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098" w:rsidRDefault="00775098" w:rsidP="00775098">
      <w:pPr>
        <w:pStyle w:val="a3"/>
        <w:tabs>
          <w:tab w:val="center" w:pos="4677"/>
          <w:tab w:val="left" w:pos="5160"/>
        </w:tabs>
        <w:jc w:val="both"/>
      </w:pPr>
      <w:r>
        <w:rPr>
          <w:noProof/>
        </w:rPr>
        <w:drawing>
          <wp:anchor distT="0" distB="0" distL="114300" distR="114300" simplePos="0" relativeHeight="251659264"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5098" w:rsidRDefault="00775098" w:rsidP="00775098"/>
    <w:p w:rsidR="00775098" w:rsidRDefault="00775098" w:rsidP="00775098">
      <w:pPr>
        <w:jc w:val="center"/>
      </w:pPr>
    </w:p>
    <w:p w:rsidR="00775098" w:rsidRDefault="00775098" w:rsidP="00775098">
      <w:pPr>
        <w:jc w:val="center"/>
      </w:pPr>
    </w:p>
    <w:p w:rsidR="00775098" w:rsidRPr="002A5A25" w:rsidRDefault="00775098" w:rsidP="00775098">
      <w:pPr>
        <w:jc w:val="center"/>
        <w:rPr>
          <w:sz w:val="28"/>
          <w:szCs w:val="28"/>
        </w:rPr>
      </w:pPr>
      <w:r w:rsidRPr="002A5A25">
        <w:rPr>
          <w:sz w:val="28"/>
          <w:szCs w:val="28"/>
        </w:rPr>
        <w:t>РОСТОВСКАЯ ОБЛАСТЬ</w:t>
      </w:r>
    </w:p>
    <w:p w:rsidR="00775098" w:rsidRPr="002A5A25" w:rsidRDefault="00775098" w:rsidP="00775098">
      <w:pPr>
        <w:jc w:val="center"/>
        <w:rPr>
          <w:sz w:val="28"/>
          <w:szCs w:val="28"/>
        </w:rPr>
      </w:pPr>
      <w:r>
        <w:rPr>
          <w:sz w:val="28"/>
          <w:szCs w:val="28"/>
        </w:rPr>
        <w:t>АДМИНИСТРА</w:t>
      </w:r>
      <w:r w:rsidRPr="002A5A25">
        <w:rPr>
          <w:sz w:val="28"/>
          <w:szCs w:val="28"/>
        </w:rPr>
        <w:t>ЦИЯ МИЛЮТИНСКОГО РАЙОНА</w:t>
      </w:r>
    </w:p>
    <w:p w:rsidR="00775098" w:rsidRPr="002A5A25" w:rsidRDefault="00775098" w:rsidP="00775098">
      <w:pPr>
        <w:jc w:val="center"/>
        <w:rPr>
          <w:sz w:val="28"/>
          <w:szCs w:val="28"/>
        </w:rPr>
      </w:pPr>
    </w:p>
    <w:p w:rsidR="00775098" w:rsidRPr="002A5A25" w:rsidRDefault="00775098" w:rsidP="00775098">
      <w:pPr>
        <w:jc w:val="center"/>
        <w:rPr>
          <w:sz w:val="28"/>
          <w:szCs w:val="28"/>
        </w:rPr>
      </w:pPr>
      <w:r w:rsidRPr="002A5A25">
        <w:rPr>
          <w:sz w:val="28"/>
          <w:szCs w:val="28"/>
        </w:rPr>
        <w:t>ПОСТАНОВЛЕНИЕ</w:t>
      </w:r>
    </w:p>
    <w:p w:rsidR="00775098" w:rsidRDefault="00775098" w:rsidP="00775098">
      <w:pPr>
        <w:jc w:val="both"/>
        <w:rPr>
          <w:sz w:val="28"/>
          <w:szCs w:val="28"/>
        </w:rPr>
      </w:pPr>
    </w:p>
    <w:p w:rsidR="00775098" w:rsidRDefault="00775098" w:rsidP="00775098">
      <w:pPr>
        <w:jc w:val="center"/>
        <w:rPr>
          <w:sz w:val="28"/>
          <w:szCs w:val="28"/>
        </w:rPr>
      </w:pPr>
      <w:r>
        <w:rPr>
          <w:sz w:val="28"/>
          <w:szCs w:val="28"/>
        </w:rPr>
        <w:t>29.01.</w:t>
      </w:r>
      <w:r>
        <w:rPr>
          <w:sz w:val="28"/>
          <w:szCs w:val="28"/>
        </w:rPr>
        <w:t>2018</w:t>
      </w:r>
      <w:r>
        <w:rPr>
          <w:sz w:val="28"/>
          <w:szCs w:val="28"/>
        </w:rPr>
        <w:tab/>
        <w:t>№</w:t>
      </w:r>
      <w:r>
        <w:rPr>
          <w:sz w:val="28"/>
          <w:szCs w:val="28"/>
        </w:rPr>
        <w:t xml:space="preserve"> 45</w:t>
      </w:r>
    </w:p>
    <w:p w:rsidR="00775098" w:rsidRPr="0093274F" w:rsidRDefault="00775098" w:rsidP="00775098">
      <w:pPr>
        <w:jc w:val="center"/>
        <w:rPr>
          <w:sz w:val="26"/>
          <w:szCs w:val="26"/>
        </w:rPr>
      </w:pPr>
    </w:p>
    <w:p w:rsidR="00775098" w:rsidRDefault="00775098" w:rsidP="00775098">
      <w:pPr>
        <w:jc w:val="center"/>
        <w:rPr>
          <w:sz w:val="28"/>
          <w:szCs w:val="28"/>
        </w:rPr>
      </w:pPr>
      <w:r w:rsidRPr="002A5A25">
        <w:rPr>
          <w:sz w:val="28"/>
          <w:szCs w:val="28"/>
        </w:rPr>
        <w:t>ст. Милютинская</w:t>
      </w:r>
    </w:p>
    <w:p w:rsidR="0077687D" w:rsidRPr="004B15DB" w:rsidRDefault="0077687D" w:rsidP="007206BC">
      <w:pPr>
        <w:rPr>
          <w:sz w:val="26"/>
          <w:szCs w:val="26"/>
        </w:rPr>
      </w:pPr>
    </w:p>
    <w:p w:rsidR="0077687D" w:rsidRPr="00AA6ABF" w:rsidRDefault="0077687D" w:rsidP="00AA6ABF">
      <w:pPr>
        <w:jc w:val="center"/>
        <w:rPr>
          <w:b/>
          <w:sz w:val="28"/>
          <w:szCs w:val="28"/>
        </w:rPr>
      </w:pPr>
      <w:r w:rsidRPr="00AA6ABF">
        <w:rPr>
          <w:b/>
          <w:sz w:val="28"/>
          <w:szCs w:val="28"/>
        </w:rPr>
        <w:t>О внесении изменений в постановление</w:t>
      </w:r>
    </w:p>
    <w:p w:rsidR="0077687D" w:rsidRPr="00AA6ABF" w:rsidRDefault="0077687D" w:rsidP="00AA6ABF">
      <w:pPr>
        <w:jc w:val="center"/>
        <w:rPr>
          <w:b/>
          <w:sz w:val="28"/>
          <w:szCs w:val="28"/>
        </w:rPr>
      </w:pPr>
      <w:r w:rsidRPr="00AA6ABF">
        <w:rPr>
          <w:b/>
          <w:sz w:val="28"/>
          <w:szCs w:val="28"/>
        </w:rPr>
        <w:t>Администрации Милютинского района</w:t>
      </w:r>
    </w:p>
    <w:p w:rsidR="0077687D" w:rsidRPr="00AA6ABF" w:rsidRDefault="0073192B" w:rsidP="00AA6ABF">
      <w:pPr>
        <w:jc w:val="center"/>
        <w:rPr>
          <w:b/>
          <w:sz w:val="28"/>
          <w:szCs w:val="28"/>
        </w:rPr>
      </w:pPr>
      <w:r w:rsidRPr="00AA6ABF">
        <w:rPr>
          <w:b/>
          <w:sz w:val="28"/>
          <w:szCs w:val="28"/>
        </w:rPr>
        <w:t>от 30.09.2013</w:t>
      </w:r>
      <w:r w:rsidR="0077687D" w:rsidRPr="00AA6ABF">
        <w:rPr>
          <w:b/>
          <w:sz w:val="28"/>
          <w:szCs w:val="28"/>
        </w:rPr>
        <w:t xml:space="preserve"> № 707</w:t>
      </w:r>
    </w:p>
    <w:p w:rsidR="0077687D" w:rsidRPr="004B15DB" w:rsidRDefault="0077687D" w:rsidP="007206BC">
      <w:pPr>
        <w:rPr>
          <w:sz w:val="28"/>
          <w:szCs w:val="28"/>
        </w:rPr>
      </w:pPr>
    </w:p>
    <w:p w:rsidR="0077687D" w:rsidRPr="004B15DB" w:rsidRDefault="0077687D" w:rsidP="00AA6ABF">
      <w:pPr>
        <w:ind w:firstLine="708"/>
        <w:jc w:val="both"/>
        <w:rPr>
          <w:sz w:val="28"/>
          <w:szCs w:val="28"/>
        </w:rPr>
      </w:pPr>
      <w:r w:rsidRPr="004B15DB">
        <w:rPr>
          <w:sz w:val="28"/>
          <w:szCs w:val="28"/>
        </w:rPr>
        <w:t>В связи с корректировкой объёмов финансирования отдельных программных мероприятий</w:t>
      </w:r>
    </w:p>
    <w:p w:rsidR="0077687D" w:rsidRPr="004B15DB" w:rsidRDefault="0077687D" w:rsidP="00432389">
      <w:pPr>
        <w:jc w:val="center"/>
        <w:rPr>
          <w:sz w:val="28"/>
          <w:szCs w:val="28"/>
        </w:rPr>
      </w:pPr>
      <w:r w:rsidRPr="004B15DB">
        <w:rPr>
          <w:sz w:val="28"/>
          <w:szCs w:val="28"/>
        </w:rPr>
        <w:t>ПОСТАНОВЛЯЮ:</w:t>
      </w:r>
    </w:p>
    <w:p w:rsidR="0077687D" w:rsidRPr="004B15DB" w:rsidRDefault="0077687D" w:rsidP="00AA6ABF">
      <w:pPr>
        <w:jc w:val="both"/>
        <w:rPr>
          <w:sz w:val="28"/>
          <w:szCs w:val="28"/>
        </w:rPr>
      </w:pPr>
    </w:p>
    <w:p w:rsidR="0077687D" w:rsidRPr="004B15DB" w:rsidRDefault="0077687D" w:rsidP="00AA6ABF">
      <w:pPr>
        <w:ind w:firstLine="708"/>
        <w:jc w:val="both"/>
        <w:rPr>
          <w:sz w:val="28"/>
          <w:szCs w:val="28"/>
        </w:rPr>
      </w:pPr>
      <w:r w:rsidRPr="004B15DB">
        <w:rPr>
          <w:sz w:val="28"/>
          <w:szCs w:val="28"/>
        </w:rPr>
        <w:t xml:space="preserve">1.Внести в приложение № 1 к постановлению Администрации Милютинского района от 30.09.2013 № 707 «Об утверждении </w:t>
      </w:r>
      <w:r w:rsidR="009E2EB7" w:rsidRPr="004B15DB">
        <w:rPr>
          <w:sz w:val="28"/>
          <w:szCs w:val="28"/>
        </w:rPr>
        <w:t>муниципальной программы</w:t>
      </w:r>
      <w:r w:rsidRPr="004B15DB">
        <w:rPr>
          <w:sz w:val="28"/>
          <w:szCs w:val="28"/>
        </w:rPr>
        <w:t xml:space="preserve"> Милютинского района «Развитие культуры и туризма» изменения, изложив его в новой редакции, согласно </w:t>
      </w:r>
      <w:r w:rsidR="009E2EB7" w:rsidRPr="004B15DB">
        <w:rPr>
          <w:sz w:val="28"/>
          <w:szCs w:val="28"/>
        </w:rPr>
        <w:t>приложению,</w:t>
      </w:r>
      <w:r w:rsidRPr="004B15DB">
        <w:rPr>
          <w:sz w:val="28"/>
          <w:szCs w:val="28"/>
        </w:rPr>
        <w:t xml:space="preserve"> к настоящему постановлению.</w:t>
      </w:r>
    </w:p>
    <w:p w:rsidR="008B7D7D" w:rsidRDefault="0077687D" w:rsidP="00AA6ABF">
      <w:pPr>
        <w:jc w:val="both"/>
        <w:rPr>
          <w:sz w:val="28"/>
          <w:szCs w:val="28"/>
        </w:rPr>
      </w:pPr>
      <w:r w:rsidRPr="004B15DB">
        <w:rPr>
          <w:sz w:val="28"/>
          <w:szCs w:val="28"/>
        </w:rPr>
        <w:tab/>
        <w:t xml:space="preserve">2.Признать </w:t>
      </w:r>
      <w:r w:rsidR="008B7D7D">
        <w:rPr>
          <w:sz w:val="28"/>
          <w:szCs w:val="28"/>
        </w:rPr>
        <w:t>утратившими силу:</w:t>
      </w:r>
    </w:p>
    <w:p w:rsidR="008B7D7D" w:rsidRDefault="008B7D7D" w:rsidP="00AA6ABF">
      <w:pPr>
        <w:jc w:val="both"/>
        <w:rPr>
          <w:sz w:val="28"/>
          <w:szCs w:val="28"/>
        </w:rPr>
      </w:pPr>
      <w:r>
        <w:rPr>
          <w:sz w:val="28"/>
          <w:szCs w:val="28"/>
        </w:rPr>
        <w:tab/>
        <w:t xml:space="preserve">2.1. </w:t>
      </w:r>
      <w:r w:rsidRPr="004B15DB">
        <w:rPr>
          <w:sz w:val="28"/>
          <w:szCs w:val="28"/>
        </w:rPr>
        <w:t>постановление Админис</w:t>
      </w:r>
      <w:r>
        <w:rPr>
          <w:sz w:val="28"/>
          <w:szCs w:val="28"/>
        </w:rPr>
        <w:t>трации Милютинского района от 24</w:t>
      </w:r>
      <w:r w:rsidRPr="004B15DB">
        <w:rPr>
          <w:sz w:val="28"/>
          <w:szCs w:val="28"/>
        </w:rPr>
        <w:t>.</w:t>
      </w:r>
      <w:r>
        <w:rPr>
          <w:sz w:val="28"/>
          <w:szCs w:val="28"/>
        </w:rPr>
        <w:t>10</w:t>
      </w:r>
      <w:r w:rsidRPr="004B15DB">
        <w:rPr>
          <w:sz w:val="28"/>
          <w:szCs w:val="28"/>
        </w:rPr>
        <w:t>.201</w:t>
      </w:r>
      <w:r>
        <w:rPr>
          <w:sz w:val="28"/>
          <w:szCs w:val="28"/>
        </w:rPr>
        <w:t>7 №776</w:t>
      </w:r>
      <w:r w:rsidRPr="004B15DB">
        <w:rPr>
          <w:sz w:val="28"/>
          <w:szCs w:val="28"/>
        </w:rPr>
        <w:t xml:space="preserve"> «О внесении изменений в постановление Администрации Милютинского района от 30.09.2013 № 707»</w:t>
      </w:r>
      <w:r>
        <w:rPr>
          <w:sz w:val="28"/>
          <w:szCs w:val="28"/>
        </w:rPr>
        <w:t>.</w:t>
      </w:r>
    </w:p>
    <w:p w:rsidR="0077687D" w:rsidRPr="004B15DB" w:rsidRDefault="008B7D7D" w:rsidP="00AA6ABF">
      <w:pPr>
        <w:jc w:val="both"/>
        <w:rPr>
          <w:sz w:val="28"/>
          <w:szCs w:val="28"/>
        </w:rPr>
      </w:pPr>
      <w:r>
        <w:rPr>
          <w:sz w:val="28"/>
          <w:szCs w:val="28"/>
        </w:rPr>
        <w:tab/>
        <w:t xml:space="preserve">2.2. </w:t>
      </w:r>
      <w:r w:rsidR="0077687D" w:rsidRPr="004B15DB">
        <w:rPr>
          <w:sz w:val="28"/>
          <w:szCs w:val="28"/>
        </w:rPr>
        <w:t>постановление Админис</w:t>
      </w:r>
      <w:r w:rsidR="003D005C">
        <w:rPr>
          <w:sz w:val="28"/>
          <w:szCs w:val="28"/>
        </w:rPr>
        <w:t>трации Милютинского района от 2</w:t>
      </w:r>
      <w:r w:rsidR="002E2858">
        <w:rPr>
          <w:sz w:val="28"/>
          <w:szCs w:val="28"/>
        </w:rPr>
        <w:t>9</w:t>
      </w:r>
      <w:r w:rsidR="0077687D" w:rsidRPr="004B15DB">
        <w:rPr>
          <w:sz w:val="28"/>
          <w:szCs w:val="28"/>
        </w:rPr>
        <w:t>.</w:t>
      </w:r>
      <w:r w:rsidR="002E2858">
        <w:rPr>
          <w:sz w:val="28"/>
          <w:szCs w:val="28"/>
        </w:rPr>
        <w:t>11</w:t>
      </w:r>
      <w:r w:rsidR="0077687D" w:rsidRPr="004B15DB">
        <w:rPr>
          <w:sz w:val="28"/>
          <w:szCs w:val="28"/>
        </w:rPr>
        <w:t>.201</w:t>
      </w:r>
      <w:r w:rsidR="003D005C">
        <w:rPr>
          <w:sz w:val="28"/>
          <w:szCs w:val="28"/>
        </w:rPr>
        <w:t>7 №</w:t>
      </w:r>
      <w:r w:rsidR="002E2858">
        <w:rPr>
          <w:sz w:val="28"/>
          <w:szCs w:val="28"/>
        </w:rPr>
        <w:t>858</w:t>
      </w:r>
      <w:r w:rsidR="0077687D" w:rsidRPr="004B15DB">
        <w:rPr>
          <w:sz w:val="28"/>
          <w:szCs w:val="28"/>
        </w:rPr>
        <w:t xml:space="preserve"> «О внесении изменений в </w:t>
      </w:r>
      <w:r w:rsidR="009E2EB7" w:rsidRPr="004B15DB">
        <w:rPr>
          <w:sz w:val="28"/>
          <w:szCs w:val="28"/>
        </w:rPr>
        <w:t>постановление Администрации</w:t>
      </w:r>
      <w:r w:rsidR="0077687D" w:rsidRPr="004B15DB">
        <w:rPr>
          <w:sz w:val="28"/>
          <w:szCs w:val="28"/>
        </w:rPr>
        <w:t xml:space="preserve"> Милютинского </w:t>
      </w:r>
      <w:r w:rsidR="009E2EB7" w:rsidRPr="004B15DB">
        <w:rPr>
          <w:sz w:val="28"/>
          <w:szCs w:val="28"/>
        </w:rPr>
        <w:t>района от</w:t>
      </w:r>
      <w:r w:rsidR="0077687D" w:rsidRPr="004B15DB">
        <w:rPr>
          <w:sz w:val="28"/>
          <w:szCs w:val="28"/>
        </w:rPr>
        <w:t xml:space="preserve"> 30.09.2013 № </w:t>
      </w:r>
      <w:r w:rsidR="009E2EB7" w:rsidRPr="004B15DB">
        <w:rPr>
          <w:sz w:val="28"/>
          <w:szCs w:val="28"/>
        </w:rPr>
        <w:t>707»</w:t>
      </w:r>
      <w:r>
        <w:rPr>
          <w:sz w:val="28"/>
          <w:szCs w:val="28"/>
        </w:rPr>
        <w:t>.</w:t>
      </w:r>
      <w:r w:rsidR="009E2EB7" w:rsidRPr="004B15DB">
        <w:rPr>
          <w:sz w:val="28"/>
          <w:szCs w:val="28"/>
        </w:rPr>
        <w:t xml:space="preserve"> </w:t>
      </w:r>
    </w:p>
    <w:p w:rsidR="0077687D" w:rsidRPr="004B15DB" w:rsidRDefault="0077687D" w:rsidP="00AA6ABF">
      <w:pPr>
        <w:jc w:val="both"/>
        <w:rPr>
          <w:sz w:val="28"/>
          <w:szCs w:val="28"/>
        </w:rPr>
      </w:pPr>
      <w:r w:rsidRPr="004B15DB">
        <w:rPr>
          <w:sz w:val="28"/>
          <w:szCs w:val="28"/>
        </w:rPr>
        <w:tab/>
        <w:t>3.Настоящее постановление вступает в силу с момента официального опубликования.</w:t>
      </w:r>
    </w:p>
    <w:p w:rsidR="0077687D" w:rsidRPr="004B15DB" w:rsidRDefault="0077687D" w:rsidP="00AA6ABF">
      <w:pPr>
        <w:jc w:val="both"/>
        <w:rPr>
          <w:sz w:val="28"/>
          <w:szCs w:val="28"/>
        </w:rPr>
      </w:pPr>
      <w:r w:rsidRPr="004B15DB">
        <w:rPr>
          <w:sz w:val="28"/>
          <w:szCs w:val="28"/>
        </w:rPr>
        <w:t xml:space="preserve">         4.Контроль за исполнением настоящего постановления возложить на заместителя главы Администрации </w:t>
      </w:r>
      <w:proofErr w:type="spellStart"/>
      <w:r w:rsidRPr="004B15DB">
        <w:rPr>
          <w:sz w:val="28"/>
          <w:szCs w:val="28"/>
        </w:rPr>
        <w:t>Милютинского</w:t>
      </w:r>
      <w:proofErr w:type="spellEnd"/>
      <w:r w:rsidRPr="004B15DB">
        <w:rPr>
          <w:sz w:val="28"/>
          <w:szCs w:val="28"/>
        </w:rPr>
        <w:t xml:space="preserve"> рай</w:t>
      </w:r>
      <w:r w:rsidR="00775098">
        <w:rPr>
          <w:sz w:val="28"/>
          <w:szCs w:val="28"/>
        </w:rPr>
        <w:t xml:space="preserve">она по социальным вопросам </w:t>
      </w:r>
      <w:proofErr w:type="spellStart"/>
      <w:r w:rsidRPr="004B15DB">
        <w:rPr>
          <w:sz w:val="28"/>
          <w:szCs w:val="28"/>
        </w:rPr>
        <w:t>Летаева</w:t>
      </w:r>
      <w:proofErr w:type="spellEnd"/>
      <w:r w:rsidR="00775098">
        <w:rPr>
          <w:sz w:val="28"/>
          <w:szCs w:val="28"/>
        </w:rPr>
        <w:t xml:space="preserve"> Ф.Г.</w:t>
      </w:r>
    </w:p>
    <w:p w:rsidR="0077687D" w:rsidRDefault="0077687D" w:rsidP="007206BC">
      <w:pPr>
        <w:rPr>
          <w:sz w:val="28"/>
          <w:szCs w:val="28"/>
        </w:rPr>
      </w:pPr>
    </w:p>
    <w:p w:rsidR="00775098" w:rsidRPr="004B15DB" w:rsidRDefault="00775098" w:rsidP="007206BC">
      <w:pPr>
        <w:rPr>
          <w:sz w:val="28"/>
          <w:szCs w:val="28"/>
        </w:rPr>
      </w:pPr>
    </w:p>
    <w:p w:rsidR="0077687D" w:rsidRPr="004B15DB" w:rsidRDefault="003D005C" w:rsidP="00775098">
      <w:pPr>
        <w:rPr>
          <w:sz w:val="28"/>
          <w:szCs w:val="28"/>
        </w:rPr>
      </w:pPr>
      <w:r>
        <w:rPr>
          <w:sz w:val="28"/>
          <w:szCs w:val="28"/>
        </w:rPr>
        <w:t>Г</w:t>
      </w:r>
      <w:r w:rsidR="0077687D" w:rsidRPr="004B15DB">
        <w:rPr>
          <w:sz w:val="28"/>
          <w:szCs w:val="28"/>
        </w:rPr>
        <w:t>лав</w:t>
      </w:r>
      <w:r>
        <w:rPr>
          <w:sz w:val="28"/>
          <w:szCs w:val="28"/>
        </w:rPr>
        <w:t>а</w:t>
      </w:r>
      <w:r w:rsidR="0077687D" w:rsidRPr="004B15DB">
        <w:rPr>
          <w:sz w:val="28"/>
          <w:szCs w:val="28"/>
        </w:rPr>
        <w:t xml:space="preserve"> Администрации</w:t>
      </w:r>
    </w:p>
    <w:p w:rsidR="004B15DB" w:rsidRPr="008B7D7D" w:rsidRDefault="0077687D" w:rsidP="007206BC">
      <w:pPr>
        <w:rPr>
          <w:sz w:val="28"/>
          <w:szCs w:val="28"/>
        </w:rPr>
      </w:pPr>
      <w:proofErr w:type="spellStart"/>
      <w:r w:rsidRPr="004B15DB">
        <w:rPr>
          <w:sz w:val="28"/>
          <w:szCs w:val="28"/>
        </w:rPr>
        <w:t>Милютинского</w:t>
      </w:r>
      <w:proofErr w:type="spellEnd"/>
      <w:r w:rsidRPr="004B15DB">
        <w:rPr>
          <w:sz w:val="28"/>
          <w:szCs w:val="28"/>
        </w:rPr>
        <w:t xml:space="preserve"> района                                </w:t>
      </w:r>
      <w:r w:rsidR="00432389" w:rsidRPr="004B15DB">
        <w:rPr>
          <w:sz w:val="28"/>
          <w:szCs w:val="28"/>
        </w:rPr>
        <w:t xml:space="preserve">       </w:t>
      </w:r>
      <w:r w:rsidRPr="004B15DB">
        <w:rPr>
          <w:sz w:val="28"/>
          <w:szCs w:val="28"/>
        </w:rPr>
        <w:t xml:space="preserve">   </w:t>
      </w:r>
      <w:r w:rsidR="00775098">
        <w:rPr>
          <w:sz w:val="28"/>
          <w:szCs w:val="28"/>
        </w:rPr>
        <w:t xml:space="preserve"> </w:t>
      </w:r>
      <w:r w:rsidR="00775098">
        <w:rPr>
          <w:sz w:val="28"/>
          <w:szCs w:val="28"/>
        </w:rPr>
        <w:tab/>
      </w:r>
      <w:r w:rsidR="00775098">
        <w:rPr>
          <w:sz w:val="28"/>
          <w:szCs w:val="28"/>
        </w:rPr>
        <w:tab/>
      </w:r>
      <w:r w:rsidR="00775098">
        <w:rPr>
          <w:sz w:val="28"/>
          <w:szCs w:val="28"/>
        </w:rPr>
        <w:tab/>
      </w:r>
      <w:r w:rsidRPr="004B15DB">
        <w:rPr>
          <w:sz w:val="28"/>
          <w:szCs w:val="28"/>
        </w:rPr>
        <w:t xml:space="preserve"> </w:t>
      </w:r>
      <w:r w:rsidR="003D005C">
        <w:rPr>
          <w:sz w:val="28"/>
          <w:szCs w:val="28"/>
        </w:rPr>
        <w:t>А.Н.</w:t>
      </w:r>
      <w:r w:rsidR="00775098">
        <w:rPr>
          <w:sz w:val="28"/>
          <w:szCs w:val="28"/>
        </w:rPr>
        <w:t xml:space="preserve"> </w:t>
      </w:r>
      <w:r w:rsidR="003D005C">
        <w:rPr>
          <w:sz w:val="28"/>
          <w:szCs w:val="28"/>
        </w:rPr>
        <w:t>Королев</w:t>
      </w:r>
    </w:p>
    <w:p w:rsidR="00775098" w:rsidRPr="00775098" w:rsidRDefault="00775098" w:rsidP="007206BC">
      <w:pPr>
        <w:rPr>
          <w:sz w:val="16"/>
          <w:szCs w:val="16"/>
        </w:rPr>
      </w:pPr>
      <w:bookmarkStart w:id="0" w:name="_GoBack"/>
      <w:bookmarkEnd w:id="0"/>
    </w:p>
    <w:p w:rsidR="00775098" w:rsidRPr="00775098" w:rsidRDefault="00775098" w:rsidP="007206BC">
      <w:pPr>
        <w:rPr>
          <w:sz w:val="16"/>
          <w:szCs w:val="16"/>
        </w:rPr>
      </w:pPr>
    </w:p>
    <w:p w:rsidR="004B15DB" w:rsidRPr="00775098" w:rsidRDefault="004B15DB" w:rsidP="007206BC">
      <w:pPr>
        <w:rPr>
          <w:sz w:val="16"/>
          <w:szCs w:val="16"/>
        </w:rPr>
      </w:pPr>
      <w:r w:rsidRPr="00775098">
        <w:rPr>
          <w:sz w:val="16"/>
          <w:szCs w:val="16"/>
        </w:rPr>
        <w:t>Постановление вносит</w:t>
      </w:r>
    </w:p>
    <w:p w:rsidR="004B15DB" w:rsidRPr="00775098" w:rsidRDefault="004B15DB" w:rsidP="007206BC">
      <w:pPr>
        <w:rPr>
          <w:sz w:val="16"/>
          <w:szCs w:val="16"/>
        </w:rPr>
      </w:pPr>
      <w:r w:rsidRPr="00775098">
        <w:rPr>
          <w:sz w:val="16"/>
          <w:szCs w:val="16"/>
        </w:rPr>
        <w:t xml:space="preserve">МУ «Отдел культуры, спорта </w:t>
      </w:r>
    </w:p>
    <w:p w:rsidR="004B15DB" w:rsidRPr="00775098" w:rsidRDefault="004B15DB" w:rsidP="007206BC">
      <w:pPr>
        <w:rPr>
          <w:sz w:val="16"/>
          <w:szCs w:val="16"/>
        </w:rPr>
      </w:pPr>
      <w:r w:rsidRPr="00775098">
        <w:rPr>
          <w:sz w:val="16"/>
          <w:szCs w:val="16"/>
        </w:rPr>
        <w:t>и молодежной политики</w:t>
      </w:r>
    </w:p>
    <w:p w:rsidR="004B15DB" w:rsidRPr="00775098" w:rsidRDefault="004B15DB" w:rsidP="007206BC">
      <w:pPr>
        <w:rPr>
          <w:sz w:val="16"/>
          <w:szCs w:val="16"/>
        </w:rPr>
      </w:pPr>
      <w:r w:rsidRPr="00775098">
        <w:rPr>
          <w:sz w:val="16"/>
          <w:szCs w:val="16"/>
        </w:rPr>
        <w:t>Администрации Милютинского</w:t>
      </w:r>
    </w:p>
    <w:p w:rsidR="004B15DB" w:rsidRPr="00775098" w:rsidRDefault="004B15DB" w:rsidP="007206BC">
      <w:pPr>
        <w:rPr>
          <w:sz w:val="16"/>
          <w:szCs w:val="16"/>
        </w:rPr>
      </w:pPr>
      <w:r w:rsidRPr="00775098">
        <w:rPr>
          <w:sz w:val="16"/>
          <w:szCs w:val="16"/>
        </w:rPr>
        <w:t>района»</w:t>
      </w:r>
    </w:p>
    <w:p w:rsidR="004B15DB" w:rsidRDefault="004B15DB" w:rsidP="004B15DB">
      <w:pPr>
        <w:rPr>
          <w:sz w:val="26"/>
          <w:szCs w:val="26"/>
        </w:rPr>
      </w:pPr>
    </w:p>
    <w:p w:rsidR="0077687D" w:rsidRPr="004B15DB" w:rsidRDefault="0077687D" w:rsidP="00775098">
      <w:pPr>
        <w:ind w:left="5664"/>
        <w:jc w:val="center"/>
      </w:pPr>
      <w:r w:rsidRPr="004B15DB">
        <w:t>Приложение</w:t>
      </w:r>
    </w:p>
    <w:p w:rsidR="00775098" w:rsidRDefault="0077687D" w:rsidP="00775098">
      <w:pPr>
        <w:ind w:left="5664"/>
        <w:jc w:val="center"/>
      </w:pPr>
      <w:r w:rsidRPr="004B15DB">
        <w:t xml:space="preserve">к постановлению </w:t>
      </w:r>
    </w:p>
    <w:p w:rsidR="0077687D" w:rsidRPr="004B15DB" w:rsidRDefault="0077687D" w:rsidP="00775098">
      <w:pPr>
        <w:ind w:left="5664"/>
        <w:jc w:val="center"/>
      </w:pPr>
      <w:r w:rsidRPr="004B15DB">
        <w:t>Администрации</w:t>
      </w:r>
    </w:p>
    <w:p w:rsidR="0077687D" w:rsidRPr="004B15DB" w:rsidRDefault="0077687D" w:rsidP="00775098">
      <w:pPr>
        <w:ind w:left="5664"/>
        <w:jc w:val="center"/>
      </w:pPr>
      <w:r w:rsidRPr="004B15DB">
        <w:t>Милютинского района</w:t>
      </w:r>
    </w:p>
    <w:p w:rsidR="0077687D" w:rsidRPr="004B15DB" w:rsidRDefault="00775098" w:rsidP="00775098">
      <w:pPr>
        <w:ind w:left="5664"/>
        <w:jc w:val="center"/>
      </w:pPr>
      <w:r>
        <w:t>от 29</w:t>
      </w:r>
      <w:r w:rsidR="003D005C">
        <w:t>.0</w:t>
      </w:r>
      <w:r w:rsidR="002E2858">
        <w:t>1.2018</w:t>
      </w:r>
      <w:r w:rsidR="0077687D" w:rsidRPr="004B15DB">
        <w:t xml:space="preserve">   № </w:t>
      </w:r>
      <w:r>
        <w:t>45</w:t>
      </w:r>
    </w:p>
    <w:p w:rsidR="0077687D" w:rsidRPr="004B15DB" w:rsidRDefault="0077687D" w:rsidP="004B15DB">
      <w:pPr>
        <w:ind w:left="5664"/>
        <w:jc w:val="both"/>
      </w:pPr>
    </w:p>
    <w:p w:rsidR="0077687D" w:rsidRPr="004B15DB" w:rsidRDefault="0077687D" w:rsidP="004B15DB">
      <w:pPr>
        <w:ind w:left="5664"/>
        <w:jc w:val="both"/>
      </w:pPr>
      <w:r w:rsidRPr="004B15DB">
        <w:t>«Приложение № 1</w:t>
      </w:r>
    </w:p>
    <w:p w:rsidR="0077687D" w:rsidRPr="004B15DB" w:rsidRDefault="0077687D" w:rsidP="004B15DB">
      <w:pPr>
        <w:ind w:left="5664"/>
        <w:jc w:val="both"/>
      </w:pPr>
      <w:r w:rsidRPr="004B15DB">
        <w:t>к постановлению</w:t>
      </w:r>
      <w:r w:rsidR="004B15DB" w:rsidRPr="004B15DB">
        <w:t xml:space="preserve"> </w:t>
      </w:r>
      <w:r w:rsidRPr="004B15DB">
        <w:t>Администрации</w:t>
      </w:r>
    </w:p>
    <w:p w:rsidR="0077687D" w:rsidRPr="004B15DB" w:rsidRDefault="0077687D" w:rsidP="004B15DB">
      <w:pPr>
        <w:ind w:left="5664"/>
        <w:jc w:val="both"/>
      </w:pPr>
      <w:r w:rsidRPr="004B15DB">
        <w:t>Милютинского района</w:t>
      </w:r>
    </w:p>
    <w:p w:rsidR="0077687D" w:rsidRPr="004B15DB" w:rsidRDefault="0077687D" w:rsidP="004B15DB">
      <w:pPr>
        <w:ind w:left="5664"/>
        <w:jc w:val="both"/>
        <w:rPr>
          <w:sz w:val="26"/>
          <w:szCs w:val="26"/>
        </w:rPr>
      </w:pPr>
      <w:r w:rsidRPr="004B15DB">
        <w:t>от 30.09.2013 № 707»</w:t>
      </w:r>
    </w:p>
    <w:p w:rsidR="0077687D" w:rsidRPr="004B15DB" w:rsidRDefault="0077687D" w:rsidP="007206BC">
      <w:pPr>
        <w:rPr>
          <w:sz w:val="26"/>
          <w:szCs w:val="26"/>
        </w:rPr>
      </w:pPr>
    </w:p>
    <w:p w:rsidR="0077687D" w:rsidRPr="004B15DB" w:rsidRDefault="0077687D" w:rsidP="00432389">
      <w:pPr>
        <w:jc w:val="center"/>
        <w:rPr>
          <w:b/>
          <w:sz w:val="26"/>
          <w:szCs w:val="26"/>
        </w:rPr>
      </w:pPr>
      <w:r w:rsidRPr="004B15DB">
        <w:rPr>
          <w:b/>
          <w:sz w:val="26"/>
          <w:szCs w:val="26"/>
        </w:rPr>
        <w:t>МУНИЦИПАЛЬНАЯ ПРОГРАММА</w:t>
      </w:r>
    </w:p>
    <w:p w:rsidR="0077687D" w:rsidRPr="004B15DB" w:rsidRDefault="0077687D" w:rsidP="00432389">
      <w:pPr>
        <w:jc w:val="center"/>
        <w:rPr>
          <w:b/>
          <w:sz w:val="26"/>
          <w:szCs w:val="26"/>
        </w:rPr>
      </w:pPr>
      <w:r w:rsidRPr="004B15DB">
        <w:rPr>
          <w:b/>
          <w:sz w:val="26"/>
          <w:szCs w:val="26"/>
        </w:rPr>
        <w:t>Милютинского района «Развитие культуры и туризма»</w:t>
      </w:r>
    </w:p>
    <w:p w:rsidR="0077687D" w:rsidRPr="004B15DB" w:rsidRDefault="0077687D" w:rsidP="00432389">
      <w:pPr>
        <w:jc w:val="center"/>
        <w:rPr>
          <w:b/>
          <w:sz w:val="26"/>
          <w:szCs w:val="26"/>
        </w:rPr>
      </w:pPr>
    </w:p>
    <w:p w:rsidR="0077687D" w:rsidRPr="004B15DB" w:rsidRDefault="0077687D" w:rsidP="00432389">
      <w:pPr>
        <w:jc w:val="center"/>
        <w:rPr>
          <w:sz w:val="26"/>
          <w:szCs w:val="26"/>
        </w:rPr>
      </w:pPr>
      <w:r w:rsidRPr="004B15DB">
        <w:rPr>
          <w:sz w:val="26"/>
          <w:szCs w:val="26"/>
        </w:rPr>
        <w:t>ПАСПОРТ</w:t>
      </w:r>
    </w:p>
    <w:p w:rsidR="0077687D" w:rsidRPr="004B15DB" w:rsidRDefault="0077687D" w:rsidP="00432389">
      <w:pPr>
        <w:jc w:val="center"/>
        <w:rPr>
          <w:sz w:val="26"/>
          <w:szCs w:val="26"/>
        </w:rPr>
      </w:pPr>
      <w:r w:rsidRPr="004B15DB">
        <w:rPr>
          <w:sz w:val="26"/>
          <w:szCs w:val="26"/>
        </w:rPr>
        <w:t>муниципальной программы Милютинского района</w:t>
      </w:r>
    </w:p>
    <w:p w:rsidR="0077687D" w:rsidRPr="004B15DB" w:rsidRDefault="0077687D" w:rsidP="00432389">
      <w:pPr>
        <w:jc w:val="center"/>
        <w:rPr>
          <w:sz w:val="26"/>
          <w:szCs w:val="26"/>
        </w:rPr>
      </w:pPr>
      <w:r w:rsidRPr="004B15DB">
        <w:rPr>
          <w:sz w:val="26"/>
          <w:szCs w:val="26"/>
        </w:rPr>
        <w:t>«Развитие культуры и туризма»</w:t>
      </w:r>
    </w:p>
    <w:p w:rsidR="0077687D" w:rsidRPr="004B15DB" w:rsidRDefault="0077687D" w:rsidP="007206BC">
      <w:pPr>
        <w:rPr>
          <w:sz w:val="26"/>
          <w:szCs w:val="26"/>
        </w:rPr>
      </w:pPr>
    </w:p>
    <w:tbl>
      <w:tblPr>
        <w:tblW w:w="5000" w:type="pct"/>
        <w:tblLayout w:type="fixed"/>
        <w:tblCellMar>
          <w:left w:w="28" w:type="dxa"/>
          <w:right w:w="28" w:type="dxa"/>
        </w:tblCellMar>
        <w:tblLook w:val="00A0" w:firstRow="1" w:lastRow="0" w:firstColumn="1" w:lastColumn="0" w:noHBand="0" w:noVBand="0"/>
      </w:tblPr>
      <w:tblGrid>
        <w:gridCol w:w="3014"/>
        <w:gridCol w:w="438"/>
        <w:gridCol w:w="6300"/>
      </w:tblGrid>
      <w:tr w:rsidR="0077687D" w:rsidRPr="004B15DB" w:rsidTr="0077687D">
        <w:tc>
          <w:tcPr>
            <w:tcW w:w="3172" w:type="dxa"/>
          </w:tcPr>
          <w:p w:rsidR="0077687D" w:rsidRPr="004B15DB" w:rsidRDefault="0077687D" w:rsidP="007206BC">
            <w:pPr>
              <w:rPr>
                <w:sz w:val="26"/>
                <w:szCs w:val="26"/>
              </w:rPr>
            </w:pPr>
            <w:r w:rsidRPr="004B15DB">
              <w:rPr>
                <w:sz w:val="26"/>
                <w:szCs w:val="26"/>
              </w:rPr>
              <w:t xml:space="preserve">Наименование программы </w:t>
            </w:r>
          </w:p>
          <w:p w:rsidR="0077687D" w:rsidRPr="004B15DB" w:rsidRDefault="0077687D" w:rsidP="007206BC">
            <w:pPr>
              <w:rPr>
                <w:sz w:val="26"/>
                <w:szCs w:val="26"/>
              </w:rPr>
            </w:pPr>
            <w:r w:rsidRPr="004B15DB">
              <w:rPr>
                <w:sz w:val="26"/>
                <w:szCs w:val="26"/>
              </w:rPr>
              <w:t>Милютинского района</w:t>
            </w: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муниципальная программа Милютинского района «Развитие культуры и туризма» (далее – Программа)</w:t>
            </w:r>
          </w:p>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Ответственный исполнитель</w:t>
            </w:r>
          </w:p>
          <w:p w:rsidR="0077687D" w:rsidRPr="004B15DB" w:rsidRDefault="0077687D" w:rsidP="007206BC">
            <w:pPr>
              <w:rPr>
                <w:sz w:val="26"/>
                <w:szCs w:val="26"/>
              </w:rPr>
            </w:pP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Муниципальное учреждение «Отдел культуры, спорта и молодежной политики Администрации Милютинского района» (далее – отдел)</w:t>
            </w:r>
          </w:p>
        </w:tc>
      </w:tr>
      <w:tr w:rsidR="0077687D" w:rsidRPr="004B15DB" w:rsidTr="0077687D">
        <w:tc>
          <w:tcPr>
            <w:tcW w:w="3172" w:type="dxa"/>
          </w:tcPr>
          <w:p w:rsidR="0077687D" w:rsidRPr="004B15DB" w:rsidRDefault="0077687D" w:rsidP="007206BC">
            <w:pPr>
              <w:rPr>
                <w:sz w:val="26"/>
                <w:szCs w:val="26"/>
              </w:rPr>
            </w:pPr>
          </w:p>
        </w:tc>
        <w:tc>
          <w:tcPr>
            <w:tcW w:w="458" w:type="dxa"/>
          </w:tcPr>
          <w:p w:rsidR="0077687D" w:rsidRPr="004B15DB" w:rsidRDefault="0077687D" w:rsidP="007206BC">
            <w:pPr>
              <w:rPr>
                <w:sz w:val="26"/>
                <w:szCs w:val="26"/>
              </w:rPr>
            </w:pPr>
          </w:p>
        </w:tc>
        <w:tc>
          <w:tcPr>
            <w:tcW w:w="6636" w:type="dxa"/>
          </w:tcPr>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 xml:space="preserve">Участники </w:t>
            </w:r>
          </w:p>
          <w:p w:rsidR="0077687D" w:rsidRPr="004B15DB" w:rsidRDefault="0077687D" w:rsidP="007206BC">
            <w:pPr>
              <w:rPr>
                <w:sz w:val="26"/>
                <w:szCs w:val="26"/>
              </w:rPr>
            </w:pPr>
            <w:r w:rsidRPr="004B15DB">
              <w:rPr>
                <w:sz w:val="26"/>
                <w:szCs w:val="26"/>
              </w:rPr>
              <w:t xml:space="preserve">Программы </w:t>
            </w: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муниципальные учреждения культуры и дополнительного образования в сфере культуры района (далее – муниципальные учреждения), общественные организации, средства массовой информации.</w:t>
            </w:r>
          </w:p>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 xml:space="preserve">Подпрограммы </w:t>
            </w:r>
          </w:p>
          <w:p w:rsidR="0077687D" w:rsidRPr="004B15DB" w:rsidRDefault="0077687D" w:rsidP="007206BC">
            <w:pPr>
              <w:rPr>
                <w:sz w:val="26"/>
                <w:szCs w:val="26"/>
              </w:rPr>
            </w:pP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1. «Развитие культуры».</w:t>
            </w:r>
          </w:p>
          <w:p w:rsidR="0077687D" w:rsidRPr="004B15DB" w:rsidRDefault="0077687D" w:rsidP="007206BC">
            <w:pPr>
              <w:rPr>
                <w:sz w:val="26"/>
                <w:szCs w:val="26"/>
              </w:rPr>
            </w:pPr>
            <w:r w:rsidRPr="004B15DB">
              <w:rPr>
                <w:sz w:val="26"/>
                <w:szCs w:val="26"/>
              </w:rPr>
              <w:t>2. «Туризм».</w:t>
            </w:r>
          </w:p>
          <w:p w:rsidR="0077687D" w:rsidRPr="004B15DB" w:rsidRDefault="0077687D" w:rsidP="007206BC">
            <w:pPr>
              <w:rPr>
                <w:sz w:val="26"/>
                <w:szCs w:val="26"/>
              </w:rPr>
            </w:pPr>
            <w:r w:rsidRPr="004B15DB">
              <w:rPr>
                <w:sz w:val="26"/>
                <w:szCs w:val="26"/>
              </w:rPr>
              <w:t>3. «Обеспечение реализации муниципальной программы Милютинского района «Развитие культуры и туризма»</w:t>
            </w:r>
          </w:p>
        </w:tc>
      </w:tr>
      <w:tr w:rsidR="0077687D" w:rsidRPr="004B15DB" w:rsidTr="0077687D">
        <w:tc>
          <w:tcPr>
            <w:tcW w:w="3172" w:type="dxa"/>
          </w:tcPr>
          <w:p w:rsidR="0077687D" w:rsidRPr="004B15DB" w:rsidRDefault="0077687D" w:rsidP="007206BC">
            <w:pPr>
              <w:rPr>
                <w:sz w:val="26"/>
                <w:szCs w:val="26"/>
              </w:rPr>
            </w:pPr>
          </w:p>
        </w:tc>
        <w:tc>
          <w:tcPr>
            <w:tcW w:w="458" w:type="dxa"/>
          </w:tcPr>
          <w:p w:rsidR="0077687D" w:rsidRPr="004B15DB" w:rsidRDefault="0077687D" w:rsidP="007206BC">
            <w:pPr>
              <w:rPr>
                <w:sz w:val="26"/>
                <w:szCs w:val="26"/>
              </w:rPr>
            </w:pPr>
          </w:p>
        </w:tc>
        <w:tc>
          <w:tcPr>
            <w:tcW w:w="6636" w:type="dxa"/>
          </w:tcPr>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 xml:space="preserve">Цели </w:t>
            </w:r>
          </w:p>
          <w:p w:rsidR="0077687D" w:rsidRPr="004B15DB" w:rsidRDefault="0077687D" w:rsidP="007206BC">
            <w:pPr>
              <w:rPr>
                <w:sz w:val="26"/>
                <w:szCs w:val="26"/>
              </w:rPr>
            </w:pPr>
            <w:r w:rsidRPr="004B15DB">
              <w:rPr>
                <w:sz w:val="26"/>
                <w:szCs w:val="26"/>
              </w:rPr>
              <w:t xml:space="preserve">Программы </w:t>
            </w: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сохранение культурного и исторического наследия Милютинского района, обеспечение доступа граждан к культурным ценностям и участию в культурной жизни, реализация творческого потенциала населения Милютинского района;</w:t>
            </w:r>
          </w:p>
          <w:p w:rsidR="0077687D" w:rsidRPr="004B15DB" w:rsidRDefault="0077687D" w:rsidP="007206BC">
            <w:pPr>
              <w:rPr>
                <w:sz w:val="26"/>
                <w:szCs w:val="26"/>
              </w:rPr>
            </w:pPr>
            <w:r w:rsidRPr="004B15DB">
              <w:rPr>
                <w:sz w:val="26"/>
                <w:szCs w:val="26"/>
              </w:rPr>
              <w:t>развитие туристической деятельности, способствующей социально-экономическому развитию Милютинского района.</w:t>
            </w:r>
          </w:p>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 xml:space="preserve">Задачи </w:t>
            </w:r>
          </w:p>
          <w:p w:rsidR="0077687D" w:rsidRPr="004B15DB" w:rsidRDefault="0077687D" w:rsidP="007206BC">
            <w:pPr>
              <w:rPr>
                <w:sz w:val="26"/>
                <w:szCs w:val="26"/>
              </w:rPr>
            </w:pPr>
            <w:r w:rsidRPr="004B15DB">
              <w:rPr>
                <w:sz w:val="26"/>
                <w:szCs w:val="26"/>
              </w:rPr>
              <w:t xml:space="preserve">Программы </w:t>
            </w:r>
          </w:p>
          <w:p w:rsidR="0077687D" w:rsidRPr="004B15DB" w:rsidRDefault="0077687D" w:rsidP="007206BC">
            <w:pPr>
              <w:rPr>
                <w:sz w:val="26"/>
                <w:szCs w:val="26"/>
              </w:rPr>
            </w:pP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сохранение объектов культурного наследия Милютинского района;</w:t>
            </w:r>
          </w:p>
          <w:p w:rsidR="0077687D" w:rsidRPr="004B15DB" w:rsidRDefault="0077687D" w:rsidP="007206BC">
            <w:pPr>
              <w:rPr>
                <w:sz w:val="26"/>
                <w:szCs w:val="26"/>
              </w:rPr>
            </w:pPr>
            <w:r w:rsidRPr="004B15DB">
              <w:rPr>
                <w:sz w:val="26"/>
                <w:szCs w:val="26"/>
              </w:rPr>
              <w:t>развитие театрального, музыкального, хореографического искусства;</w:t>
            </w:r>
          </w:p>
          <w:p w:rsidR="0077687D" w:rsidRPr="004B15DB" w:rsidRDefault="0077687D" w:rsidP="007206BC">
            <w:pPr>
              <w:rPr>
                <w:sz w:val="26"/>
                <w:szCs w:val="26"/>
              </w:rPr>
            </w:pPr>
            <w:r w:rsidRPr="004B15DB">
              <w:rPr>
                <w:sz w:val="26"/>
                <w:szCs w:val="26"/>
              </w:rPr>
              <w:lastRenderedPageBreak/>
              <w:t>развитие музейного и библиотечного дела, культурно-досуговой деятельности;</w:t>
            </w:r>
          </w:p>
          <w:p w:rsidR="0077687D" w:rsidRPr="004B15DB" w:rsidRDefault="0077687D" w:rsidP="007206BC">
            <w:pPr>
              <w:rPr>
                <w:sz w:val="26"/>
                <w:szCs w:val="26"/>
              </w:rPr>
            </w:pPr>
            <w:r w:rsidRPr="004B15DB">
              <w:rPr>
                <w:sz w:val="26"/>
                <w:szCs w:val="26"/>
              </w:rPr>
              <w:t>улучшение материально-технической базы учреждений культуры и образования;</w:t>
            </w:r>
          </w:p>
          <w:p w:rsidR="0077687D" w:rsidRPr="004B15DB" w:rsidRDefault="0077687D" w:rsidP="007206BC">
            <w:pPr>
              <w:rPr>
                <w:sz w:val="26"/>
                <w:szCs w:val="26"/>
              </w:rPr>
            </w:pPr>
            <w:r w:rsidRPr="004B15DB">
              <w:rPr>
                <w:sz w:val="26"/>
                <w:szCs w:val="26"/>
              </w:rPr>
              <w:t>обеспечение условий для эффективного развития системы образования в сфере культуры и искусства, выявление и поддержка талантливых детей и молодежи;</w:t>
            </w:r>
          </w:p>
          <w:p w:rsidR="0077687D" w:rsidRPr="004B15DB" w:rsidRDefault="0077687D" w:rsidP="007206BC">
            <w:pPr>
              <w:rPr>
                <w:sz w:val="26"/>
                <w:szCs w:val="26"/>
              </w:rPr>
            </w:pPr>
            <w:r w:rsidRPr="004B15DB">
              <w:rPr>
                <w:sz w:val="26"/>
                <w:szCs w:val="26"/>
              </w:rPr>
              <w:t>создание благоприятных условий для развития туризма;</w:t>
            </w:r>
          </w:p>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lastRenderedPageBreak/>
              <w:t xml:space="preserve">Целевые индикаторы </w:t>
            </w:r>
          </w:p>
          <w:p w:rsidR="0077687D" w:rsidRPr="004B15DB" w:rsidRDefault="0077687D" w:rsidP="007206BC">
            <w:pPr>
              <w:rPr>
                <w:sz w:val="26"/>
                <w:szCs w:val="26"/>
              </w:rPr>
            </w:pPr>
            <w:r w:rsidRPr="004B15DB">
              <w:rPr>
                <w:sz w:val="26"/>
                <w:szCs w:val="26"/>
              </w:rPr>
              <w:t xml:space="preserve">и показатели Программы </w:t>
            </w:r>
          </w:p>
          <w:p w:rsidR="0077687D" w:rsidRPr="004B15DB" w:rsidRDefault="0077687D" w:rsidP="007206BC">
            <w:pPr>
              <w:rPr>
                <w:sz w:val="26"/>
                <w:szCs w:val="26"/>
              </w:rPr>
            </w:pP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 xml:space="preserve"> -количество посещений библиотек;</w:t>
            </w:r>
          </w:p>
          <w:p w:rsidR="0077687D" w:rsidRPr="004B15DB" w:rsidRDefault="0077687D" w:rsidP="007206BC">
            <w:pPr>
              <w:rPr>
                <w:sz w:val="26"/>
                <w:szCs w:val="26"/>
              </w:rPr>
            </w:pPr>
            <w:r w:rsidRPr="004B15DB">
              <w:rPr>
                <w:sz w:val="26"/>
                <w:szCs w:val="26"/>
              </w:rPr>
              <w:t>-коэффициент динамики количества библиографических записей в электронном каталоге библиотек, в том числе включенных в сводный электронный каталог библиотек Ростовской области;</w:t>
            </w:r>
          </w:p>
          <w:p w:rsidR="0077687D" w:rsidRPr="004B15DB" w:rsidRDefault="0077687D" w:rsidP="007206BC">
            <w:pPr>
              <w:rPr>
                <w:sz w:val="26"/>
                <w:szCs w:val="26"/>
              </w:rPr>
            </w:pPr>
            <w:r w:rsidRPr="004B15DB">
              <w:rPr>
                <w:sz w:val="26"/>
                <w:szCs w:val="26"/>
              </w:rPr>
              <w:t>-количество экземпляров новых поступлений в библиотечные фонды общедоступных библиотек на 1 тыс. человек населения;</w:t>
            </w:r>
          </w:p>
          <w:p w:rsidR="0077687D" w:rsidRPr="004B15DB" w:rsidRDefault="0077687D" w:rsidP="007206BC">
            <w:pPr>
              <w:rPr>
                <w:sz w:val="26"/>
                <w:szCs w:val="26"/>
              </w:rPr>
            </w:pPr>
            <w:r w:rsidRPr="004B15DB">
              <w:rPr>
                <w:sz w:val="26"/>
                <w:szCs w:val="26"/>
              </w:rPr>
              <w:t>-увеличение численности участников культурно-досуговых мероприятий;</w:t>
            </w:r>
          </w:p>
          <w:p w:rsidR="0077687D" w:rsidRPr="004B15DB" w:rsidRDefault="0077687D" w:rsidP="007206BC">
            <w:pPr>
              <w:rPr>
                <w:sz w:val="26"/>
                <w:szCs w:val="26"/>
              </w:rPr>
            </w:pPr>
            <w:r w:rsidRPr="004B15DB">
              <w:rPr>
                <w:sz w:val="26"/>
                <w:szCs w:val="26"/>
              </w:rPr>
              <w:t>-увеличение учебно-методических мероприятий и информационно-методических материалов для культурно-досуговых учреждений района;</w:t>
            </w:r>
          </w:p>
          <w:p w:rsidR="0077687D" w:rsidRPr="004B15DB" w:rsidRDefault="0077687D" w:rsidP="007206BC">
            <w:pPr>
              <w:rPr>
                <w:sz w:val="26"/>
                <w:szCs w:val="26"/>
              </w:rPr>
            </w:pPr>
            <w:r w:rsidRPr="004B15DB">
              <w:rPr>
                <w:sz w:val="26"/>
                <w:szCs w:val="26"/>
              </w:rPr>
              <w:t>-процент охвата учащихся 1 – 9 классов общеобразовательных школ эстетическим образованием;</w:t>
            </w:r>
          </w:p>
          <w:p w:rsidR="0077687D" w:rsidRPr="004B15DB" w:rsidRDefault="0077687D" w:rsidP="007206BC">
            <w:pPr>
              <w:rPr>
                <w:sz w:val="26"/>
                <w:szCs w:val="26"/>
              </w:rPr>
            </w:pPr>
            <w:r w:rsidRPr="004B15DB">
              <w:rPr>
                <w:sz w:val="26"/>
                <w:szCs w:val="26"/>
              </w:rPr>
              <w:t>-соотношение средней заработной платы работников учреждений культуры к средней заработной плате по Ростовской области.</w:t>
            </w:r>
          </w:p>
          <w:p w:rsidR="0077687D" w:rsidRPr="004B15DB" w:rsidRDefault="0077687D" w:rsidP="007206BC">
            <w:pPr>
              <w:rPr>
                <w:sz w:val="26"/>
                <w:szCs w:val="26"/>
              </w:rPr>
            </w:pPr>
            <w:r w:rsidRPr="004B15DB">
              <w:rPr>
                <w:sz w:val="26"/>
                <w:szCs w:val="26"/>
              </w:rPr>
              <w:t xml:space="preserve">-увеличение количества туристов, </w:t>
            </w:r>
            <w:proofErr w:type="gramStart"/>
            <w:r w:rsidRPr="004B15DB">
              <w:rPr>
                <w:sz w:val="26"/>
                <w:szCs w:val="26"/>
              </w:rPr>
              <w:t>посещающих  территорию</w:t>
            </w:r>
            <w:proofErr w:type="gramEnd"/>
            <w:r w:rsidRPr="004B15DB">
              <w:rPr>
                <w:sz w:val="26"/>
                <w:szCs w:val="26"/>
              </w:rPr>
              <w:t xml:space="preserve"> Милютинского района;</w:t>
            </w:r>
          </w:p>
          <w:p w:rsidR="00432389" w:rsidRPr="004B15DB" w:rsidRDefault="0077687D" w:rsidP="007206BC">
            <w:pPr>
              <w:rPr>
                <w:sz w:val="26"/>
                <w:szCs w:val="26"/>
              </w:rPr>
            </w:pPr>
            <w:r w:rsidRPr="004B15DB">
              <w:rPr>
                <w:sz w:val="26"/>
                <w:szCs w:val="26"/>
              </w:rPr>
              <w:t>-повышение уровня удовлетворенности жителей района ка</w:t>
            </w:r>
            <w:r w:rsidRPr="004B15DB">
              <w:rPr>
                <w:sz w:val="26"/>
                <w:szCs w:val="26"/>
              </w:rPr>
              <w:softHyphen/>
              <w:t>чеством предоставле</w:t>
            </w:r>
            <w:r w:rsidRPr="004B15DB">
              <w:rPr>
                <w:sz w:val="26"/>
                <w:szCs w:val="26"/>
              </w:rPr>
              <w:softHyphen/>
              <w:t>ния муниципальных услуг в муниципальных учреждениях культуры Милютинского района</w:t>
            </w:r>
          </w:p>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Этапы и сроки реализации Программы</w:t>
            </w: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срок реализации Программы: 2014 – 2020 годы, этапы реализации Программы не предусмотрены</w:t>
            </w:r>
          </w:p>
          <w:p w:rsidR="0077687D" w:rsidRPr="004B15DB" w:rsidRDefault="0077687D" w:rsidP="007206BC">
            <w:pPr>
              <w:rPr>
                <w:sz w:val="26"/>
                <w:szCs w:val="26"/>
              </w:rPr>
            </w:pPr>
          </w:p>
        </w:tc>
      </w:tr>
      <w:tr w:rsidR="0077687D" w:rsidRPr="004B15DB" w:rsidTr="0077687D">
        <w:tc>
          <w:tcPr>
            <w:tcW w:w="3172" w:type="dxa"/>
          </w:tcPr>
          <w:p w:rsidR="0077687D" w:rsidRPr="004B15DB" w:rsidRDefault="0077687D" w:rsidP="007206BC">
            <w:pPr>
              <w:rPr>
                <w:sz w:val="26"/>
                <w:szCs w:val="26"/>
              </w:rPr>
            </w:pPr>
            <w:r w:rsidRPr="004B15DB">
              <w:rPr>
                <w:sz w:val="26"/>
                <w:szCs w:val="26"/>
              </w:rPr>
              <w:t>Ресурсное обеспечение Программы</w:t>
            </w: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финансирование программных мероприятий осуществляется за счет средств областного, федерального и местных бюджетов в объемах, предусмотренных Программой и утвержденных решением Милютинского районного Собрания депутатов о местном бюджете на очередной финансовый год и на плановый период.</w:t>
            </w:r>
          </w:p>
          <w:p w:rsidR="0077687D" w:rsidRPr="004B15DB" w:rsidRDefault="0077687D" w:rsidP="007206BC">
            <w:pPr>
              <w:rPr>
                <w:sz w:val="26"/>
                <w:szCs w:val="26"/>
              </w:rPr>
            </w:pPr>
            <w:r w:rsidRPr="004B15DB">
              <w:rPr>
                <w:sz w:val="26"/>
                <w:szCs w:val="26"/>
              </w:rPr>
              <w:t xml:space="preserve">Общий объем финансирования </w:t>
            </w:r>
            <w:proofErr w:type="gramStart"/>
            <w:r w:rsidRPr="004B15DB">
              <w:rPr>
                <w:sz w:val="26"/>
                <w:szCs w:val="26"/>
              </w:rPr>
              <w:t>Программы  /</w:t>
            </w:r>
            <w:proofErr w:type="gramEnd"/>
            <w:r w:rsidRPr="004B15DB">
              <w:rPr>
                <w:sz w:val="26"/>
                <w:szCs w:val="26"/>
              </w:rPr>
              <w:t xml:space="preserve">с </w:t>
            </w:r>
            <w:proofErr w:type="spellStart"/>
            <w:r w:rsidRPr="004B15DB">
              <w:rPr>
                <w:sz w:val="26"/>
                <w:szCs w:val="26"/>
              </w:rPr>
              <w:t>внебюджетом</w:t>
            </w:r>
            <w:proofErr w:type="spellEnd"/>
            <w:r w:rsidRPr="004B15DB">
              <w:rPr>
                <w:sz w:val="26"/>
                <w:szCs w:val="26"/>
              </w:rPr>
              <w:t xml:space="preserve">/ составляет </w:t>
            </w:r>
          </w:p>
          <w:p w:rsidR="0077687D" w:rsidRPr="004B15DB" w:rsidRDefault="002B4AEA" w:rsidP="007206BC">
            <w:pPr>
              <w:rPr>
                <w:sz w:val="26"/>
                <w:szCs w:val="26"/>
              </w:rPr>
            </w:pPr>
            <w:r>
              <w:rPr>
                <w:sz w:val="26"/>
                <w:szCs w:val="26"/>
              </w:rPr>
              <w:lastRenderedPageBreak/>
              <w:t>2</w:t>
            </w:r>
            <w:r w:rsidR="003118EC">
              <w:rPr>
                <w:sz w:val="26"/>
                <w:szCs w:val="26"/>
              </w:rPr>
              <w:t>71119,2</w:t>
            </w:r>
            <w:r w:rsidR="0077687D" w:rsidRPr="004B15DB">
              <w:rPr>
                <w:sz w:val="26"/>
                <w:szCs w:val="26"/>
              </w:rPr>
              <w:t xml:space="preserve"> тыс. рублей, в том числе:</w:t>
            </w:r>
          </w:p>
          <w:p w:rsidR="0077687D" w:rsidRPr="004B15DB" w:rsidRDefault="0077687D" w:rsidP="007206BC">
            <w:pPr>
              <w:rPr>
                <w:sz w:val="26"/>
                <w:szCs w:val="26"/>
              </w:rPr>
            </w:pPr>
            <w:r w:rsidRPr="004B15DB">
              <w:rPr>
                <w:sz w:val="26"/>
                <w:szCs w:val="26"/>
              </w:rPr>
              <w:t>2014 год –28941,7тыс. рублей;</w:t>
            </w:r>
          </w:p>
          <w:p w:rsidR="0077687D" w:rsidRPr="004B15DB" w:rsidRDefault="0077687D" w:rsidP="007206BC">
            <w:pPr>
              <w:rPr>
                <w:sz w:val="26"/>
                <w:szCs w:val="26"/>
              </w:rPr>
            </w:pPr>
            <w:r w:rsidRPr="004B15DB">
              <w:rPr>
                <w:sz w:val="26"/>
                <w:szCs w:val="26"/>
              </w:rPr>
              <w:t>2015 год – 31333,4 тыс. рублей;</w:t>
            </w:r>
          </w:p>
          <w:p w:rsidR="0077687D" w:rsidRPr="009A4E47" w:rsidRDefault="0077687D" w:rsidP="007206BC">
            <w:pPr>
              <w:rPr>
                <w:sz w:val="26"/>
                <w:szCs w:val="26"/>
              </w:rPr>
            </w:pPr>
            <w:r w:rsidRPr="004B15DB">
              <w:rPr>
                <w:sz w:val="26"/>
                <w:szCs w:val="26"/>
              </w:rPr>
              <w:t xml:space="preserve">2016 год </w:t>
            </w:r>
            <w:r w:rsidRPr="009A4E47">
              <w:rPr>
                <w:sz w:val="26"/>
                <w:szCs w:val="26"/>
              </w:rPr>
              <w:t xml:space="preserve">– </w:t>
            </w:r>
            <w:r w:rsidR="00026303" w:rsidRPr="009A4E47">
              <w:rPr>
                <w:sz w:val="26"/>
                <w:szCs w:val="26"/>
              </w:rPr>
              <w:t>42</w:t>
            </w:r>
            <w:r w:rsidR="000B32F7" w:rsidRPr="009A4E47">
              <w:rPr>
                <w:sz w:val="26"/>
                <w:szCs w:val="26"/>
              </w:rPr>
              <w:t>8</w:t>
            </w:r>
            <w:r w:rsidR="00026303" w:rsidRPr="009A4E47">
              <w:rPr>
                <w:sz w:val="26"/>
                <w:szCs w:val="26"/>
              </w:rPr>
              <w:t>60,3</w:t>
            </w:r>
            <w:r w:rsidRPr="009A4E47">
              <w:rPr>
                <w:sz w:val="26"/>
                <w:szCs w:val="26"/>
              </w:rPr>
              <w:t xml:space="preserve"> тыс. рублей;</w:t>
            </w:r>
          </w:p>
          <w:p w:rsidR="0077687D" w:rsidRPr="004B15DB" w:rsidRDefault="0077687D" w:rsidP="007206BC">
            <w:pPr>
              <w:rPr>
                <w:sz w:val="26"/>
                <w:szCs w:val="26"/>
              </w:rPr>
            </w:pPr>
            <w:r w:rsidRPr="009A4E47">
              <w:rPr>
                <w:sz w:val="26"/>
                <w:szCs w:val="26"/>
              </w:rPr>
              <w:t xml:space="preserve">2017 год – </w:t>
            </w:r>
            <w:r w:rsidR="00030A35">
              <w:rPr>
                <w:sz w:val="26"/>
                <w:szCs w:val="26"/>
              </w:rPr>
              <w:t>3</w:t>
            </w:r>
            <w:r w:rsidR="00474CA2">
              <w:rPr>
                <w:sz w:val="26"/>
                <w:szCs w:val="26"/>
              </w:rPr>
              <w:t>88</w:t>
            </w:r>
            <w:r w:rsidR="003118EC">
              <w:rPr>
                <w:sz w:val="26"/>
                <w:szCs w:val="26"/>
              </w:rPr>
              <w:t>31</w:t>
            </w:r>
            <w:r w:rsidR="00474CA2">
              <w:rPr>
                <w:sz w:val="26"/>
                <w:szCs w:val="26"/>
              </w:rPr>
              <w:t>,</w:t>
            </w:r>
            <w:r w:rsidR="00977220">
              <w:rPr>
                <w:sz w:val="26"/>
                <w:szCs w:val="26"/>
              </w:rPr>
              <w:t>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2018 год – </w:t>
            </w:r>
            <w:r w:rsidR="003118EC">
              <w:rPr>
                <w:sz w:val="26"/>
                <w:szCs w:val="26"/>
              </w:rPr>
              <w:t>46640,8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2019 год – </w:t>
            </w:r>
            <w:r w:rsidR="003118EC">
              <w:rPr>
                <w:sz w:val="26"/>
                <w:szCs w:val="26"/>
              </w:rPr>
              <w:t>37996,6</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2020 год – </w:t>
            </w:r>
            <w:r w:rsidR="003118EC">
              <w:rPr>
                <w:sz w:val="26"/>
                <w:szCs w:val="26"/>
              </w:rPr>
              <w:t>44514,6</w:t>
            </w:r>
            <w:r w:rsidRPr="004B15DB">
              <w:rPr>
                <w:sz w:val="26"/>
                <w:szCs w:val="26"/>
              </w:rPr>
              <w:t xml:space="preserve"> тыс. рублей.</w:t>
            </w:r>
          </w:p>
          <w:p w:rsidR="0077687D" w:rsidRPr="009A4E47" w:rsidRDefault="0077687D" w:rsidP="007206BC">
            <w:pPr>
              <w:rPr>
                <w:sz w:val="26"/>
                <w:szCs w:val="26"/>
              </w:rPr>
            </w:pPr>
            <w:r w:rsidRPr="004B15DB">
              <w:rPr>
                <w:sz w:val="26"/>
                <w:szCs w:val="26"/>
              </w:rPr>
              <w:t>Объем средств федерального бюджета составляет</w:t>
            </w:r>
            <w:r w:rsidRPr="004B15DB">
              <w:rPr>
                <w:sz w:val="26"/>
                <w:szCs w:val="26"/>
              </w:rPr>
              <w:br/>
            </w:r>
            <w:r w:rsidR="003118EC">
              <w:rPr>
                <w:sz w:val="26"/>
                <w:szCs w:val="26"/>
              </w:rPr>
              <w:t>38,1</w:t>
            </w:r>
            <w:r w:rsidRPr="009A4E47">
              <w:rPr>
                <w:sz w:val="26"/>
                <w:szCs w:val="26"/>
              </w:rPr>
              <w:t xml:space="preserve"> тыс. рублей, из них:</w:t>
            </w:r>
          </w:p>
          <w:p w:rsidR="0077687D" w:rsidRPr="009A4E47" w:rsidRDefault="0077687D" w:rsidP="007206BC">
            <w:pPr>
              <w:rPr>
                <w:sz w:val="26"/>
                <w:szCs w:val="26"/>
              </w:rPr>
            </w:pPr>
            <w:r w:rsidRPr="009A4E47">
              <w:rPr>
                <w:sz w:val="26"/>
                <w:szCs w:val="26"/>
              </w:rPr>
              <w:t>2014 год – 12,2 тыс. рублей;</w:t>
            </w:r>
          </w:p>
          <w:p w:rsidR="0077687D" w:rsidRPr="009A4E47" w:rsidRDefault="0077687D" w:rsidP="007206BC">
            <w:pPr>
              <w:rPr>
                <w:sz w:val="26"/>
                <w:szCs w:val="26"/>
              </w:rPr>
            </w:pPr>
            <w:r w:rsidRPr="009A4E47">
              <w:rPr>
                <w:sz w:val="26"/>
                <w:szCs w:val="26"/>
              </w:rPr>
              <w:t>2015 год – 3,9 тыс. рублей;</w:t>
            </w:r>
          </w:p>
          <w:p w:rsidR="0077687D" w:rsidRPr="009A4E47" w:rsidRDefault="0077687D" w:rsidP="007206BC">
            <w:pPr>
              <w:rPr>
                <w:sz w:val="26"/>
                <w:szCs w:val="26"/>
              </w:rPr>
            </w:pPr>
            <w:r w:rsidRPr="009A4E47">
              <w:rPr>
                <w:sz w:val="26"/>
                <w:szCs w:val="26"/>
              </w:rPr>
              <w:t>2016 год – 3,8 тыс. рублей;</w:t>
            </w:r>
          </w:p>
          <w:p w:rsidR="0077687D" w:rsidRPr="009A4E47" w:rsidRDefault="0077687D" w:rsidP="007206BC">
            <w:pPr>
              <w:rPr>
                <w:sz w:val="26"/>
                <w:szCs w:val="26"/>
              </w:rPr>
            </w:pPr>
            <w:r w:rsidRPr="009A4E47">
              <w:rPr>
                <w:sz w:val="26"/>
                <w:szCs w:val="26"/>
              </w:rPr>
              <w:t xml:space="preserve">2017 год – </w:t>
            </w:r>
            <w:r w:rsidR="00030A35">
              <w:rPr>
                <w:sz w:val="26"/>
                <w:szCs w:val="26"/>
              </w:rPr>
              <w:t>6,5</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2018 год – </w:t>
            </w:r>
            <w:r w:rsidR="003118EC">
              <w:rPr>
                <w:sz w:val="26"/>
                <w:szCs w:val="26"/>
              </w:rPr>
              <w:t>3,9</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2019 год – </w:t>
            </w:r>
            <w:r w:rsidR="003118EC">
              <w:rPr>
                <w:sz w:val="26"/>
                <w:szCs w:val="26"/>
              </w:rPr>
              <w:t>3,9</w:t>
            </w:r>
            <w:r w:rsidRPr="009A4E47">
              <w:rPr>
                <w:sz w:val="26"/>
                <w:szCs w:val="26"/>
              </w:rPr>
              <w:t xml:space="preserve"> тыс. рублей;</w:t>
            </w:r>
          </w:p>
          <w:p w:rsidR="0077687D" w:rsidRPr="009A4E47" w:rsidRDefault="003118EC" w:rsidP="007206BC">
            <w:pPr>
              <w:rPr>
                <w:sz w:val="26"/>
                <w:szCs w:val="26"/>
              </w:rPr>
            </w:pPr>
            <w:r>
              <w:rPr>
                <w:sz w:val="26"/>
                <w:szCs w:val="26"/>
              </w:rPr>
              <w:t>2020 год – 3,9</w:t>
            </w:r>
            <w:r w:rsidR="0077687D" w:rsidRPr="009A4E47">
              <w:rPr>
                <w:sz w:val="26"/>
                <w:szCs w:val="26"/>
              </w:rPr>
              <w:t xml:space="preserve"> тыс. рублей.</w:t>
            </w:r>
          </w:p>
          <w:p w:rsidR="0077687D" w:rsidRPr="009A4E47" w:rsidRDefault="0077687D" w:rsidP="007206BC">
            <w:pPr>
              <w:rPr>
                <w:sz w:val="26"/>
                <w:szCs w:val="26"/>
              </w:rPr>
            </w:pPr>
            <w:r w:rsidRPr="009A4E47">
              <w:rPr>
                <w:sz w:val="26"/>
                <w:szCs w:val="26"/>
              </w:rPr>
              <w:t>Объем средств областного бюджета составляет</w:t>
            </w:r>
            <w:r w:rsidRPr="009A4E47">
              <w:rPr>
                <w:sz w:val="26"/>
                <w:szCs w:val="26"/>
              </w:rPr>
              <w:br/>
            </w:r>
            <w:r w:rsidR="002B4AEA">
              <w:rPr>
                <w:sz w:val="26"/>
                <w:szCs w:val="26"/>
              </w:rPr>
              <w:t>11</w:t>
            </w:r>
            <w:r w:rsidR="003118EC">
              <w:rPr>
                <w:sz w:val="26"/>
                <w:szCs w:val="26"/>
              </w:rPr>
              <w:t>7942,3</w:t>
            </w:r>
            <w:r w:rsidRPr="009A4E47">
              <w:rPr>
                <w:sz w:val="26"/>
                <w:szCs w:val="26"/>
              </w:rPr>
              <w:t xml:space="preserve"> тыс. рублей, из них:</w:t>
            </w:r>
          </w:p>
          <w:p w:rsidR="0077687D" w:rsidRPr="009A4E47" w:rsidRDefault="0077687D" w:rsidP="007206BC">
            <w:pPr>
              <w:rPr>
                <w:sz w:val="26"/>
                <w:szCs w:val="26"/>
              </w:rPr>
            </w:pPr>
            <w:r w:rsidRPr="009A4E47">
              <w:rPr>
                <w:sz w:val="26"/>
                <w:szCs w:val="26"/>
              </w:rPr>
              <w:t>2014 год – 4758,9 тыс. рублей;</w:t>
            </w:r>
          </w:p>
          <w:p w:rsidR="0077687D" w:rsidRPr="009A4E47" w:rsidRDefault="0077687D" w:rsidP="007206BC">
            <w:pPr>
              <w:rPr>
                <w:sz w:val="26"/>
                <w:szCs w:val="26"/>
              </w:rPr>
            </w:pPr>
            <w:r w:rsidRPr="009A4E47">
              <w:rPr>
                <w:sz w:val="26"/>
                <w:szCs w:val="26"/>
              </w:rPr>
              <w:t>2015 год – 6143,1 тыс. рублей;</w:t>
            </w:r>
          </w:p>
          <w:p w:rsidR="0077687D" w:rsidRPr="009A4E47" w:rsidRDefault="0077687D" w:rsidP="007206BC">
            <w:pPr>
              <w:rPr>
                <w:sz w:val="26"/>
                <w:szCs w:val="26"/>
              </w:rPr>
            </w:pPr>
            <w:r w:rsidRPr="009A4E47">
              <w:rPr>
                <w:sz w:val="26"/>
                <w:szCs w:val="26"/>
              </w:rPr>
              <w:t xml:space="preserve">2016 год – </w:t>
            </w:r>
            <w:r w:rsidR="007F74BB" w:rsidRPr="009A4E47">
              <w:rPr>
                <w:sz w:val="26"/>
                <w:szCs w:val="26"/>
              </w:rPr>
              <w:t>16907,8</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2017 год – </w:t>
            </w:r>
            <w:r w:rsidR="00474CA2">
              <w:rPr>
                <w:sz w:val="26"/>
                <w:szCs w:val="26"/>
              </w:rPr>
              <w:t>10610,8</w:t>
            </w:r>
            <w:r w:rsidRPr="009A4E47">
              <w:rPr>
                <w:sz w:val="26"/>
                <w:szCs w:val="26"/>
              </w:rPr>
              <w:t xml:space="preserve"> тыс. </w:t>
            </w:r>
            <w:proofErr w:type="spellStart"/>
            <w:r w:rsidRPr="009A4E47">
              <w:rPr>
                <w:sz w:val="26"/>
                <w:szCs w:val="26"/>
              </w:rPr>
              <w:t>ру</w:t>
            </w:r>
            <w:proofErr w:type="spellEnd"/>
            <w:r w:rsidR="009A2755">
              <w:rPr>
                <w:sz w:val="26"/>
                <w:szCs w:val="26"/>
              </w:rPr>
              <w:t xml:space="preserve"> </w:t>
            </w:r>
            <w:r w:rsidRPr="009A4E47">
              <w:rPr>
                <w:sz w:val="26"/>
                <w:szCs w:val="26"/>
              </w:rPr>
              <w:t>блей;</w:t>
            </w:r>
          </w:p>
          <w:p w:rsidR="0077687D" w:rsidRPr="009A4E47" w:rsidRDefault="0077687D" w:rsidP="007206BC">
            <w:pPr>
              <w:rPr>
                <w:sz w:val="26"/>
                <w:szCs w:val="26"/>
              </w:rPr>
            </w:pPr>
            <w:r w:rsidRPr="009A4E47">
              <w:rPr>
                <w:sz w:val="26"/>
                <w:szCs w:val="26"/>
              </w:rPr>
              <w:t xml:space="preserve">2018 год – </w:t>
            </w:r>
            <w:r w:rsidR="002B4AEA">
              <w:rPr>
                <w:sz w:val="26"/>
                <w:szCs w:val="26"/>
              </w:rPr>
              <w:t>2</w:t>
            </w:r>
            <w:r w:rsidR="003118EC">
              <w:rPr>
                <w:sz w:val="26"/>
                <w:szCs w:val="26"/>
              </w:rPr>
              <w:t>2577,0</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2019 год – </w:t>
            </w:r>
            <w:r w:rsidR="002B4AEA">
              <w:rPr>
                <w:sz w:val="26"/>
                <w:szCs w:val="26"/>
              </w:rPr>
              <w:t>25</w:t>
            </w:r>
            <w:r w:rsidR="003118EC">
              <w:rPr>
                <w:sz w:val="26"/>
                <w:szCs w:val="26"/>
              </w:rPr>
              <w:t>295,8</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2020 год – </w:t>
            </w:r>
            <w:r w:rsidR="003118EC">
              <w:rPr>
                <w:sz w:val="26"/>
                <w:szCs w:val="26"/>
              </w:rPr>
              <w:t>31648,9</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Объем средств местного бюджета /без </w:t>
            </w:r>
            <w:proofErr w:type="spellStart"/>
            <w:r w:rsidRPr="009A4E47">
              <w:rPr>
                <w:sz w:val="26"/>
                <w:szCs w:val="26"/>
              </w:rPr>
              <w:t>внебюд</w:t>
            </w:r>
            <w:proofErr w:type="spellEnd"/>
            <w:r w:rsidRPr="009A4E47">
              <w:rPr>
                <w:sz w:val="26"/>
                <w:szCs w:val="26"/>
              </w:rPr>
              <w:t xml:space="preserve">-  </w:t>
            </w:r>
            <w:proofErr w:type="spellStart"/>
            <w:r w:rsidRPr="009A4E47">
              <w:rPr>
                <w:sz w:val="26"/>
                <w:szCs w:val="26"/>
              </w:rPr>
              <w:t>жета</w:t>
            </w:r>
            <w:proofErr w:type="spellEnd"/>
            <w:r w:rsidRPr="009A4E47">
              <w:rPr>
                <w:sz w:val="26"/>
                <w:szCs w:val="26"/>
              </w:rPr>
              <w:t>/составляет</w:t>
            </w:r>
            <w:r w:rsidR="007F74BB" w:rsidRPr="009A4E47">
              <w:rPr>
                <w:sz w:val="26"/>
                <w:szCs w:val="26"/>
              </w:rPr>
              <w:t xml:space="preserve"> </w:t>
            </w:r>
            <w:r w:rsidR="002B4AEA">
              <w:rPr>
                <w:sz w:val="26"/>
                <w:szCs w:val="26"/>
              </w:rPr>
              <w:t>1</w:t>
            </w:r>
            <w:r w:rsidR="00CC27A3">
              <w:rPr>
                <w:sz w:val="26"/>
                <w:szCs w:val="26"/>
              </w:rPr>
              <w:t>5</w:t>
            </w:r>
            <w:r w:rsidR="003118EC">
              <w:rPr>
                <w:sz w:val="26"/>
                <w:szCs w:val="26"/>
              </w:rPr>
              <w:t>0815,8</w:t>
            </w:r>
            <w:r w:rsidRPr="009A4E47">
              <w:rPr>
                <w:sz w:val="26"/>
                <w:szCs w:val="26"/>
              </w:rPr>
              <w:t xml:space="preserve"> тыс. рублей, из них:</w:t>
            </w:r>
          </w:p>
          <w:p w:rsidR="0077687D" w:rsidRPr="009A4E47" w:rsidRDefault="0077687D" w:rsidP="007206BC">
            <w:pPr>
              <w:rPr>
                <w:sz w:val="26"/>
                <w:szCs w:val="26"/>
              </w:rPr>
            </w:pPr>
            <w:r w:rsidRPr="009A4E47">
              <w:rPr>
                <w:sz w:val="26"/>
                <w:szCs w:val="26"/>
              </w:rPr>
              <w:t>2014 год – 24032,6 тыс. рублей;</w:t>
            </w:r>
          </w:p>
          <w:p w:rsidR="0077687D" w:rsidRPr="009A4E47" w:rsidRDefault="0077687D" w:rsidP="007206BC">
            <w:pPr>
              <w:rPr>
                <w:sz w:val="26"/>
                <w:szCs w:val="26"/>
              </w:rPr>
            </w:pPr>
            <w:r w:rsidRPr="009A4E47">
              <w:rPr>
                <w:sz w:val="26"/>
                <w:szCs w:val="26"/>
              </w:rPr>
              <w:t>2015 год – 24886,4 тыс. рублей;</w:t>
            </w:r>
          </w:p>
          <w:p w:rsidR="0077687D" w:rsidRPr="009A4E47" w:rsidRDefault="0077687D" w:rsidP="007206BC">
            <w:pPr>
              <w:rPr>
                <w:sz w:val="26"/>
                <w:szCs w:val="26"/>
              </w:rPr>
            </w:pPr>
            <w:r w:rsidRPr="009A4E47">
              <w:rPr>
                <w:sz w:val="26"/>
                <w:szCs w:val="26"/>
              </w:rPr>
              <w:t xml:space="preserve">2016 год – </w:t>
            </w:r>
            <w:r w:rsidR="00026303" w:rsidRPr="009A4E47">
              <w:rPr>
                <w:sz w:val="26"/>
                <w:szCs w:val="26"/>
              </w:rPr>
              <w:t>25598,7</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2017 год – </w:t>
            </w:r>
            <w:r w:rsidR="00474CA2">
              <w:rPr>
                <w:sz w:val="26"/>
                <w:szCs w:val="26"/>
              </w:rPr>
              <w:t>278</w:t>
            </w:r>
            <w:r w:rsidR="003118EC">
              <w:rPr>
                <w:sz w:val="26"/>
                <w:szCs w:val="26"/>
              </w:rPr>
              <w:t>34</w:t>
            </w:r>
            <w:r w:rsidR="00474CA2">
              <w:rPr>
                <w:sz w:val="26"/>
                <w:szCs w:val="26"/>
              </w:rPr>
              <w:t>,</w:t>
            </w:r>
            <w:r w:rsidR="00977220">
              <w:rPr>
                <w:sz w:val="26"/>
                <w:szCs w:val="26"/>
              </w:rPr>
              <w:t>5</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2018 год –</w:t>
            </w:r>
            <w:r w:rsidR="00030A35">
              <w:rPr>
                <w:sz w:val="26"/>
                <w:szCs w:val="26"/>
              </w:rPr>
              <w:t xml:space="preserve"> </w:t>
            </w:r>
            <w:r w:rsidR="00474CA2">
              <w:rPr>
                <w:sz w:val="26"/>
                <w:szCs w:val="26"/>
              </w:rPr>
              <w:t>2</w:t>
            </w:r>
            <w:r w:rsidR="003118EC">
              <w:rPr>
                <w:sz w:val="26"/>
                <w:szCs w:val="26"/>
              </w:rPr>
              <w:t>3674,</w:t>
            </w:r>
            <w:proofErr w:type="gramStart"/>
            <w:r w:rsidR="003118EC">
              <w:rPr>
                <w:sz w:val="26"/>
                <w:szCs w:val="26"/>
              </w:rPr>
              <w:t>9</w:t>
            </w:r>
            <w:r w:rsidR="00A07E6B" w:rsidRPr="009A4E47">
              <w:rPr>
                <w:sz w:val="26"/>
                <w:szCs w:val="26"/>
              </w:rPr>
              <w:t xml:space="preserve">  </w:t>
            </w:r>
            <w:r w:rsidRPr="009A4E47">
              <w:rPr>
                <w:sz w:val="26"/>
                <w:szCs w:val="26"/>
              </w:rPr>
              <w:t>тыс.</w:t>
            </w:r>
            <w:proofErr w:type="gramEnd"/>
            <w:r w:rsidRPr="009A4E47">
              <w:rPr>
                <w:sz w:val="26"/>
                <w:szCs w:val="26"/>
              </w:rPr>
              <w:t xml:space="preserve"> рублей;</w:t>
            </w:r>
          </w:p>
          <w:p w:rsidR="0077687D" w:rsidRPr="009A4E47" w:rsidRDefault="0077687D" w:rsidP="007206BC">
            <w:pPr>
              <w:rPr>
                <w:sz w:val="26"/>
                <w:szCs w:val="26"/>
              </w:rPr>
            </w:pPr>
            <w:r w:rsidRPr="009A4E47">
              <w:rPr>
                <w:sz w:val="26"/>
                <w:szCs w:val="26"/>
              </w:rPr>
              <w:t xml:space="preserve">2019 год – </w:t>
            </w:r>
            <w:r w:rsidR="00CC27A3">
              <w:rPr>
                <w:sz w:val="26"/>
                <w:szCs w:val="26"/>
              </w:rPr>
              <w:t>1</w:t>
            </w:r>
            <w:r w:rsidR="00474CA2">
              <w:rPr>
                <w:sz w:val="26"/>
                <w:szCs w:val="26"/>
              </w:rPr>
              <w:t>2</w:t>
            </w:r>
            <w:r w:rsidR="003118EC">
              <w:rPr>
                <w:sz w:val="26"/>
                <w:szCs w:val="26"/>
              </w:rPr>
              <w:t>311,9</w:t>
            </w:r>
            <w:r w:rsidRPr="009A4E47">
              <w:rPr>
                <w:sz w:val="26"/>
                <w:szCs w:val="26"/>
              </w:rPr>
              <w:t xml:space="preserve"> тыс. рублей;</w:t>
            </w:r>
          </w:p>
          <w:p w:rsidR="0077687D" w:rsidRPr="009A4E47" w:rsidRDefault="0077687D" w:rsidP="007206BC">
            <w:pPr>
              <w:rPr>
                <w:sz w:val="26"/>
                <w:szCs w:val="26"/>
              </w:rPr>
            </w:pPr>
            <w:r w:rsidRPr="009A4E47">
              <w:rPr>
                <w:sz w:val="26"/>
                <w:szCs w:val="26"/>
              </w:rPr>
              <w:t xml:space="preserve">2020 год – </w:t>
            </w:r>
            <w:r w:rsidR="00CC27A3">
              <w:rPr>
                <w:sz w:val="26"/>
                <w:szCs w:val="26"/>
              </w:rPr>
              <w:t>1</w:t>
            </w:r>
            <w:r w:rsidR="00474CA2">
              <w:rPr>
                <w:sz w:val="26"/>
                <w:szCs w:val="26"/>
              </w:rPr>
              <w:t>2</w:t>
            </w:r>
            <w:r w:rsidR="003118EC">
              <w:rPr>
                <w:sz w:val="26"/>
                <w:szCs w:val="26"/>
              </w:rPr>
              <w:t>476,8</w:t>
            </w:r>
            <w:r w:rsidR="00A07E6B" w:rsidRPr="009A4E47">
              <w:rPr>
                <w:sz w:val="26"/>
                <w:szCs w:val="26"/>
              </w:rPr>
              <w:t xml:space="preserve"> </w:t>
            </w:r>
            <w:r w:rsidRPr="009A4E47">
              <w:rPr>
                <w:sz w:val="26"/>
                <w:szCs w:val="26"/>
              </w:rPr>
              <w:t>тыс. рублей.</w:t>
            </w:r>
          </w:p>
          <w:p w:rsidR="0077687D" w:rsidRPr="009A4E47" w:rsidRDefault="0077687D" w:rsidP="007206BC">
            <w:pPr>
              <w:rPr>
                <w:sz w:val="26"/>
                <w:szCs w:val="26"/>
              </w:rPr>
            </w:pPr>
            <w:r w:rsidRPr="009A4E47">
              <w:rPr>
                <w:sz w:val="26"/>
                <w:szCs w:val="26"/>
              </w:rPr>
              <w:t>Объем средств из внебюджетных источников</w:t>
            </w:r>
          </w:p>
          <w:p w:rsidR="0077687D" w:rsidRPr="009A4E47" w:rsidRDefault="0077687D" w:rsidP="007206BC">
            <w:pPr>
              <w:rPr>
                <w:sz w:val="26"/>
                <w:szCs w:val="26"/>
              </w:rPr>
            </w:pPr>
            <w:r w:rsidRPr="009A4E47">
              <w:rPr>
                <w:sz w:val="26"/>
                <w:szCs w:val="26"/>
              </w:rPr>
              <w:t xml:space="preserve"> составляет </w:t>
            </w:r>
            <w:r w:rsidR="00474CA2">
              <w:rPr>
                <w:sz w:val="26"/>
                <w:szCs w:val="26"/>
              </w:rPr>
              <w:t>2323</w:t>
            </w:r>
            <w:r w:rsidRPr="009A4E47">
              <w:rPr>
                <w:sz w:val="26"/>
                <w:szCs w:val="26"/>
              </w:rPr>
              <w:t>,0 тыс. рублей, из них:</w:t>
            </w:r>
          </w:p>
          <w:p w:rsidR="0077687D" w:rsidRPr="009A4E47" w:rsidRDefault="0077687D" w:rsidP="007206BC">
            <w:pPr>
              <w:rPr>
                <w:sz w:val="26"/>
                <w:szCs w:val="26"/>
              </w:rPr>
            </w:pPr>
            <w:r w:rsidRPr="009A4E47">
              <w:rPr>
                <w:sz w:val="26"/>
                <w:szCs w:val="26"/>
              </w:rPr>
              <w:t>2014 год – 138,0 тыс. рублей;</w:t>
            </w:r>
          </w:p>
          <w:p w:rsidR="0077687D" w:rsidRPr="009A4E47" w:rsidRDefault="0077687D" w:rsidP="007206BC">
            <w:pPr>
              <w:rPr>
                <w:sz w:val="26"/>
                <w:szCs w:val="26"/>
              </w:rPr>
            </w:pPr>
            <w:r w:rsidRPr="009A4E47">
              <w:rPr>
                <w:sz w:val="26"/>
                <w:szCs w:val="26"/>
              </w:rPr>
              <w:t>2015 год – 300,0 тыс. рублей;</w:t>
            </w:r>
          </w:p>
          <w:p w:rsidR="0077687D" w:rsidRPr="009A4E47" w:rsidRDefault="0077687D" w:rsidP="007206BC">
            <w:pPr>
              <w:rPr>
                <w:sz w:val="26"/>
                <w:szCs w:val="26"/>
              </w:rPr>
            </w:pPr>
            <w:r w:rsidRPr="009A4E47">
              <w:rPr>
                <w:sz w:val="26"/>
                <w:szCs w:val="26"/>
              </w:rPr>
              <w:t xml:space="preserve">2016 год – </w:t>
            </w:r>
            <w:r w:rsidR="000B32F7" w:rsidRPr="009A4E47">
              <w:rPr>
                <w:sz w:val="26"/>
                <w:szCs w:val="26"/>
              </w:rPr>
              <w:t>3</w:t>
            </w:r>
            <w:r w:rsidRPr="009A4E47">
              <w:rPr>
                <w:sz w:val="26"/>
                <w:szCs w:val="26"/>
              </w:rPr>
              <w:t>50,0 тыс. рублей;</w:t>
            </w:r>
          </w:p>
          <w:p w:rsidR="0077687D" w:rsidRPr="004B15DB" w:rsidRDefault="0077687D" w:rsidP="007206BC">
            <w:pPr>
              <w:rPr>
                <w:sz w:val="26"/>
                <w:szCs w:val="26"/>
              </w:rPr>
            </w:pPr>
            <w:r w:rsidRPr="009A4E47">
              <w:rPr>
                <w:sz w:val="26"/>
                <w:szCs w:val="26"/>
              </w:rPr>
              <w:t xml:space="preserve">2017 год – </w:t>
            </w:r>
            <w:r w:rsidR="000B32F7" w:rsidRPr="009A4E47">
              <w:rPr>
                <w:sz w:val="26"/>
                <w:szCs w:val="26"/>
              </w:rPr>
              <w:t>380</w:t>
            </w:r>
            <w:r w:rsidRPr="009A4E47">
              <w:rPr>
                <w:sz w:val="26"/>
                <w:szCs w:val="26"/>
              </w:rPr>
              <w:t>,0 тыс</w:t>
            </w:r>
            <w:r w:rsidRPr="004B15DB">
              <w:rPr>
                <w:sz w:val="26"/>
                <w:szCs w:val="26"/>
              </w:rPr>
              <w:t>. рублей;</w:t>
            </w:r>
          </w:p>
          <w:p w:rsidR="0077687D" w:rsidRPr="004B15DB" w:rsidRDefault="0077687D" w:rsidP="007206BC">
            <w:pPr>
              <w:rPr>
                <w:sz w:val="26"/>
                <w:szCs w:val="26"/>
              </w:rPr>
            </w:pPr>
            <w:r w:rsidRPr="004B15DB">
              <w:rPr>
                <w:sz w:val="26"/>
                <w:szCs w:val="26"/>
              </w:rPr>
              <w:t xml:space="preserve">2018 год – </w:t>
            </w:r>
            <w:r w:rsidR="009A4E47">
              <w:rPr>
                <w:sz w:val="26"/>
                <w:szCs w:val="26"/>
              </w:rPr>
              <w:t>3</w:t>
            </w:r>
            <w:r w:rsidR="00474CA2">
              <w:rPr>
                <w:sz w:val="26"/>
                <w:szCs w:val="26"/>
              </w:rPr>
              <w:t>85</w:t>
            </w:r>
            <w:r w:rsidRPr="004B15DB">
              <w:rPr>
                <w:sz w:val="26"/>
                <w:szCs w:val="26"/>
              </w:rPr>
              <w:t>,0 тыс. рублей;</w:t>
            </w:r>
          </w:p>
          <w:p w:rsidR="0077687D" w:rsidRPr="004B15DB" w:rsidRDefault="0077687D" w:rsidP="007206BC">
            <w:pPr>
              <w:rPr>
                <w:sz w:val="26"/>
                <w:szCs w:val="26"/>
              </w:rPr>
            </w:pPr>
            <w:r w:rsidRPr="004B15DB">
              <w:rPr>
                <w:sz w:val="26"/>
                <w:szCs w:val="26"/>
              </w:rPr>
              <w:t xml:space="preserve">2019 год – </w:t>
            </w:r>
            <w:r w:rsidR="00474CA2">
              <w:rPr>
                <w:sz w:val="26"/>
                <w:szCs w:val="26"/>
              </w:rPr>
              <w:t>385</w:t>
            </w:r>
            <w:r w:rsidRPr="004B15DB">
              <w:rPr>
                <w:sz w:val="26"/>
                <w:szCs w:val="26"/>
              </w:rPr>
              <w:t>,0 тыс. рублей;</w:t>
            </w:r>
          </w:p>
          <w:p w:rsidR="0077687D" w:rsidRPr="004B15DB" w:rsidRDefault="0077687D" w:rsidP="007206BC">
            <w:pPr>
              <w:rPr>
                <w:sz w:val="26"/>
                <w:szCs w:val="26"/>
              </w:rPr>
            </w:pPr>
            <w:r w:rsidRPr="004B15DB">
              <w:rPr>
                <w:sz w:val="26"/>
                <w:szCs w:val="26"/>
              </w:rPr>
              <w:t>2020 год –</w:t>
            </w:r>
            <w:r w:rsidR="00474CA2">
              <w:rPr>
                <w:sz w:val="26"/>
                <w:szCs w:val="26"/>
              </w:rPr>
              <w:t xml:space="preserve"> 385</w:t>
            </w:r>
            <w:r w:rsidRPr="004B15DB">
              <w:rPr>
                <w:sz w:val="26"/>
                <w:szCs w:val="26"/>
              </w:rPr>
              <w:t>,0 тыс. рублей.</w:t>
            </w:r>
          </w:p>
        </w:tc>
      </w:tr>
      <w:tr w:rsidR="0077687D" w:rsidRPr="004B15DB" w:rsidTr="0077687D">
        <w:tc>
          <w:tcPr>
            <w:tcW w:w="3172" w:type="dxa"/>
          </w:tcPr>
          <w:p w:rsidR="0077687D" w:rsidRPr="004B15DB" w:rsidRDefault="0077687D" w:rsidP="007206BC">
            <w:pPr>
              <w:rPr>
                <w:sz w:val="26"/>
                <w:szCs w:val="26"/>
              </w:rPr>
            </w:pPr>
            <w:r w:rsidRPr="004B15DB">
              <w:rPr>
                <w:sz w:val="26"/>
                <w:szCs w:val="26"/>
              </w:rPr>
              <w:lastRenderedPageBreak/>
              <w:t xml:space="preserve">Ожидаемые </w:t>
            </w:r>
          </w:p>
          <w:p w:rsidR="0077687D" w:rsidRPr="004B15DB" w:rsidRDefault="0077687D" w:rsidP="007206BC">
            <w:pPr>
              <w:rPr>
                <w:sz w:val="26"/>
                <w:szCs w:val="26"/>
              </w:rPr>
            </w:pPr>
            <w:r w:rsidRPr="004B15DB">
              <w:rPr>
                <w:sz w:val="26"/>
                <w:szCs w:val="26"/>
              </w:rPr>
              <w:t>результаты реализации Программы</w:t>
            </w:r>
          </w:p>
          <w:p w:rsidR="0077687D" w:rsidRPr="004B15DB" w:rsidRDefault="0077687D" w:rsidP="007206BC">
            <w:pPr>
              <w:rPr>
                <w:sz w:val="26"/>
                <w:szCs w:val="26"/>
              </w:rPr>
            </w:pPr>
          </w:p>
        </w:tc>
        <w:tc>
          <w:tcPr>
            <w:tcW w:w="458" w:type="dxa"/>
          </w:tcPr>
          <w:p w:rsidR="0077687D" w:rsidRPr="004B15DB" w:rsidRDefault="0077687D" w:rsidP="007206BC">
            <w:pPr>
              <w:rPr>
                <w:sz w:val="26"/>
                <w:szCs w:val="26"/>
              </w:rPr>
            </w:pPr>
            <w:r w:rsidRPr="004B15DB">
              <w:rPr>
                <w:sz w:val="26"/>
                <w:szCs w:val="26"/>
              </w:rPr>
              <w:t>–</w:t>
            </w:r>
          </w:p>
        </w:tc>
        <w:tc>
          <w:tcPr>
            <w:tcW w:w="6636" w:type="dxa"/>
          </w:tcPr>
          <w:p w:rsidR="0077687D" w:rsidRPr="004B15DB" w:rsidRDefault="0077687D" w:rsidP="007206BC">
            <w:pPr>
              <w:rPr>
                <w:sz w:val="26"/>
                <w:szCs w:val="26"/>
              </w:rPr>
            </w:pPr>
            <w:r w:rsidRPr="004B15DB">
              <w:rPr>
                <w:sz w:val="26"/>
                <w:szCs w:val="26"/>
              </w:rPr>
              <w:t>повышение доступности культурных ценностей для населения Милютинского района; пр</w:t>
            </w:r>
            <w:r w:rsidR="00026303" w:rsidRPr="004B15DB">
              <w:rPr>
                <w:sz w:val="26"/>
                <w:szCs w:val="26"/>
              </w:rPr>
              <w:t>и</w:t>
            </w:r>
            <w:r w:rsidRPr="004B15DB">
              <w:rPr>
                <w:sz w:val="26"/>
                <w:szCs w:val="26"/>
              </w:rPr>
              <w:t>вл</w:t>
            </w:r>
            <w:r w:rsidR="00026303" w:rsidRPr="004B15DB">
              <w:rPr>
                <w:sz w:val="26"/>
                <w:szCs w:val="26"/>
              </w:rPr>
              <w:t>е</w:t>
            </w:r>
            <w:r w:rsidR="00030A35">
              <w:rPr>
                <w:sz w:val="26"/>
                <w:szCs w:val="26"/>
              </w:rPr>
              <w:t>катель</w:t>
            </w:r>
            <w:r w:rsidRPr="004B15DB">
              <w:rPr>
                <w:sz w:val="26"/>
                <w:szCs w:val="26"/>
              </w:rPr>
              <w:t>ность Милютинского района как территории, благоприятной для туризма и отдыха.</w:t>
            </w:r>
          </w:p>
        </w:tc>
      </w:tr>
    </w:tbl>
    <w:p w:rsidR="0077687D" w:rsidRPr="004B15DB" w:rsidRDefault="0077687D" w:rsidP="007206BC">
      <w:pPr>
        <w:rPr>
          <w:sz w:val="26"/>
          <w:szCs w:val="26"/>
        </w:rPr>
      </w:pPr>
    </w:p>
    <w:p w:rsidR="0077687D" w:rsidRPr="004B15DB" w:rsidRDefault="0077687D" w:rsidP="00432389">
      <w:pPr>
        <w:jc w:val="center"/>
        <w:rPr>
          <w:b/>
          <w:sz w:val="26"/>
          <w:szCs w:val="26"/>
        </w:rPr>
      </w:pPr>
      <w:r w:rsidRPr="004B15DB">
        <w:rPr>
          <w:b/>
          <w:sz w:val="26"/>
          <w:szCs w:val="26"/>
        </w:rPr>
        <w:lastRenderedPageBreak/>
        <w:t>Раздел 1. Общая характеристика текущего</w:t>
      </w:r>
      <w:r w:rsidRPr="004B15DB">
        <w:rPr>
          <w:b/>
          <w:sz w:val="26"/>
          <w:szCs w:val="26"/>
        </w:rPr>
        <w:br/>
        <w:t>состояния сфер культуры и туризма Милютинского района</w:t>
      </w:r>
    </w:p>
    <w:p w:rsidR="0077687D" w:rsidRPr="004B15DB" w:rsidRDefault="0077687D" w:rsidP="00432389">
      <w:pPr>
        <w:jc w:val="center"/>
        <w:rPr>
          <w:b/>
          <w:sz w:val="26"/>
          <w:szCs w:val="26"/>
        </w:rPr>
      </w:pPr>
    </w:p>
    <w:p w:rsidR="0077687D" w:rsidRPr="004B15DB" w:rsidRDefault="0077687D" w:rsidP="004B15DB">
      <w:pPr>
        <w:ind w:firstLine="708"/>
        <w:jc w:val="both"/>
        <w:rPr>
          <w:sz w:val="26"/>
          <w:szCs w:val="26"/>
        </w:rPr>
      </w:pPr>
      <w:r w:rsidRPr="004B15DB">
        <w:rPr>
          <w:sz w:val="26"/>
          <w:szCs w:val="26"/>
        </w:rPr>
        <w:t>Реализация Программы осуществляется в двух значимых сферах жизнедеятельности Милютинского района: культуры и туризма.</w:t>
      </w:r>
    </w:p>
    <w:p w:rsidR="0077687D" w:rsidRPr="004B15DB" w:rsidRDefault="0077687D" w:rsidP="004B15DB">
      <w:pPr>
        <w:ind w:firstLine="708"/>
        <w:jc w:val="both"/>
        <w:rPr>
          <w:sz w:val="26"/>
          <w:szCs w:val="26"/>
        </w:rPr>
      </w:pPr>
      <w:r w:rsidRPr="004B15DB">
        <w:rPr>
          <w:sz w:val="26"/>
          <w:szCs w:val="26"/>
        </w:rPr>
        <w:t xml:space="preserve">Важным фактором социально-экономического и политического развития российского общества является стабильное развитие сферы культуры, сохранение культурных и нравственных ценностей, межрегиональных и межнациональных культурных связей, укрепление духовного единства общества. Государственная политика в сфере культуры также направлена на создание условий, в которых активно формируется культурный и духовный потенциал личности, и возможна его максимально полная реализация. </w:t>
      </w:r>
    </w:p>
    <w:p w:rsidR="0077687D" w:rsidRPr="004B15DB" w:rsidRDefault="0077687D" w:rsidP="004B15DB">
      <w:pPr>
        <w:ind w:firstLine="708"/>
        <w:jc w:val="both"/>
        <w:rPr>
          <w:sz w:val="26"/>
          <w:szCs w:val="26"/>
        </w:rPr>
      </w:pPr>
      <w:r w:rsidRPr="004B15DB">
        <w:rPr>
          <w:sz w:val="26"/>
          <w:szCs w:val="26"/>
        </w:rPr>
        <w:t>В Милютинском районе на сегодняшний день имеется значительный культурный потенциал: сеть учреждений культуры, искусства и образования в сфере культуры, квалифицированные кадры, творческие коллективы.</w:t>
      </w:r>
    </w:p>
    <w:p w:rsidR="0077687D" w:rsidRPr="004B15DB" w:rsidRDefault="0077687D" w:rsidP="004B15DB">
      <w:pPr>
        <w:ind w:firstLine="708"/>
        <w:jc w:val="both"/>
        <w:rPr>
          <w:sz w:val="26"/>
          <w:szCs w:val="26"/>
        </w:rPr>
      </w:pPr>
      <w:r w:rsidRPr="004B15DB">
        <w:rPr>
          <w:sz w:val="26"/>
          <w:szCs w:val="26"/>
        </w:rPr>
        <w:t>Услуги в сфере культуры оказывают 9 муниципальных учреждений культуры Милютинского района.</w:t>
      </w:r>
    </w:p>
    <w:p w:rsidR="0077687D" w:rsidRPr="004B15DB" w:rsidRDefault="0077687D" w:rsidP="004B15DB">
      <w:pPr>
        <w:ind w:firstLine="708"/>
        <w:jc w:val="both"/>
        <w:rPr>
          <w:sz w:val="26"/>
          <w:szCs w:val="26"/>
        </w:rPr>
      </w:pPr>
      <w:r w:rsidRPr="004B15DB">
        <w:rPr>
          <w:sz w:val="26"/>
          <w:szCs w:val="26"/>
        </w:rPr>
        <w:t xml:space="preserve">Реализацию образовательных программ в сфере культуры и искусства оказывает МБУДО Милютинская ДШИ. </w:t>
      </w:r>
    </w:p>
    <w:p w:rsidR="0077687D" w:rsidRPr="004B15DB" w:rsidRDefault="0077687D" w:rsidP="004B15DB">
      <w:pPr>
        <w:ind w:firstLine="708"/>
        <w:jc w:val="both"/>
        <w:rPr>
          <w:sz w:val="26"/>
          <w:szCs w:val="26"/>
        </w:rPr>
      </w:pPr>
      <w:r w:rsidRPr="004B15DB">
        <w:rPr>
          <w:sz w:val="26"/>
          <w:szCs w:val="26"/>
        </w:rPr>
        <w:t xml:space="preserve">За последние годы в Милютинском районе накоплен положительный опыт реализации муниципальных долгосрочных целевых программ в сфере культуры. </w:t>
      </w:r>
    </w:p>
    <w:p w:rsidR="0077687D" w:rsidRPr="004B15DB" w:rsidRDefault="0077687D" w:rsidP="004B15DB">
      <w:pPr>
        <w:ind w:firstLine="708"/>
        <w:jc w:val="both"/>
        <w:rPr>
          <w:sz w:val="26"/>
          <w:szCs w:val="26"/>
        </w:rPr>
      </w:pPr>
      <w:r w:rsidRPr="004B15DB">
        <w:rPr>
          <w:sz w:val="26"/>
          <w:szCs w:val="26"/>
        </w:rPr>
        <w:t>Формированию единого культурного пространства Милютинского района способствовало создание возможностей получения жителями района доступа к культурным ценностям (включая памятники истории и культуры, библиотечные и музейные фонды), организация гастролей профессиональных театральных и концертных коллективов, проведение крупных культурных акций, конкурсов и фестивалей, выставок, ремонт и оснащение учреждений культуры.</w:t>
      </w:r>
    </w:p>
    <w:p w:rsidR="0077687D" w:rsidRPr="004B15DB" w:rsidRDefault="0077687D" w:rsidP="004B15DB">
      <w:pPr>
        <w:ind w:firstLine="708"/>
        <w:jc w:val="both"/>
        <w:rPr>
          <w:sz w:val="26"/>
          <w:szCs w:val="26"/>
        </w:rPr>
      </w:pPr>
      <w:r w:rsidRPr="004B15DB">
        <w:rPr>
          <w:sz w:val="26"/>
          <w:szCs w:val="26"/>
        </w:rPr>
        <w:t>Совершенствовались механизмы обеспечения свободы творчества, права граждан на участие в культурной жизни, система выявления и поддержки одаренных детей и молодежи. Сохранялись лучшие традиции самодеятельного творчества, национальной казачьей культуры. Создавались условия для обеспечения развития системы подготовки творческих кадров. Обновлены музейные экспозиции и библиотечные фонды.</w:t>
      </w:r>
    </w:p>
    <w:p w:rsidR="0077687D" w:rsidRPr="004B15DB" w:rsidRDefault="0077687D" w:rsidP="004B15DB">
      <w:pPr>
        <w:ind w:firstLine="708"/>
        <w:jc w:val="both"/>
        <w:rPr>
          <w:sz w:val="26"/>
          <w:szCs w:val="26"/>
        </w:rPr>
      </w:pPr>
      <w:r w:rsidRPr="004B15DB">
        <w:rPr>
          <w:sz w:val="26"/>
          <w:szCs w:val="26"/>
        </w:rPr>
        <w:t>О положительном результате реализации долгосрочных целевых программ в области культуры свидетельствуют основные показатели уровня развития сферы культуры в Милютинском районе. За период 2010 – 2016 годов резкого падения показателей не отмечено, сеть учреждений культуры и искусства сохранена.</w:t>
      </w:r>
    </w:p>
    <w:p w:rsidR="0077687D" w:rsidRPr="004B15DB" w:rsidRDefault="0077687D" w:rsidP="004B15DB">
      <w:pPr>
        <w:ind w:firstLine="708"/>
        <w:jc w:val="both"/>
        <w:rPr>
          <w:sz w:val="26"/>
          <w:szCs w:val="26"/>
        </w:rPr>
      </w:pPr>
      <w:r w:rsidRPr="004B15DB">
        <w:rPr>
          <w:sz w:val="26"/>
          <w:szCs w:val="26"/>
        </w:rPr>
        <w:t xml:space="preserve">Таким образом, программный метод управления концентрирует финансовые ресурсы на конкретных объектах и приоритетных направлениях развития сферы культуры и позволяет сфере культуры стать полноценным и активным участником социально-экономических процессов, происходящих в Милютинском районе. </w:t>
      </w:r>
    </w:p>
    <w:p w:rsidR="0077687D" w:rsidRPr="004B15DB" w:rsidRDefault="0077687D" w:rsidP="004B15DB">
      <w:pPr>
        <w:jc w:val="both"/>
        <w:rPr>
          <w:sz w:val="26"/>
          <w:szCs w:val="26"/>
        </w:rPr>
      </w:pPr>
      <w:r w:rsidRPr="004B15DB">
        <w:rPr>
          <w:sz w:val="26"/>
          <w:szCs w:val="26"/>
        </w:rPr>
        <w:tab/>
        <w:t xml:space="preserve">Исходя из приоритетных направлений развития сферы культуры, определенных Стратегией социально-экономического развития Ростовской области на период до 2020 года, утвержденной постановлением Законодательного Собрания Ростовской области от 30.10.2007 № 2067, и постановлением главы Милютинского района от 31.12.2008 №345 «О переходных положениях при реализации муниципальных целевых программ»,  в рамках реализации муниципальной программы планируется выполнение мероприятий по сохранению памятников истории и культуры, развитию музейного, библиотечного дела, профессионального искусства, поддержке муниципальных учреждений культуры, а также мероприятий по совершенствованию системы образования в сфере культуры и </w:t>
      </w:r>
      <w:r w:rsidRPr="004B15DB">
        <w:rPr>
          <w:sz w:val="26"/>
          <w:szCs w:val="26"/>
        </w:rPr>
        <w:lastRenderedPageBreak/>
        <w:t xml:space="preserve">искусства. В рамках реализации Программы планируется выполнить показатели, осуществить значимые проекты в сфере культуры, достичь намеченных результатов. </w:t>
      </w:r>
    </w:p>
    <w:p w:rsidR="0077687D" w:rsidRPr="004B15DB" w:rsidRDefault="0077687D" w:rsidP="007206BC">
      <w:pPr>
        <w:rPr>
          <w:sz w:val="26"/>
          <w:szCs w:val="26"/>
        </w:rPr>
      </w:pPr>
    </w:p>
    <w:p w:rsidR="0077687D" w:rsidRPr="004B15DB" w:rsidRDefault="0077687D" w:rsidP="00432389">
      <w:pPr>
        <w:jc w:val="center"/>
        <w:rPr>
          <w:b/>
          <w:sz w:val="26"/>
          <w:szCs w:val="26"/>
        </w:rPr>
      </w:pPr>
      <w:r w:rsidRPr="004B15DB">
        <w:rPr>
          <w:b/>
          <w:sz w:val="26"/>
          <w:szCs w:val="26"/>
        </w:rPr>
        <w:t>Раздел 2. Цели, задачи и показатели (индикаторы),</w:t>
      </w:r>
    </w:p>
    <w:p w:rsidR="0077687D" w:rsidRPr="004B15DB" w:rsidRDefault="0077687D" w:rsidP="00432389">
      <w:pPr>
        <w:jc w:val="center"/>
        <w:rPr>
          <w:b/>
          <w:sz w:val="26"/>
          <w:szCs w:val="26"/>
        </w:rPr>
      </w:pPr>
      <w:r w:rsidRPr="004B15DB">
        <w:rPr>
          <w:b/>
          <w:sz w:val="26"/>
          <w:szCs w:val="26"/>
        </w:rPr>
        <w:t>основные ожидаемые конечные результаты, сроки и этапы реализации</w:t>
      </w:r>
    </w:p>
    <w:p w:rsidR="0077687D" w:rsidRPr="004B15DB" w:rsidRDefault="0077687D" w:rsidP="00432389">
      <w:pPr>
        <w:jc w:val="center"/>
        <w:rPr>
          <w:b/>
          <w:sz w:val="26"/>
          <w:szCs w:val="26"/>
        </w:rPr>
      </w:pPr>
      <w:r w:rsidRPr="004B15DB">
        <w:rPr>
          <w:b/>
          <w:sz w:val="26"/>
          <w:szCs w:val="26"/>
        </w:rPr>
        <w:t>муниципальной программы «Развитие культуры и туризма»</w:t>
      </w:r>
    </w:p>
    <w:p w:rsidR="0077687D" w:rsidRPr="004B15DB" w:rsidRDefault="0077687D" w:rsidP="00432389">
      <w:pPr>
        <w:jc w:val="center"/>
        <w:rPr>
          <w:b/>
          <w:sz w:val="26"/>
          <w:szCs w:val="26"/>
        </w:rPr>
      </w:pPr>
    </w:p>
    <w:p w:rsidR="0077687D" w:rsidRPr="004B15DB" w:rsidRDefault="0077687D" w:rsidP="004B15DB">
      <w:pPr>
        <w:ind w:firstLine="708"/>
        <w:jc w:val="both"/>
        <w:rPr>
          <w:sz w:val="26"/>
          <w:szCs w:val="26"/>
        </w:rPr>
      </w:pPr>
      <w:r w:rsidRPr="004B15DB">
        <w:rPr>
          <w:sz w:val="26"/>
          <w:szCs w:val="26"/>
        </w:rPr>
        <w:t>Стратегия социально-экономического развития Милютинского района на период до 2020 года, утвержденная постановлением Администрации Милютинского района от 31.12.2008г. № 345 (далее – Стратегия), определяет приоритетные направления развития сферы культуры и туризма.</w:t>
      </w:r>
    </w:p>
    <w:p w:rsidR="0077687D" w:rsidRPr="004B15DB" w:rsidRDefault="0077687D" w:rsidP="004B15DB">
      <w:pPr>
        <w:ind w:firstLine="708"/>
        <w:jc w:val="both"/>
        <w:rPr>
          <w:sz w:val="26"/>
          <w:szCs w:val="26"/>
        </w:rPr>
      </w:pPr>
      <w:r w:rsidRPr="004B15DB">
        <w:rPr>
          <w:sz w:val="26"/>
          <w:szCs w:val="26"/>
        </w:rPr>
        <w:t>Цели муниципальной программы «Развитие культуры и туризма» соответствуют приоритетным направлениям политики в сфере культуры и искусства, определенным Стратегией.</w:t>
      </w:r>
    </w:p>
    <w:p w:rsidR="0077687D" w:rsidRPr="004B15DB" w:rsidRDefault="0077687D" w:rsidP="004B15DB">
      <w:pPr>
        <w:ind w:firstLine="708"/>
        <w:jc w:val="both"/>
        <w:rPr>
          <w:sz w:val="26"/>
          <w:szCs w:val="26"/>
        </w:rPr>
      </w:pPr>
      <w:r w:rsidRPr="004B15DB">
        <w:rPr>
          <w:sz w:val="26"/>
          <w:szCs w:val="26"/>
        </w:rPr>
        <w:t>Цели Программы:</w:t>
      </w:r>
    </w:p>
    <w:p w:rsidR="0077687D" w:rsidRPr="004B15DB" w:rsidRDefault="0077687D" w:rsidP="004B15DB">
      <w:pPr>
        <w:ind w:firstLine="708"/>
        <w:jc w:val="both"/>
        <w:rPr>
          <w:sz w:val="26"/>
          <w:szCs w:val="26"/>
        </w:rPr>
      </w:pPr>
      <w:r w:rsidRPr="004B15DB">
        <w:rPr>
          <w:sz w:val="26"/>
          <w:szCs w:val="26"/>
        </w:rPr>
        <w:t>сохранение культурного и исторического наследия Милютинского района, обеспечение доступа граждан к культурным ценностям и участию в культурной жизни, реализация творческого потенциала населения Милютинского района.</w:t>
      </w:r>
    </w:p>
    <w:p w:rsidR="0077687D" w:rsidRPr="004B15DB" w:rsidRDefault="0077687D" w:rsidP="004B15DB">
      <w:pPr>
        <w:ind w:firstLine="708"/>
        <w:jc w:val="both"/>
        <w:rPr>
          <w:sz w:val="26"/>
          <w:szCs w:val="26"/>
        </w:rPr>
      </w:pPr>
      <w:r w:rsidRPr="004B15DB">
        <w:rPr>
          <w:sz w:val="26"/>
          <w:szCs w:val="26"/>
        </w:rPr>
        <w:t>Достижение цели обеспечивается за счет решения следующих задач:</w:t>
      </w:r>
    </w:p>
    <w:p w:rsidR="0077687D" w:rsidRPr="004B15DB" w:rsidRDefault="0077687D" w:rsidP="004B15DB">
      <w:pPr>
        <w:ind w:firstLine="708"/>
        <w:jc w:val="both"/>
        <w:rPr>
          <w:sz w:val="26"/>
          <w:szCs w:val="26"/>
        </w:rPr>
      </w:pPr>
      <w:r w:rsidRPr="004B15DB">
        <w:rPr>
          <w:sz w:val="26"/>
          <w:szCs w:val="26"/>
        </w:rPr>
        <w:t>обеспечение сохранения объектов культурного наследия Милютинского района;</w:t>
      </w:r>
    </w:p>
    <w:p w:rsidR="0077687D" w:rsidRPr="004B15DB" w:rsidRDefault="0077687D" w:rsidP="004B15DB">
      <w:pPr>
        <w:ind w:firstLine="708"/>
        <w:jc w:val="both"/>
        <w:rPr>
          <w:sz w:val="26"/>
          <w:szCs w:val="26"/>
        </w:rPr>
      </w:pPr>
      <w:r w:rsidRPr="004B15DB">
        <w:rPr>
          <w:sz w:val="26"/>
          <w:szCs w:val="26"/>
        </w:rPr>
        <w:t>развитие театрального, музыкального, хореографического искусства;</w:t>
      </w:r>
    </w:p>
    <w:p w:rsidR="0077687D" w:rsidRPr="004B15DB" w:rsidRDefault="0077687D" w:rsidP="004B15DB">
      <w:pPr>
        <w:ind w:firstLine="708"/>
        <w:jc w:val="both"/>
        <w:rPr>
          <w:sz w:val="26"/>
          <w:szCs w:val="26"/>
        </w:rPr>
      </w:pPr>
      <w:r w:rsidRPr="004B15DB">
        <w:rPr>
          <w:sz w:val="26"/>
          <w:szCs w:val="26"/>
        </w:rPr>
        <w:t>развитие музейного и библиотечного дела, культурно-досуговой деятельности;</w:t>
      </w:r>
    </w:p>
    <w:p w:rsidR="0077687D" w:rsidRPr="004B15DB" w:rsidRDefault="0077687D" w:rsidP="004B15DB">
      <w:pPr>
        <w:ind w:firstLine="708"/>
        <w:jc w:val="both"/>
        <w:rPr>
          <w:sz w:val="26"/>
          <w:szCs w:val="26"/>
        </w:rPr>
      </w:pPr>
      <w:r w:rsidRPr="004B15DB">
        <w:rPr>
          <w:sz w:val="26"/>
          <w:szCs w:val="26"/>
        </w:rPr>
        <w:t>улучшение материально-технической базы учреждений культуры;</w:t>
      </w:r>
    </w:p>
    <w:p w:rsidR="0077687D" w:rsidRPr="004B15DB" w:rsidRDefault="0077687D" w:rsidP="004B15DB">
      <w:pPr>
        <w:ind w:firstLine="708"/>
        <w:jc w:val="both"/>
        <w:rPr>
          <w:sz w:val="26"/>
          <w:szCs w:val="26"/>
        </w:rPr>
      </w:pPr>
      <w:r w:rsidRPr="004B15DB">
        <w:rPr>
          <w:sz w:val="26"/>
          <w:szCs w:val="26"/>
        </w:rPr>
        <w:t>обеспечение условий для эффективного развития системы образования в сфере культуры и искусства, выявление и поддержка талантливых детей и молодежи.</w:t>
      </w:r>
    </w:p>
    <w:p w:rsidR="0077687D" w:rsidRPr="004B15DB" w:rsidRDefault="0077687D" w:rsidP="004B15DB">
      <w:pPr>
        <w:ind w:firstLine="708"/>
        <w:jc w:val="both"/>
        <w:rPr>
          <w:sz w:val="26"/>
          <w:szCs w:val="26"/>
        </w:rPr>
      </w:pPr>
      <w:r w:rsidRPr="004B15DB">
        <w:rPr>
          <w:sz w:val="26"/>
          <w:szCs w:val="26"/>
        </w:rPr>
        <w:t>Достижение цели обеспечивается за счет решения следующих задач:</w:t>
      </w:r>
    </w:p>
    <w:p w:rsidR="0077687D" w:rsidRPr="004B15DB" w:rsidRDefault="0077687D" w:rsidP="004B15DB">
      <w:pPr>
        <w:ind w:firstLine="708"/>
        <w:jc w:val="both"/>
        <w:rPr>
          <w:sz w:val="26"/>
          <w:szCs w:val="26"/>
        </w:rPr>
      </w:pPr>
      <w:r w:rsidRPr="004B15DB">
        <w:rPr>
          <w:sz w:val="26"/>
          <w:szCs w:val="26"/>
        </w:rPr>
        <w:t xml:space="preserve">создание </w:t>
      </w:r>
      <w:proofErr w:type="gramStart"/>
      <w:r w:rsidRPr="004B15DB">
        <w:rPr>
          <w:sz w:val="26"/>
          <w:szCs w:val="26"/>
        </w:rPr>
        <w:t>благоприятных  условий</w:t>
      </w:r>
      <w:proofErr w:type="gramEnd"/>
      <w:r w:rsidRPr="004B15DB">
        <w:rPr>
          <w:sz w:val="26"/>
          <w:szCs w:val="26"/>
        </w:rPr>
        <w:t xml:space="preserve"> для развития туризма;</w:t>
      </w:r>
    </w:p>
    <w:p w:rsidR="0077687D" w:rsidRPr="004B15DB" w:rsidRDefault="0077687D" w:rsidP="004B15DB">
      <w:pPr>
        <w:ind w:firstLine="708"/>
        <w:jc w:val="both"/>
        <w:rPr>
          <w:sz w:val="26"/>
          <w:szCs w:val="26"/>
        </w:rPr>
      </w:pPr>
      <w:r w:rsidRPr="004B15DB">
        <w:rPr>
          <w:sz w:val="26"/>
          <w:szCs w:val="26"/>
        </w:rPr>
        <w:t>Целевыми показателями Программы являются:</w:t>
      </w:r>
    </w:p>
    <w:p w:rsidR="0077687D" w:rsidRPr="004B15DB" w:rsidRDefault="0077687D" w:rsidP="004B15DB">
      <w:pPr>
        <w:ind w:firstLine="708"/>
        <w:jc w:val="both"/>
        <w:rPr>
          <w:sz w:val="26"/>
          <w:szCs w:val="26"/>
        </w:rPr>
      </w:pPr>
      <w:r w:rsidRPr="004B15DB">
        <w:rPr>
          <w:sz w:val="26"/>
          <w:szCs w:val="26"/>
        </w:rPr>
        <w:t>-количество посещений библиотек;</w:t>
      </w:r>
    </w:p>
    <w:p w:rsidR="0077687D" w:rsidRPr="004B15DB" w:rsidRDefault="0077687D" w:rsidP="004B15DB">
      <w:pPr>
        <w:ind w:firstLine="708"/>
        <w:jc w:val="both"/>
        <w:rPr>
          <w:sz w:val="26"/>
          <w:szCs w:val="26"/>
        </w:rPr>
      </w:pPr>
      <w:r w:rsidRPr="004B15DB">
        <w:rPr>
          <w:sz w:val="26"/>
          <w:szCs w:val="26"/>
        </w:rPr>
        <w:t>-коэффициент динамики количества библиографических записей в электронном каталоге библиотек, в том числе включенных в сводный электронный каталог библиотек Ростовской области;</w:t>
      </w:r>
    </w:p>
    <w:p w:rsidR="0077687D" w:rsidRPr="004B15DB" w:rsidRDefault="0077687D" w:rsidP="004B15DB">
      <w:pPr>
        <w:ind w:firstLine="708"/>
        <w:jc w:val="both"/>
        <w:rPr>
          <w:sz w:val="26"/>
          <w:szCs w:val="26"/>
        </w:rPr>
      </w:pPr>
      <w:r w:rsidRPr="004B15DB">
        <w:rPr>
          <w:sz w:val="26"/>
          <w:szCs w:val="26"/>
        </w:rPr>
        <w:t>-количество экземпляров новых поступлений в библиотечные фонды общедоступных библиотек на 1 тыс. человек населения;</w:t>
      </w:r>
    </w:p>
    <w:p w:rsidR="0077687D" w:rsidRPr="004B15DB" w:rsidRDefault="0077687D" w:rsidP="004B15DB">
      <w:pPr>
        <w:ind w:firstLine="708"/>
        <w:jc w:val="both"/>
        <w:rPr>
          <w:sz w:val="26"/>
          <w:szCs w:val="26"/>
        </w:rPr>
      </w:pPr>
      <w:r w:rsidRPr="004B15DB">
        <w:rPr>
          <w:sz w:val="26"/>
          <w:szCs w:val="26"/>
        </w:rPr>
        <w:t>-увеличение численности участников культурно-досуговых мероприятий;</w:t>
      </w:r>
    </w:p>
    <w:p w:rsidR="0077687D" w:rsidRPr="004B15DB" w:rsidRDefault="0077687D" w:rsidP="004B15DB">
      <w:pPr>
        <w:ind w:firstLine="708"/>
        <w:jc w:val="both"/>
        <w:rPr>
          <w:sz w:val="26"/>
          <w:szCs w:val="26"/>
        </w:rPr>
      </w:pPr>
      <w:r w:rsidRPr="004B15DB">
        <w:rPr>
          <w:sz w:val="26"/>
          <w:szCs w:val="26"/>
        </w:rPr>
        <w:t>-увеличение учебно-методических мероприятий и информационно-методических материалов для культурно-досуговых учреждений района;</w:t>
      </w:r>
    </w:p>
    <w:p w:rsidR="0077687D" w:rsidRPr="004B15DB" w:rsidRDefault="0077687D" w:rsidP="004B15DB">
      <w:pPr>
        <w:ind w:firstLine="708"/>
        <w:jc w:val="both"/>
        <w:rPr>
          <w:sz w:val="26"/>
          <w:szCs w:val="26"/>
        </w:rPr>
      </w:pPr>
      <w:r w:rsidRPr="004B15DB">
        <w:rPr>
          <w:sz w:val="26"/>
          <w:szCs w:val="26"/>
        </w:rPr>
        <w:t>-процент охвата учащихся 1 – 9 классов общеобразовательных школ эстетическим образованием;</w:t>
      </w:r>
    </w:p>
    <w:p w:rsidR="0077687D" w:rsidRPr="004B15DB" w:rsidRDefault="0077687D" w:rsidP="004B15DB">
      <w:pPr>
        <w:ind w:firstLine="708"/>
        <w:jc w:val="both"/>
        <w:rPr>
          <w:sz w:val="26"/>
          <w:szCs w:val="26"/>
        </w:rPr>
      </w:pPr>
      <w:r w:rsidRPr="004B15DB">
        <w:rPr>
          <w:sz w:val="26"/>
          <w:szCs w:val="26"/>
        </w:rPr>
        <w:t>-соотношение средней заработной платы работников учреждений культуры Милютинского района к средней заработной плате по Ростовской области.</w:t>
      </w:r>
    </w:p>
    <w:p w:rsidR="0077687D" w:rsidRPr="004B15DB" w:rsidRDefault="0077687D" w:rsidP="004B15DB">
      <w:pPr>
        <w:ind w:firstLine="708"/>
        <w:jc w:val="both"/>
        <w:rPr>
          <w:sz w:val="26"/>
          <w:szCs w:val="26"/>
        </w:rPr>
      </w:pPr>
      <w:r w:rsidRPr="004B15DB">
        <w:rPr>
          <w:sz w:val="26"/>
          <w:szCs w:val="26"/>
        </w:rPr>
        <w:t xml:space="preserve">-увеличение количества туристов, </w:t>
      </w:r>
      <w:proofErr w:type="gramStart"/>
      <w:r w:rsidRPr="004B15DB">
        <w:rPr>
          <w:sz w:val="26"/>
          <w:szCs w:val="26"/>
        </w:rPr>
        <w:t>посещающих  территорию</w:t>
      </w:r>
      <w:proofErr w:type="gramEnd"/>
      <w:r w:rsidRPr="004B15DB">
        <w:rPr>
          <w:sz w:val="26"/>
          <w:szCs w:val="26"/>
        </w:rPr>
        <w:t xml:space="preserve"> Милютинского района;</w:t>
      </w:r>
    </w:p>
    <w:p w:rsidR="0077687D" w:rsidRPr="004B15DB" w:rsidRDefault="0077687D" w:rsidP="004B15DB">
      <w:pPr>
        <w:ind w:firstLine="708"/>
        <w:jc w:val="both"/>
        <w:rPr>
          <w:sz w:val="26"/>
          <w:szCs w:val="26"/>
        </w:rPr>
      </w:pPr>
      <w:r w:rsidRPr="004B15DB">
        <w:rPr>
          <w:sz w:val="26"/>
          <w:szCs w:val="26"/>
        </w:rPr>
        <w:t>-повышение уровня удовлетворенности жителей района ка</w:t>
      </w:r>
      <w:r w:rsidRPr="004B15DB">
        <w:rPr>
          <w:sz w:val="26"/>
          <w:szCs w:val="26"/>
        </w:rPr>
        <w:softHyphen/>
        <w:t>чеством предоставле</w:t>
      </w:r>
      <w:r w:rsidRPr="004B15DB">
        <w:rPr>
          <w:sz w:val="26"/>
          <w:szCs w:val="26"/>
        </w:rPr>
        <w:softHyphen/>
        <w:t>ния муниципальных услуг в муниципальных учреждениях культуры Милютинского района.</w:t>
      </w:r>
    </w:p>
    <w:p w:rsidR="0077687D" w:rsidRPr="004B15DB" w:rsidRDefault="0077687D" w:rsidP="004B15DB">
      <w:pPr>
        <w:ind w:firstLine="708"/>
        <w:jc w:val="both"/>
        <w:rPr>
          <w:sz w:val="26"/>
          <w:szCs w:val="26"/>
        </w:rPr>
      </w:pPr>
      <w:r w:rsidRPr="004B15DB">
        <w:rPr>
          <w:sz w:val="26"/>
          <w:szCs w:val="26"/>
        </w:rPr>
        <w:t>Подробные значения целевых показателей Программы с разбивкой по подпрограммам, а также по годам реализации Программы, представлены в приложении № 2 к Программе.</w:t>
      </w:r>
    </w:p>
    <w:p w:rsidR="0077687D" w:rsidRPr="004B15DB" w:rsidRDefault="0077687D" w:rsidP="004B15DB">
      <w:pPr>
        <w:ind w:firstLine="708"/>
        <w:jc w:val="both"/>
        <w:rPr>
          <w:sz w:val="26"/>
          <w:szCs w:val="26"/>
        </w:rPr>
      </w:pPr>
      <w:r w:rsidRPr="004B15DB">
        <w:rPr>
          <w:sz w:val="26"/>
          <w:szCs w:val="26"/>
        </w:rPr>
        <w:lastRenderedPageBreak/>
        <w:t>Сведения о методике расчета показателей Программы представлены в приложении № 3 к Программе.</w:t>
      </w:r>
    </w:p>
    <w:p w:rsidR="0077687D" w:rsidRPr="004B15DB" w:rsidRDefault="0077687D" w:rsidP="004B15DB">
      <w:pPr>
        <w:ind w:firstLine="708"/>
        <w:jc w:val="both"/>
        <w:rPr>
          <w:sz w:val="26"/>
          <w:szCs w:val="26"/>
        </w:rPr>
      </w:pPr>
      <w:r w:rsidRPr="004B15DB">
        <w:rPr>
          <w:sz w:val="26"/>
          <w:szCs w:val="26"/>
        </w:rPr>
        <w:t>Реализация Программы имеет важное социально-экономическое значение для Милютинского района, позволит добиться существенных позитивных результатов в таких сферах, как культура и туризм.</w:t>
      </w:r>
    </w:p>
    <w:p w:rsidR="0077687D" w:rsidRPr="004B15DB" w:rsidRDefault="0077687D" w:rsidP="004B15DB">
      <w:pPr>
        <w:ind w:firstLine="708"/>
        <w:jc w:val="both"/>
        <w:rPr>
          <w:sz w:val="26"/>
          <w:szCs w:val="26"/>
        </w:rPr>
      </w:pPr>
      <w:r w:rsidRPr="004B15DB">
        <w:rPr>
          <w:sz w:val="26"/>
          <w:szCs w:val="26"/>
        </w:rPr>
        <w:t xml:space="preserve">Основными ожидаемыми результатами </w:t>
      </w:r>
      <w:proofErr w:type="gramStart"/>
      <w:r w:rsidRPr="004B15DB">
        <w:rPr>
          <w:sz w:val="26"/>
          <w:szCs w:val="26"/>
        </w:rPr>
        <w:t>реализации  Программы</w:t>
      </w:r>
      <w:proofErr w:type="gramEnd"/>
      <w:r w:rsidRPr="004B15DB">
        <w:rPr>
          <w:sz w:val="26"/>
          <w:szCs w:val="26"/>
        </w:rPr>
        <w:t xml:space="preserve"> являются:</w:t>
      </w:r>
    </w:p>
    <w:p w:rsidR="0077687D" w:rsidRPr="004B15DB" w:rsidRDefault="0077687D" w:rsidP="004B15DB">
      <w:pPr>
        <w:ind w:firstLine="708"/>
        <w:jc w:val="both"/>
        <w:rPr>
          <w:sz w:val="26"/>
          <w:szCs w:val="26"/>
        </w:rPr>
      </w:pPr>
      <w:r w:rsidRPr="004B15DB">
        <w:rPr>
          <w:sz w:val="26"/>
          <w:szCs w:val="26"/>
        </w:rPr>
        <w:t>повышение доступности культурных ценностей для населения Милютинского района;</w:t>
      </w:r>
    </w:p>
    <w:p w:rsidR="0077687D" w:rsidRPr="004B15DB" w:rsidRDefault="0077687D" w:rsidP="004B15DB">
      <w:pPr>
        <w:ind w:firstLine="708"/>
        <w:jc w:val="both"/>
        <w:rPr>
          <w:sz w:val="26"/>
          <w:szCs w:val="26"/>
        </w:rPr>
      </w:pPr>
      <w:r w:rsidRPr="004B15DB">
        <w:rPr>
          <w:sz w:val="26"/>
          <w:szCs w:val="26"/>
        </w:rPr>
        <w:t>привлекательность Милютинского района как территории, благоприятной для туризма и отдыха.</w:t>
      </w:r>
    </w:p>
    <w:p w:rsidR="0077687D" w:rsidRPr="004B15DB" w:rsidRDefault="0077687D" w:rsidP="007206BC">
      <w:pPr>
        <w:rPr>
          <w:sz w:val="26"/>
          <w:szCs w:val="26"/>
        </w:rPr>
      </w:pPr>
    </w:p>
    <w:p w:rsidR="0077687D" w:rsidRPr="004B15DB" w:rsidRDefault="0077687D" w:rsidP="00432389">
      <w:pPr>
        <w:jc w:val="center"/>
        <w:rPr>
          <w:b/>
          <w:sz w:val="26"/>
          <w:szCs w:val="26"/>
        </w:rPr>
      </w:pPr>
      <w:r w:rsidRPr="004B15DB">
        <w:rPr>
          <w:b/>
          <w:sz w:val="26"/>
          <w:szCs w:val="26"/>
        </w:rPr>
        <w:t>Раздел 3. Обоснование выделения подпрограмм муниципальной программы, обобщенная характеристика основных мероприятий</w:t>
      </w:r>
    </w:p>
    <w:p w:rsidR="0077687D" w:rsidRPr="004B15DB" w:rsidRDefault="0077687D" w:rsidP="00432389">
      <w:pPr>
        <w:jc w:val="center"/>
        <w:rPr>
          <w:b/>
          <w:sz w:val="26"/>
          <w:szCs w:val="26"/>
        </w:rPr>
      </w:pPr>
      <w:r w:rsidRPr="004B15DB">
        <w:rPr>
          <w:b/>
          <w:sz w:val="26"/>
          <w:szCs w:val="26"/>
        </w:rPr>
        <w:t>муниципальной программы «Развитие культуры и туризма»</w:t>
      </w:r>
    </w:p>
    <w:p w:rsidR="0077687D" w:rsidRPr="004B15DB" w:rsidRDefault="0077687D" w:rsidP="007206BC">
      <w:pPr>
        <w:rPr>
          <w:sz w:val="26"/>
          <w:szCs w:val="26"/>
        </w:rPr>
      </w:pPr>
    </w:p>
    <w:p w:rsidR="0077687D" w:rsidRPr="004B15DB" w:rsidRDefault="0077687D" w:rsidP="004B15DB">
      <w:pPr>
        <w:ind w:firstLine="708"/>
        <w:jc w:val="both"/>
        <w:rPr>
          <w:sz w:val="26"/>
          <w:szCs w:val="26"/>
        </w:rPr>
      </w:pPr>
      <w:r w:rsidRPr="004B15DB">
        <w:rPr>
          <w:sz w:val="26"/>
          <w:szCs w:val="26"/>
        </w:rPr>
        <w:t>Исходя из целей, определенных муниципальной программой «Развитие культуры и туризма», предусмотрены подпрограммы:</w:t>
      </w:r>
    </w:p>
    <w:p w:rsidR="0077687D" w:rsidRPr="004B15DB" w:rsidRDefault="0077687D" w:rsidP="004B15DB">
      <w:pPr>
        <w:ind w:firstLine="708"/>
        <w:jc w:val="both"/>
        <w:rPr>
          <w:sz w:val="26"/>
          <w:szCs w:val="26"/>
        </w:rPr>
      </w:pPr>
      <w:r w:rsidRPr="004B15DB">
        <w:rPr>
          <w:sz w:val="26"/>
          <w:szCs w:val="26"/>
        </w:rPr>
        <w:t>«Развитие культуры»;</w:t>
      </w:r>
    </w:p>
    <w:p w:rsidR="0077687D" w:rsidRPr="004B15DB" w:rsidRDefault="0077687D" w:rsidP="004B15DB">
      <w:pPr>
        <w:ind w:firstLine="708"/>
        <w:jc w:val="both"/>
        <w:rPr>
          <w:sz w:val="26"/>
          <w:szCs w:val="26"/>
        </w:rPr>
      </w:pPr>
      <w:r w:rsidRPr="004B15DB">
        <w:rPr>
          <w:sz w:val="26"/>
          <w:szCs w:val="26"/>
        </w:rPr>
        <w:t>«Туризм».</w:t>
      </w:r>
    </w:p>
    <w:p w:rsidR="0077687D" w:rsidRPr="004B15DB" w:rsidRDefault="0077687D" w:rsidP="004B15DB">
      <w:pPr>
        <w:ind w:firstLine="708"/>
        <w:jc w:val="both"/>
        <w:rPr>
          <w:sz w:val="26"/>
          <w:szCs w:val="26"/>
        </w:rPr>
      </w:pPr>
      <w:r w:rsidRPr="004B15DB">
        <w:rPr>
          <w:sz w:val="26"/>
          <w:szCs w:val="26"/>
        </w:rPr>
        <w:t>С целью создания условий для реализации муниципальной программы «Развитие культуры и туризма» предусмотрена реализация подпрограммы «Обеспечение реализации муниципальной программы Милютинского района «Развитие культуры и туризма»».</w:t>
      </w:r>
    </w:p>
    <w:p w:rsidR="0077687D" w:rsidRPr="004B15DB" w:rsidRDefault="0077687D" w:rsidP="004B15DB">
      <w:pPr>
        <w:ind w:firstLine="708"/>
        <w:jc w:val="both"/>
        <w:rPr>
          <w:sz w:val="26"/>
          <w:szCs w:val="26"/>
        </w:rPr>
      </w:pPr>
      <w:r w:rsidRPr="004B15DB">
        <w:rPr>
          <w:sz w:val="26"/>
          <w:szCs w:val="26"/>
        </w:rPr>
        <w:t>Предполагается реализация основных мероприятий, выделенных в структуре подпрограммы «Развитие культуры»:</w:t>
      </w:r>
    </w:p>
    <w:p w:rsidR="0077687D" w:rsidRPr="004B15DB" w:rsidRDefault="0077687D" w:rsidP="004B15DB">
      <w:pPr>
        <w:ind w:firstLine="708"/>
        <w:jc w:val="both"/>
        <w:rPr>
          <w:sz w:val="26"/>
          <w:szCs w:val="26"/>
        </w:rPr>
      </w:pPr>
      <w:r w:rsidRPr="004B15DB">
        <w:rPr>
          <w:sz w:val="26"/>
          <w:szCs w:val="26"/>
        </w:rPr>
        <w:t>Развитие библиотечного дела.</w:t>
      </w:r>
    </w:p>
    <w:p w:rsidR="0077687D" w:rsidRPr="004B15DB" w:rsidRDefault="0077687D" w:rsidP="004B15DB">
      <w:pPr>
        <w:ind w:firstLine="708"/>
        <w:jc w:val="both"/>
        <w:rPr>
          <w:sz w:val="26"/>
          <w:szCs w:val="26"/>
        </w:rPr>
      </w:pPr>
      <w:r w:rsidRPr="004B15DB">
        <w:rPr>
          <w:sz w:val="26"/>
          <w:szCs w:val="26"/>
        </w:rPr>
        <w:t>Развитие культурно-досуговой деятельности.</w:t>
      </w:r>
    </w:p>
    <w:p w:rsidR="0077687D" w:rsidRPr="004B15DB" w:rsidRDefault="0077687D" w:rsidP="004B15DB">
      <w:pPr>
        <w:ind w:firstLine="708"/>
        <w:jc w:val="both"/>
        <w:rPr>
          <w:sz w:val="26"/>
          <w:szCs w:val="26"/>
        </w:rPr>
      </w:pPr>
      <w:r w:rsidRPr="004B15DB">
        <w:rPr>
          <w:sz w:val="26"/>
          <w:szCs w:val="26"/>
        </w:rPr>
        <w:t>Развитие образования в сфере культуры и искусства.</w:t>
      </w:r>
    </w:p>
    <w:p w:rsidR="0077687D" w:rsidRPr="004B15DB" w:rsidRDefault="0077687D" w:rsidP="004B15DB">
      <w:pPr>
        <w:ind w:firstLine="708"/>
        <w:jc w:val="both"/>
        <w:rPr>
          <w:sz w:val="26"/>
          <w:szCs w:val="26"/>
        </w:rPr>
      </w:pPr>
      <w:r w:rsidRPr="004B15DB">
        <w:rPr>
          <w:sz w:val="26"/>
          <w:szCs w:val="26"/>
        </w:rPr>
        <w:t>Подпрограмма «Туризм» включает следующие основные мероприятия:</w:t>
      </w:r>
    </w:p>
    <w:p w:rsidR="0077687D" w:rsidRPr="004B15DB" w:rsidRDefault="0077687D" w:rsidP="004B15DB">
      <w:pPr>
        <w:ind w:firstLine="708"/>
        <w:jc w:val="both"/>
        <w:rPr>
          <w:sz w:val="26"/>
          <w:szCs w:val="26"/>
        </w:rPr>
      </w:pPr>
      <w:r w:rsidRPr="004B15DB">
        <w:rPr>
          <w:sz w:val="26"/>
          <w:szCs w:val="26"/>
        </w:rPr>
        <w:t xml:space="preserve">Создание </w:t>
      </w:r>
      <w:proofErr w:type="gramStart"/>
      <w:r w:rsidRPr="004B15DB">
        <w:rPr>
          <w:sz w:val="26"/>
          <w:szCs w:val="26"/>
        </w:rPr>
        <w:t>благоприятных  условий</w:t>
      </w:r>
      <w:proofErr w:type="gramEnd"/>
      <w:r w:rsidRPr="004B15DB">
        <w:rPr>
          <w:sz w:val="26"/>
          <w:szCs w:val="26"/>
        </w:rPr>
        <w:t xml:space="preserve"> для развития туризма;</w:t>
      </w:r>
    </w:p>
    <w:p w:rsidR="0077687D" w:rsidRPr="004B15DB" w:rsidRDefault="0077687D" w:rsidP="004B15DB">
      <w:pPr>
        <w:ind w:firstLine="708"/>
        <w:jc w:val="both"/>
        <w:rPr>
          <w:sz w:val="26"/>
          <w:szCs w:val="26"/>
        </w:rPr>
      </w:pPr>
      <w:r w:rsidRPr="004B15DB">
        <w:rPr>
          <w:sz w:val="26"/>
          <w:szCs w:val="26"/>
        </w:rPr>
        <w:t>Подпрограмма «Обеспечение реализации муниципальной программы Милютинского района «Развитие культуры и туризма» включает основное мероприятие: расходы на содержание аппарата органа местного самоуправления Милютинского района (далее – отдел культуры).</w:t>
      </w:r>
    </w:p>
    <w:p w:rsidR="0077687D" w:rsidRPr="004B15DB" w:rsidRDefault="0077687D" w:rsidP="004B15DB">
      <w:pPr>
        <w:ind w:firstLine="708"/>
        <w:jc w:val="both"/>
        <w:rPr>
          <w:sz w:val="26"/>
          <w:szCs w:val="26"/>
        </w:rPr>
      </w:pPr>
      <w:r w:rsidRPr="004B15DB">
        <w:rPr>
          <w:sz w:val="26"/>
          <w:szCs w:val="26"/>
        </w:rPr>
        <w:t>Наименования основных мероприятий подпрограмм, ожидаемый непосредственный результат от их реализации, сроки реализации, связь с показателями подпрограмм приведены в Перечне подпрограмм, основных мероприятий муниципальной программы «Развитие культуры и туризма» представлены в приложении № 4 к Программе.</w:t>
      </w:r>
    </w:p>
    <w:p w:rsidR="0077687D" w:rsidRPr="004B15DB" w:rsidRDefault="0077687D" w:rsidP="004B15DB">
      <w:pPr>
        <w:ind w:firstLine="708"/>
        <w:jc w:val="both"/>
        <w:rPr>
          <w:sz w:val="26"/>
          <w:szCs w:val="26"/>
        </w:rPr>
      </w:pPr>
      <w:r w:rsidRPr="004B15DB">
        <w:rPr>
          <w:sz w:val="26"/>
          <w:szCs w:val="26"/>
        </w:rPr>
        <w:t>В рамках реализации подпрограммы «Развитие культуры» муниципальными бюджетными учреждениями культуры и дополнительного образования в сфере культуры, предусмотрено оказание муниципальных услуг. Информация о сводных значениях показателей муниципальных заданий представлена в приложении № 5 к Программе.</w:t>
      </w:r>
    </w:p>
    <w:p w:rsidR="0077687D" w:rsidRPr="004B15DB" w:rsidRDefault="0077687D" w:rsidP="00432389">
      <w:pPr>
        <w:jc w:val="center"/>
        <w:rPr>
          <w:b/>
          <w:sz w:val="26"/>
          <w:szCs w:val="26"/>
        </w:rPr>
      </w:pPr>
      <w:r w:rsidRPr="004B15DB">
        <w:rPr>
          <w:b/>
          <w:sz w:val="26"/>
          <w:szCs w:val="26"/>
        </w:rPr>
        <w:t>Раздел 4. Информация по ресурсному обеспечению</w:t>
      </w:r>
    </w:p>
    <w:p w:rsidR="0077687D" w:rsidRPr="004B15DB" w:rsidRDefault="0077687D" w:rsidP="00432389">
      <w:pPr>
        <w:jc w:val="center"/>
        <w:rPr>
          <w:b/>
          <w:sz w:val="26"/>
          <w:szCs w:val="26"/>
        </w:rPr>
      </w:pPr>
      <w:r w:rsidRPr="004B15DB">
        <w:rPr>
          <w:b/>
          <w:sz w:val="26"/>
          <w:szCs w:val="26"/>
        </w:rPr>
        <w:t>муниципальной программы «Развитие культуры и туризма»</w:t>
      </w:r>
    </w:p>
    <w:p w:rsidR="0077687D" w:rsidRPr="004B15DB" w:rsidRDefault="0077687D" w:rsidP="00432389">
      <w:pPr>
        <w:jc w:val="center"/>
        <w:rPr>
          <w:b/>
          <w:sz w:val="26"/>
          <w:szCs w:val="26"/>
        </w:rPr>
      </w:pPr>
    </w:p>
    <w:p w:rsidR="0077687D" w:rsidRPr="004B15DB" w:rsidRDefault="0077687D" w:rsidP="00432389">
      <w:pPr>
        <w:ind w:firstLine="708"/>
        <w:rPr>
          <w:sz w:val="26"/>
          <w:szCs w:val="26"/>
        </w:rPr>
      </w:pPr>
      <w:r w:rsidRPr="004B15DB">
        <w:rPr>
          <w:sz w:val="26"/>
          <w:szCs w:val="26"/>
        </w:rPr>
        <w:t xml:space="preserve">Общий объем финансирования Программы составляет </w:t>
      </w:r>
      <w:r w:rsidR="002861E5">
        <w:rPr>
          <w:sz w:val="26"/>
          <w:szCs w:val="26"/>
        </w:rPr>
        <w:t>2</w:t>
      </w:r>
      <w:r w:rsidR="00CC27A3">
        <w:rPr>
          <w:sz w:val="26"/>
          <w:szCs w:val="26"/>
        </w:rPr>
        <w:t>6</w:t>
      </w:r>
      <w:r w:rsidR="003118EC">
        <w:rPr>
          <w:sz w:val="26"/>
          <w:szCs w:val="26"/>
        </w:rPr>
        <w:t>8796,2</w:t>
      </w:r>
      <w:r w:rsidRPr="004B15DB">
        <w:rPr>
          <w:sz w:val="26"/>
          <w:szCs w:val="26"/>
        </w:rPr>
        <w:t xml:space="preserve"> тыс. рублей, из них:</w:t>
      </w:r>
    </w:p>
    <w:p w:rsidR="0077687D" w:rsidRPr="004B15DB" w:rsidRDefault="0077687D" w:rsidP="00432389">
      <w:pPr>
        <w:ind w:firstLine="708"/>
        <w:rPr>
          <w:sz w:val="26"/>
          <w:szCs w:val="26"/>
        </w:rPr>
      </w:pPr>
      <w:r w:rsidRPr="004B15DB">
        <w:rPr>
          <w:sz w:val="26"/>
          <w:szCs w:val="26"/>
        </w:rPr>
        <w:lastRenderedPageBreak/>
        <w:t>средства областного бюджета –</w:t>
      </w:r>
      <w:r w:rsidR="00030A35">
        <w:rPr>
          <w:sz w:val="26"/>
          <w:szCs w:val="26"/>
        </w:rPr>
        <w:t xml:space="preserve"> </w:t>
      </w:r>
      <w:r w:rsidR="00474CA2">
        <w:rPr>
          <w:sz w:val="26"/>
          <w:szCs w:val="26"/>
        </w:rPr>
        <w:t>11</w:t>
      </w:r>
      <w:r w:rsidR="003118EC">
        <w:rPr>
          <w:sz w:val="26"/>
          <w:szCs w:val="26"/>
        </w:rPr>
        <w:t>7942,3</w:t>
      </w:r>
      <w:r w:rsidRPr="004B15DB">
        <w:rPr>
          <w:sz w:val="26"/>
          <w:szCs w:val="26"/>
        </w:rPr>
        <w:t xml:space="preserve"> тыс. рублей;</w:t>
      </w:r>
    </w:p>
    <w:p w:rsidR="0077687D" w:rsidRPr="004B15DB" w:rsidRDefault="0077687D" w:rsidP="00432389">
      <w:pPr>
        <w:ind w:firstLine="708"/>
        <w:rPr>
          <w:sz w:val="26"/>
          <w:szCs w:val="26"/>
        </w:rPr>
      </w:pPr>
      <w:r w:rsidRPr="004B15DB">
        <w:rPr>
          <w:sz w:val="26"/>
          <w:szCs w:val="26"/>
        </w:rPr>
        <w:t xml:space="preserve">средства федерального бюджета – </w:t>
      </w:r>
      <w:r w:rsidR="003118EC">
        <w:rPr>
          <w:sz w:val="26"/>
          <w:szCs w:val="26"/>
        </w:rPr>
        <w:t>38,1</w:t>
      </w:r>
      <w:r w:rsidRPr="004B15DB">
        <w:rPr>
          <w:sz w:val="26"/>
          <w:szCs w:val="26"/>
        </w:rPr>
        <w:t xml:space="preserve"> тыс. рублей;</w:t>
      </w:r>
    </w:p>
    <w:p w:rsidR="0077687D" w:rsidRPr="004B15DB" w:rsidRDefault="0077687D" w:rsidP="00432389">
      <w:pPr>
        <w:ind w:firstLine="708"/>
        <w:rPr>
          <w:sz w:val="26"/>
          <w:szCs w:val="26"/>
        </w:rPr>
      </w:pPr>
      <w:r w:rsidRPr="004B15DB">
        <w:rPr>
          <w:sz w:val="26"/>
          <w:szCs w:val="26"/>
        </w:rPr>
        <w:t xml:space="preserve">средства местных бюджетов – </w:t>
      </w:r>
      <w:r w:rsidR="00474CA2">
        <w:rPr>
          <w:sz w:val="26"/>
          <w:szCs w:val="26"/>
        </w:rPr>
        <w:t>1</w:t>
      </w:r>
      <w:r w:rsidR="00CC27A3">
        <w:rPr>
          <w:sz w:val="26"/>
          <w:szCs w:val="26"/>
        </w:rPr>
        <w:t>5</w:t>
      </w:r>
      <w:r w:rsidR="003118EC">
        <w:rPr>
          <w:sz w:val="26"/>
          <w:szCs w:val="26"/>
        </w:rPr>
        <w:t>0815,8</w:t>
      </w:r>
      <w:r w:rsidRPr="004B15DB">
        <w:rPr>
          <w:sz w:val="26"/>
          <w:szCs w:val="26"/>
        </w:rPr>
        <w:t xml:space="preserve"> тыс. рублей;</w:t>
      </w:r>
    </w:p>
    <w:p w:rsidR="0077687D" w:rsidRPr="004B15DB" w:rsidRDefault="0077687D" w:rsidP="007206BC">
      <w:pPr>
        <w:rPr>
          <w:sz w:val="26"/>
          <w:szCs w:val="26"/>
        </w:rPr>
      </w:pPr>
    </w:p>
    <w:p w:rsidR="0077687D" w:rsidRPr="004B15DB" w:rsidRDefault="0077687D" w:rsidP="004B15DB">
      <w:pPr>
        <w:ind w:firstLine="708"/>
        <w:jc w:val="both"/>
        <w:rPr>
          <w:sz w:val="26"/>
          <w:szCs w:val="26"/>
        </w:rPr>
      </w:pPr>
      <w:r w:rsidRPr="004B15DB">
        <w:rPr>
          <w:sz w:val="26"/>
          <w:szCs w:val="26"/>
        </w:rPr>
        <w:t xml:space="preserve">Информация о расходах местного бюджета на реализацию Программы представлена в приложении № 6 к Программе. </w:t>
      </w:r>
    </w:p>
    <w:p w:rsidR="0077687D" w:rsidRPr="004B15DB" w:rsidRDefault="0077687D" w:rsidP="004B15DB">
      <w:pPr>
        <w:ind w:firstLine="708"/>
        <w:jc w:val="both"/>
        <w:rPr>
          <w:sz w:val="26"/>
          <w:szCs w:val="26"/>
        </w:rPr>
      </w:pPr>
      <w:r w:rsidRPr="004B15DB">
        <w:rPr>
          <w:sz w:val="26"/>
          <w:szCs w:val="26"/>
        </w:rPr>
        <w:t xml:space="preserve">Информация о расходах областного бюджета, федерального бюджета, местного бюджета на реализацию Программы представлена в приложении № 7 к Программе. </w:t>
      </w:r>
    </w:p>
    <w:p w:rsidR="0077687D" w:rsidRPr="004B15DB" w:rsidRDefault="0077687D" w:rsidP="007206BC">
      <w:pPr>
        <w:rPr>
          <w:sz w:val="26"/>
          <w:szCs w:val="26"/>
        </w:rPr>
      </w:pPr>
    </w:p>
    <w:p w:rsidR="0077687D" w:rsidRPr="004B15DB" w:rsidRDefault="0077687D" w:rsidP="00432389">
      <w:pPr>
        <w:jc w:val="center"/>
        <w:rPr>
          <w:b/>
          <w:sz w:val="26"/>
          <w:szCs w:val="26"/>
        </w:rPr>
      </w:pPr>
      <w:r w:rsidRPr="004B15DB">
        <w:rPr>
          <w:b/>
          <w:sz w:val="26"/>
          <w:szCs w:val="26"/>
        </w:rPr>
        <w:t>Раздел 5. Методика оценки эффективности</w:t>
      </w:r>
    </w:p>
    <w:p w:rsidR="0077687D" w:rsidRPr="004B15DB" w:rsidRDefault="0077687D" w:rsidP="00432389">
      <w:pPr>
        <w:jc w:val="center"/>
        <w:rPr>
          <w:b/>
          <w:sz w:val="26"/>
          <w:szCs w:val="26"/>
        </w:rPr>
      </w:pPr>
      <w:r w:rsidRPr="004B15DB">
        <w:rPr>
          <w:b/>
          <w:sz w:val="26"/>
          <w:szCs w:val="26"/>
        </w:rPr>
        <w:t>муниципальной программы Милютинского района</w:t>
      </w:r>
    </w:p>
    <w:p w:rsidR="0077687D" w:rsidRPr="004B15DB" w:rsidRDefault="0077687D" w:rsidP="00432389">
      <w:pPr>
        <w:jc w:val="center"/>
        <w:rPr>
          <w:b/>
          <w:sz w:val="26"/>
          <w:szCs w:val="26"/>
        </w:rPr>
      </w:pPr>
      <w:r w:rsidRPr="004B15DB">
        <w:rPr>
          <w:b/>
          <w:sz w:val="26"/>
          <w:szCs w:val="26"/>
        </w:rPr>
        <w:t>«Развитие культуры и туризма»</w:t>
      </w:r>
    </w:p>
    <w:p w:rsidR="0077687D" w:rsidRPr="004B15DB" w:rsidRDefault="0077687D" w:rsidP="004B15DB">
      <w:pPr>
        <w:jc w:val="both"/>
        <w:rPr>
          <w:sz w:val="26"/>
          <w:szCs w:val="26"/>
        </w:rPr>
      </w:pPr>
    </w:p>
    <w:p w:rsidR="0077687D" w:rsidRPr="004B15DB" w:rsidRDefault="0077687D" w:rsidP="004B15DB">
      <w:pPr>
        <w:ind w:firstLine="708"/>
        <w:jc w:val="both"/>
        <w:rPr>
          <w:sz w:val="26"/>
          <w:szCs w:val="26"/>
        </w:rPr>
      </w:pPr>
      <w:r w:rsidRPr="004B15DB">
        <w:rPr>
          <w:sz w:val="26"/>
          <w:szCs w:val="26"/>
        </w:rPr>
        <w:t>Оценка эффективности Программы осуществляется ответственным исполнителем Программы по годам в течение всего срока реализации Программы.</w:t>
      </w:r>
    </w:p>
    <w:p w:rsidR="0077687D" w:rsidRPr="004B15DB" w:rsidRDefault="0077687D" w:rsidP="004B15DB">
      <w:pPr>
        <w:ind w:firstLine="708"/>
        <w:jc w:val="both"/>
        <w:rPr>
          <w:sz w:val="26"/>
          <w:szCs w:val="26"/>
        </w:rPr>
      </w:pPr>
      <w:r w:rsidRPr="004B15DB">
        <w:rPr>
          <w:sz w:val="26"/>
          <w:szCs w:val="26"/>
        </w:rPr>
        <w:t>Оценка эффективности Программы осуществляется по следующим критериям:</w:t>
      </w:r>
    </w:p>
    <w:p w:rsidR="0077687D" w:rsidRPr="004B15DB" w:rsidRDefault="0077687D" w:rsidP="004B15DB">
      <w:pPr>
        <w:ind w:firstLine="708"/>
        <w:jc w:val="both"/>
        <w:rPr>
          <w:sz w:val="26"/>
          <w:szCs w:val="26"/>
        </w:rPr>
      </w:pPr>
      <w:r w:rsidRPr="004B15DB">
        <w:rPr>
          <w:sz w:val="26"/>
          <w:szCs w:val="26"/>
        </w:rPr>
        <w:t xml:space="preserve">Критерий «Степень достижения целевых показателей муниципальной программы, подпрограмм муниципальной программы» базируется на анализе целевых показателей, указанных в Программе, и характеризует степень достижения целей и решения задач подпрограмм Программы и Программы в целом. Критерий рассчитывается по формуле: </w:t>
      </w:r>
    </w:p>
    <w:p w:rsidR="0077687D" w:rsidRPr="004B15DB" w:rsidRDefault="0077687D" w:rsidP="00432389">
      <w:pPr>
        <w:jc w:val="center"/>
        <w:rPr>
          <w:sz w:val="26"/>
          <w:szCs w:val="26"/>
        </w:rPr>
      </w:pPr>
    </w:p>
    <w:p w:rsidR="0077687D" w:rsidRPr="004B15DB" w:rsidRDefault="0077687D" w:rsidP="00432389">
      <w:pPr>
        <w:jc w:val="center"/>
        <w:rPr>
          <w:sz w:val="26"/>
          <w:szCs w:val="26"/>
        </w:rPr>
      </w:pPr>
      <w:r w:rsidRPr="004B15DB">
        <w:rPr>
          <w:sz w:val="26"/>
          <w:szCs w:val="26"/>
        </w:rPr>
        <w:object w:dxaOrig="1815"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9pt" o:ole="">
            <v:imagedata r:id="rId8" o:title=""/>
          </v:shape>
          <o:OLEObject Type="Embed" ProgID="Equation.3" ShapeID="_x0000_i1025" DrawAspect="Content" ObjectID="_1578746762" r:id="rId9"/>
        </w:object>
      </w:r>
      <w:r w:rsidRPr="004B15DB">
        <w:rPr>
          <w:sz w:val="26"/>
          <w:szCs w:val="26"/>
        </w:rPr>
        <w:t>,</w:t>
      </w:r>
    </w:p>
    <w:p w:rsidR="0077687D" w:rsidRPr="004B15DB" w:rsidRDefault="0077687D" w:rsidP="007206BC">
      <w:pPr>
        <w:rPr>
          <w:sz w:val="26"/>
          <w:szCs w:val="26"/>
        </w:rPr>
      </w:pPr>
    </w:p>
    <w:p w:rsidR="0077687D" w:rsidRPr="004B15DB" w:rsidRDefault="0077687D" w:rsidP="004B15DB">
      <w:pPr>
        <w:ind w:firstLine="708"/>
        <w:jc w:val="both"/>
        <w:rPr>
          <w:sz w:val="26"/>
          <w:szCs w:val="26"/>
        </w:rPr>
      </w:pPr>
      <w:r w:rsidRPr="004B15DB">
        <w:rPr>
          <w:sz w:val="26"/>
          <w:szCs w:val="26"/>
        </w:rPr>
        <w:t xml:space="preserve">где </w:t>
      </w:r>
      <w:proofErr w:type="spellStart"/>
      <w:r w:rsidRPr="004B15DB">
        <w:rPr>
          <w:sz w:val="26"/>
          <w:szCs w:val="26"/>
        </w:rPr>
        <w:t>КЦИi</w:t>
      </w:r>
      <w:proofErr w:type="spellEnd"/>
      <w:r w:rsidRPr="004B15DB">
        <w:rPr>
          <w:sz w:val="26"/>
          <w:szCs w:val="26"/>
        </w:rPr>
        <w:t xml:space="preserve"> – степень достижения i-го целевого показателя подпрограммы Программы, целевого показателя Программы;</w:t>
      </w:r>
    </w:p>
    <w:p w:rsidR="0077687D" w:rsidRPr="004B15DB" w:rsidRDefault="0077687D" w:rsidP="004B15DB">
      <w:pPr>
        <w:ind w:firstLine="708"/>
        <w:jc w:val="both"/>
        <w:rPr>
          <w:sz w:val="26"/>
          <w:szCs w:val="26"/>
        </w:rPr>
      </w:pPr>
      <w:proofErr w:type="spellStart"/>
      <w:r w:rsidRPr="004B15DB">
        <w:rPr>
          <w:sz w:val="26"/>
          <w:szCs w:val="26"/>
        </w:rPr>
        <w:t>ЦИФi</w:t>
      </w:r>
      <w:proofErr w:type="spellEnd"/>
      <w:r w:rsidRPr="004B15DB">
        <w:rPr>
          <w:sz w:val="26"/>
          <w:szCs w:val="26"/>
        </w:rPr>
        <w:t xml:space="preserve"> – фактическое значение i-го целевого показателя подпрограммы Программы, целевого показателя Программы;</w:t>
      </w:r>
    </w:p>
    <w:p w:rsidR="0077687D" w:rsidRPr="004B15DB" w:rsidRDefault="0077687D" w:rsidP="004B15DB">
      <w:pPr>
        <w:ind w:firstLine="708"/>
        <w:jc w:val="both"/>
        <w:rPr>
          <w:sz w:val="26"/>
          <w:szCs w:val="26"/>
        </w:rPr>
      </w:pPr>
      <w:proofErr w:type="spellStart"/>
      <w:r w:rsidRPr="004B15DB">
        <w:rPr>
          <w:sz w:val="26"/>
          <w:szCs w:val="26"/>
        </w:rPr>
        <w:t>ЦИПi</w:t>
      </w:r>
      <w:proofErr w:type="spellEnd"/>
      <w:r w:rsidRPr="004B15DB">
        <w:rPr>
          <w:sz w:val="26"/>
          <w:szCs w:val="26"/>
        </w:rPr>
        <w:t xml:space="preserve"> – плановое значение i-го целевого показателя подпрограммы Программы, целевого показателя Программы.</w:t>
      </w:r>
    </w:p>
    <w:p w:rsidR="0077687D" w:rsidRPr="004B15DB" w:rsidRDefault="0077687D" w:rsidP="004B15DB">
      <w:pPr>
        <w:ind w:firstLine="708"/>
        <w:jc w:val="both"/>
        <w:rPr>
          <w:sz w:val="26"/>
          <w:szCs w:val="26"/>
        </w:rPr>
      </w:pPr>
      <w:r w:rsidRPr="004B15DB">
        <w:rPr>
          <w:sz w:val="26"/>
          <w:szCs w:val="26"/>
        </w:rPr>
        <w:t xml:space="preserve">Значение показателя </w:t>
      </w:r>
      <w:proofErr w:type="spellStart"/>
      <w:r w:rsidRPr="004B15DB">
        <w:rPr>
          <w:sz w:val="26"/>
          <w:szCs w:val="26"/>
        </w:rPr>
        <w:t>КЦИi</w:t>
      </w:r>
      <w:proofErr w:type="spellEnd"/>
      <w:r w:rsidRPr="004B15DB">
        <w:rPr>
          <w:sz w:val="26"/>
          <w:szCs w:val="26"/>
        </w:rPr>
        <w:t xml:space="preserve"> должно быть больше либо равно 1.</w:t>
      </w:r>
    </w:p>
    <w:p w:rsidR="0077687D" w:rsidRPr="004B15DB" w:rsidRDefault="0077687D" w:rsidP="004B15DB">
      <w:pPr>
        <w:ind w:firstLine="708"/>
        <w:jc w:val="both"/>
        <w:rPr>
          <w:sz w:val="26"/>
          <w:szCs w:val="26"/>
        </w:rPr>
      </w:pPr>
      <w:r w:rsidRPr="004B15DB">
        <w:rPr>
          <w:sz w:val="26"/>
          <w:szCs w:val="26"/>
        </w:rPr>
        <w:t>Критерий «Степень соответствия запланированному уровню затрат», характеризующий соответствие достигнутых результатов реализации мероприятий подпрограмм Программы, затраченным ресурсам и уровень эффективности использования средств местного бюджета. Критерий рассчитывается по формуле:</w:t>
      </w:r>
    </w:p>
    <w:p w:rsidR="0077687D" w:rsidRPr="004B15DB" w:rsidRDefault="0077687D" w:rsidP="007206BC">
      <w:pPr>
        <w:rPr>
          <w:sz w:val="26"/>
          <w:szCs w:val="26"/>
        </w:rPr>
      </w:pPr>
    </w:p>
    <w:p w:rsidR="0077687D" w:rsidRPr="004B15DB" w:rsidRDefault="0077687D" w:rsidP="00432389">
      <w:pPr>
        <w:jc w:val="center"/>
        <w:rPr>
          <w:sz w:val="26"/>
          <w:szCs w:val="26"/>
        </w:rPr>
      </w:pPr>
      <w:r w:rsidRPr="004B15DB">
        <w:rPr>
          <w:sz w:val="26"/>
          <w:szCs w:val="26"/>
        </w:rPr>
        <w:object w:dxaOrig="1605" w:dyaOrig="780">
          <v:shape id="_x0000_i1026" type="#_x0000_t75" style="width:80.25pt;height:39pt" o:ole="">
            <v:imagedata r:id="rId10" o:title=""/>
          </v:shape>
          <o:OLEObject Type="Embed" ProgID="Equation.3" ShapeID="_x0000_i1026" DrawAspect="Content" ObjectID="_1578746763" r:id="rId11"/>
        </w:object>
      </w:r>
      <w:r w:rsidRPr="004B15DB">
        <w:rPr>
          <w:sz w:val="26"/>
          <w:szCs w:val="26"/>
        </w:rPr>
        <w:t>,</w:t>
      </w:r>
    </w:p>
    <w:p w:rsidR="0077687D" w:rsidRPr="004B15DB" w:rsidRDefault="0077687D" w:rsidP="007206BC">
      <w:pPr>
        <w:rPr>
          <w:sz w:val="26"/>
          <w:szCs w:val="26"/>
        </w:rPr>
      </w:pPr>
    </w:p>
    <w:p w:rsidR="0077687D" w:rsidRPr="004B15DB" w:rsidRDefault="0077687D" w:rsidP="004B15DB">
      <w:pPr>
        <w:ind w:firstLine="708"/>
        <w:jc w:val="both"/>
        <w:rPr>
          <w:sz w:val="26"/>
          <w:szCs w:val="26"/>
        </w:rPr>
      </w:pPr>
      <w:r w:rsidRPr="004B15DB">
        <w:rPr>
          <w:sz w:val="26"/>
          <w:szCs w:val="26"/>
        </w:rPr>
        <w:t xml:space="preserve">где </w:t>
      </w:r>
      <w:proofErr w:type="spellStart"/>
      <w:r w:rsidRPr="004B15DB">
        <w:rPr>
          <w:sz w:val="26"/>
          <w:szCs w:val="26"/>
        </w:rPr>
        <w:t>КБЗi</w:t>
      </w:r>
      <w:proofErr w:type="spellEnd"/>
      <w:r w:rsidRPr="004B15DB">
        <w:rPr>
          <w:sz w:val="26"/>
          <w:szCs w:val="26"/>
        </w:rPr>
        <w:t xml:space="preserve"> – степень соответствия бюджетных затрат i-го мероприятия подпрограммы Программы;</w:t>
      </w:r>
    </w:p>
    <w:p w:rsidR="0077687D" w:rsidRPr="004B15DB" w:rsidRDefault="0077687D" w:rsidP="004B15DB">
      <w:pPr>
        <w:ind w:firstLine="708"/>
        <w:jc w:val="both"/>
        <w:rPr>
          <w:sz w:val="26"/>
          <w:szCs w:val="26"/>
        </w:rPr>
      </w:pPr>
      <w:proofErr w:type="spellStart"/>
      <w:r w:rsidRPr="004B15DB">
        <w:rPr>
          <w:sz w:val="26"/>
          <w:szCs w:val="26"/>
        </w:rPr>
        <w:t>БЗФi</w:t>
      </w:r>
      <w:proofErr w:type="spellEnd"/>
      <w:r w:rsidRPr="004B15DB">
        <w:rPr>
          <w:sz w:val="26"/>
          <w:szCs w:val="26"/>
        </w:rPr>
        <w:t xml:space="preserve"> – фактическое значение бюджетных затрат i-го мероприятия подпрограммы Программы.</w:t>
      </w:r>
    </w:p>
    <w:p w:rsidR="0077687D" w:rsidRPr="004B15DB" w:rsidRDefault="0077687D" w:rsidP="004B15DB">
      <w:pPr>
        <w:ind w:firstLine="708"/>
        <w:jc w:val="both"/>
        <w:rPr>
          <w:sz w:val="26"/>
          <w:szCs w:val="26"/>
        </w:rPr>
      </w:pPr>
      <w:proofErr w:type="spellStart"/>
      <w:r w:rsidRPr="004B15DB">
        <w:rPr>
          <w:sz w:val="26"/>
          <w:szCs w:val="26"/>
        </w:rPr>
        <w:t>БЗПi</w:t>
      </w:r>
      <w:proofErr w:type="spellEnd"/>
      <w:r w:rsidRPr="004B15DB">
        <w:rPr>
          <w:sz w:val="26"/>
          <w:szCs w:val="26"/>
        </w:rPr>
        <w:t xml:space="preserve"> – плановое (прогнозное) значение бюджетных затрат i-го мероприятия подпрограммы Программы.</w:t>
      </w:r>
    </w:p>
    <w:p w:rsidR="0077687D" w:rsidRPr="004B15DB" w:rsidRDefault="0077687D" w:rsidP="004B15DB">
      <w:pPr>
        <w:ind w:firstLine="708"/>
        <w:jc w:val="both"/>
        <w:rPr>
          <w:sz w:val="26"/>
          <w:szCs w:val="26"/>
        </w:rPr>
      </w:pPr>
      <w:r w:rsidRPr="004B15DB">
        <w:rPr>
          <w:sz w:val="26"/>
          <w:szCs w:val="26"/>
        </w:rPr>
        <w:t xml:space="preserve">Значение показателя </w:t>
      </w:r>
      <w:proofErr w:type="spellStart"/>
      <w:r w:rsidRPr="004B15DB">
        <w:rPr>
          <w:sz w:val="26"/>
          <w:szCs w:val="26"/>
        </w:rPr>
        <w:t>КБЗi</w:t>
      </w:r>
      <w:proofErr w:type="spellEnd"/>
      <w:r w:rsidRPr="004B15DB">
        <w:rPr>
          <w:sz w:val="26"/>
          <w:szCs w:val="26"/>
        </w:rPr>
        <w:t xml:space="preserve"> должно быть меньше либо равно 1.</w:t>
      </w:r>
    </w:p>
    <w:p w:rsidR="0077687D" w:rsidRPr="004B15DB" w:rsidRDefault="0077687D" w:rsidP="004B15DB">
      <w:pPr>
        <w:ind w:firstLine="708"/>
        <w:jc w:val="both"/>
        <w:rPr>
          <w:sz w:val="26"/>
          <w:szCs w:val="26"/>
        </w:rPr>
      </w:pPr>
      <w:r w:rsidRPr="004B15DB">
        <w:rPr>
          <w:sz w:val="26"/>
          <w:szCs w:val="26"/>
        </w:rPr>
        <w:lastRenderedPageBreak/>
        <w:t>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w:t>
      </w:r>
    </w:p>
    <w:p w:rsidR="0077687D" w:rsidRPr="004B15DB" w:rsidRDefault="0077687D" w:rsidP="004B15DB">
      <w:pPr>
        <w:ind w:firstLine="708"/>
        <w:jc w:val="both"/>
        <w:rPr>
          <w:sz w:val="26"/>
          <w:szCs w:val="26"/>
        </w:rPr>
      </w:pPr>
      <w:r w:rsidRPr="004B15DB">
        <w:rPr>
          <w:sz w:val="26"/>
          <w:szCs w:val="26"/>
        </w:rPr>
        <w:t>При проведении оценки эффективности по итогам выполнения Программы анализируется информация о достижении значений показателей Программы и показателей подпрограмм Программы.</w:t>
      </w:r>
    </w:p>
    <w:p w:rsidR="0077687D" w:rsidRPr="004B15DB" w:rsidRDefault="0077687D" w:rsidP="004B15DB">
      <w:pPr>
        <w:ind w:firstLine="708"/>
        <w:jc w:val="both"/>
        <w:rPr>
          <w:sz w:val="26"/>
          <w:szCs w:val="26"/>
        </w:rPr>
      </w:pPr>
      <w:r w:rsidRPr="004B15DB">
        <w:rPr>
          <w:sz w:val="26"/>
          <w:szCs w:val="26"/>
        </w:rPr>
        <w:t>Степень достижения запланированных результатов оценивается по трем параметрам:</w:t>
      </w:r>
    </w:p>
    <w:p w:rsidR="0077687D" w:rsidRPr="004B15DB" w:rsidRDefault="0077687D" w:rsidP="004B15DB">
      <w:pPr>
        <w:ind w:firstLine="708"/>
        <w:jc w:val="both"/>
        <w:rPr>
          <w:sz w:val="26"/>
          <w:szCs w:val="26"/>
        </w:rPr>
      </w:pPr>
      <w:r w:rsidRPr="004B15DB">
        <w:rPr>
          <w:sz w:val="26"/>
          <w:szCs w:val="26"/>
        </w:rPr>
        <w:t>соотношение плановых и фактических значений показателей решения задач;</w:t>
      </w:r>
    </w:p>
    <w:p w:rsidR="0077687D" w:rsidRPr="004B15DB" w:rsidRDefault="0077687D" w:rsidP="004B15DB">
      <w:pPr>
        <w:jc w:val="both"/>
        <w:rPr>
          <w:sz w:val="26"/>
          <w:szCs w:val="26"/>
        </w:rPr>
      </w:pPr>
      <w:r w:rsidRPr="004B15DB">
        <w:rPr>
          <w:sz w:val="26"/>
          <w:szCs w:val="26"/>
        </w:rPr>
        <w:t>выполнение мероприятий Программы – соблюдение сроков и соответствие фактического результата ожидаемому;</w:t>
      </w:r>
    </w:p>
    <w:p w:rsidR="0077687D" w:rsidRPr="004B15DB" w:rsidRDefault="0077687D" w:rsidP="004B15DB">
      <w:pPr>
        <w:ind w:firstLine="708"/>
        <w:jc w:val="both"/>
        <w:rPr>
          <w:sz w:val="26"/>
          <w:szCs w:val="26"/>
        </w:rPr>
      </w:pPr>
      <w:r w:rsidRPr="004B15DB">
        <w:rPr>
          <w:sz w:val="26"/>
          <w:szCs w:val="26"/>
        </w:rPr>
        <w:t>соотношение планового и фактического объема финансирования мероприятий подпрограмм Программы.</w:t>
      </w:r>
    </w:p>
    <w:p w:rsidR="0077687D" w:rsidRPr="004B15DB" w:rsidRDefault="0077687D" w:rsidP="004B15DB">
      <w:pPr>
        <w:ind w:firstLine="708"/>
        <w:jc w:val="both"/>
        <w:rPr>
          <w:sz w:val="26"/>
          <w:szCs w:val="26"/>
        </w:rPr>
      </w:pPr>
      <w:r w:rsidRPr="004B15DB">
        <w:rPr>
          <w:sz w:val="26"/>
          <w:szCs w:val="26"/>
        </w:rPr>
        <w:t>Бюджетная эффективность реализации Программы обеспечивается за счет:</w:t>
      </w:r>
    </w:p>
    <w:p w:rsidR="0077687D" w:rsidRPr="004B15DB" w:rsidRDefault="0077687D" w:rsidP="004B15DB">
      <w:pPr>
        <w:ind w:firstLine="708"/>
        <w:jc w:val="both"/>
        <w:rPr>
          <w:sz w:val="26"/>
          <w:szCs w:val="26"/>
        </w:rPr>
      </w:pPr>
      <w:r w:rsidRPr="004B15DB">
        <w:rPr>
          <w:sz w:val="26"/>
          <w:szCs w:val="26"/>
        </w:rPr>
        <w:t>достижения оптимального соотношения, связанных с ее реализацией затрат и достигаемых в ходе реализации результатов;</w:t>
      </w:r>
    </w:p>
    <w:p w:rsidR="0077687D" w:rsidRPr="004B15DB" w:rsidRDefault="0077687D" w:rsidP="004B15DB">
      <w:pPr>
        <w:ind w:firstLine="708"/>
        <w:jc w:val="both"/>
        <w:rPr>
          <w:sz w:val="26"/>
          <w:szCs w:val="26"/>
        </w:rPr>
      </w:pPr>
      <w:r w:rsidRPr="004B15DB">
        <w:rPr>
          <w:sz w:val="26"/>
          <w:szCs w:val="26"/>
        </w:rPr>
        <w:t>обеспечения принципов бюджетной системы Российской Федерации: результативности и эффективности использования бюджетных средств; прозрачности (открытости); достоверности бюджета; адресности и целевого характера бюджетных средств.</w:t>
      </w:r>
    </w:p>
    <w:p w:rsidR="0077687D" w:rsidRPr="004B15DB" w:rsidRDefault="0077687D" w:rsidP="00432389">
      <w:pPr>
        <w:jc w:val="center"/>
        <w:rPr>
          <w:b/>
          <w:sz w:val="26"/>
          <w:szCs w:val="26"/>
        </w:rPr>
      </w:pPr>
    </w:p>
    <w:p w:rsidR="0077687D" w:rsidRPr="004B15DB" w:rsidRDefault="0077687D" w:rsidP="00432389">
      <w:pPr>
        <w:jc w:val="center"/>
        <w:rPr>
          <w:b/>
          <w:sz w:val="26"/>
          <w:szCs w:val="26"/>
        </w:rPr>
      </w:pPr>
      <w:r w:rsidRPr="004B15DB">
        <w:rPr>
          <w:b/>
          <w:sz w:val="26"/>
          <w:szCs w:val="26"/>
        </w:rPr>
        <w:t>Раздел 6. Порядок взаимодействия ответственных</w:t>
      </w:r>
      <w:r w:rsidRPr="004B15DB">
        <w:rPr>
          <w:b/>
          <w:sz w:val="26"/>
          <w:szCs w:val="26"/>
        </w:rPr>
        <w:br/>
        <w:t>исполнителей, участников муниципальной программы Милютинского района «Развитие культуры и туризма»</w:t>
      </w:r>
    </w:p>
    <w:p w:rsidR="0077687D" w:rsidRPr="004B15DB" w:rsidRDefault="0077687D" w:rsidP="007206BC">
      <w:pPr>
        <w:rPr>
          <w:sz w:val="26"/>
          <w:szCs w:val="26"/>
        </w:rPr>
      </w:pPr>
    </w:p>
    <w:p w:rsidR="0077687D" w:rsidRPr="004B15DB" w:rsidRDefault="0077687D" w:rsidP="004B15DB">
      <w:pPr>
        <w:ind w:firstLine="708"/>
        <w:jc w:val="both"/>
        <w:rPr>
          <w:sz w:val="26"/>
          <w:szCs w:val="26"/>
        </w:rPr>
      </w:pPr>
      <w:r w:rsidRPr="004B15DB">
        <w:rPr>
          <w:sz w:val="26"/>
          <w:szCs w:val="26"/>
        </w:rPr>
        <w:t xml:space="preserve">Ответственным исполнителем Программы является отдел. </w:t>
      </w:r>
    </w:p>
    <w:p w:rsidR="0077687D" w:rsidRPr="004B15DB" w:rsidRDefault="0077687D" w:rsidP="004B15DB">
      <w:pPr>
        <w:ind w:firstLine="708"/>
        <w:jc w:val="both"/>
        <w:rPr>
          <w:sz w:val="26"/>
          <w:szCs w:val="26"/>
        </w:rPr>
      </w:pPr>
      <w:r w:rsidRPr="004B15DB">
        <w:rPr>
          <w:sz w:val="26"/>
          <w:szCs w:val="26"/>
        </w:rPr>
        <w:t>Участники Программы:</w:t>
      </w:r>
    </w:p>
    <w:p w:rsidR="0077687D" w:rsidRPr="004B15DB" w:rsidRDefault="0077687D" w:rsidP="004B15DB">
      <w:pPr>
        <w:jc w:val="both"/>
        <w:rPr>
          <w:sz w:val="26"/>
          <w:szCs w:val="26"/>
        </w:rPr>
      </w:pPr>
      <w:r w:rsidRPr="004B15DB">
        <w:rPr>
          <w:sz w:val="26"/>
          <w:szCs w:val="26"/>
        </w:rPr>
        <w:t>муниципальные учреждения, общественные организации, средства массовой информации.</w:t>
      </w:r>
    </w:p>
    <w:p w:rsidR="0077687D" w:rsidRPr="004B15DB" w:rsidRDefault="0077687D" w:rsidP="004B15DB">
      <w:pPr>
        <w:ind w:firstLine="708"/>
        <w:jc w:val="both"/>
        <w:rPr>
          <w:sz w:val="26"/>
          <w:szCs w:val="26"/>
        </w:rPr>
      </w:pPr>
      <w:r w:rsidRPr="004B15DB">
        <w:rPr>
          <w:sz w:val="26"/>
          <w:szCs w:val="26"/>
        </w:rPr>
        <w:t>Ответственный исполнитель Программы:</w:t>
      </w:r>
    </w:p>
    <w:p w:rsidR="0077687D" w:rsidRPr="004B15DB" w:rsidRDefault="0077687D" w:rsidP="004B15DB">
      <w:pPr>
        <w:ind w:firstLine="708"/>
        <w:jc w:val="both"/>
        <w:rPr>
          <w:sz w:val="26"/>
          <w:szCs w:val="26"/>
        </w:rPr>
      </w:pPr>
      <w:r w:rsidRPr="004B15DB">
        <w:rPr>
          <w:sz w:val="26"/>
          <w:szCs w:val="26"/>
        </w:rPr>
        <w:t>обеспечивает разработку Программы, согласование и внесение в установленном порядке проекта постановления Администрации Милютинского района об утверждении Программы;</w:t>
      </w:r>
    </w:p>
    <w:p w:rsidR="0077687D" w:rsidRPr="004B15DB" w:rsidRDefault="0077687D" w:rsidP="004B15DB">
      <w:pPr>
        <w:ind w:firstLine="708"/>
        <w:jc w:val="both"/>
        <w:rPr>
          <w:sz w:val="26"/>
          <w:szCs w:val="26"/>
        </w:rPr>
      </w:pPr>
      <w:r w:rsidRPr="004B15DB">
        <w:rPr>
          <w:sz w:val="26"/>
          <w:szCs w:val="26"/>
        </w:rPr>
        <w:t>формирует в соответствии с методическими рекомендациями структуру муниципальной программы, а также перечень участников Программы;</w:t>
      </w:r>
    </w:p>
    <w:p w:rsidR="0077687D" w:rsidRPr="004B15DB" w:rsidRDefault="0077687D" w:rsidP="004B15DB">
      <w:pPr>
        <w:ind w:firstLine="708"/>
        <w:jc w:val="both"/>
        <w:rPr>
          <w:sz w:val="26"/>
          <w:szCs w:val="26"/>
        </w:rPr>
      </w:pPr>
      <w:r w:rsidRPr="004B15DB">
        <w:rPr>
          <w:sz w:val="26"/>
          <w:szCs w:val="26"/>
        </w:rPr>
        <w:t>организует реализацию Программы, вносит предложения об изменениях в Программу и несет ответственность за достижение целевых показателей Программы, а также конечных результатов ее реализации;</w:t>
      </w:r>
    </w:p>
    <w:p w:rsidR="0077687D" w:rsidRPr="004B15DB" w:rsidRDefault="0077687D" w:rsidP="004B15DB">
      <w:pPr>
        <w:ind w:firstLine="708"/>
        <w:jc w:val="both"/>
        <w:rPr>
          <w:sz w:val="26"/>
          <w:szCs w:val="26"/>
        </w:rPr>
      </w:pPr>
      <w:r w:rsidRPr="004B15DB">
        <w:rPr>
          <w:sz w:val="26"/>
          <w:szCs w:val="26"/>
        </w:rPr>
        <w:t xml:space="preserve">представляет по запросу Администрации Милютинского </w:t>
      </w:r>
      <w:proofErr w:type="gramStart"/>
      <w:r w:rsidRPr="004B15DB">
        <w:rPr>
          <w:sz w:val="26"/>
          <w:szCs w:val="26"/>
        </w:rPr>
        <w:t>района,  сведения</w:t>
      </w:r>
      <w:proofErr w:type="gramEnd"/>
      <w:r w:rsidRPr="004B15DB">
        <w:rPr>
          <w:sz w:val="26"/>
          <w:szCs w:val="26"/>
        </w:rPr>
        <w:t xml:space="preserve"> (с учетом информации, представленной участниками Программы) о реализации Программы;</w:t>
      </w:r>
    </w:p>
    <w:p w:rsidR="0077687D" w:rsidRPr="004B15DB" w:rsidRDefault="0077687D" w:rsidP="004B15DB">
      <w:pPr>
        <w:ind w:firstLine="708"/>
        <w:jc w:val="both"/>
        <w:rPr>
          <w:sz w:val="26"/>
          <w:szCs w:val="26"/>
        </w:rPr>
      </w:pPr>
      <w:r w:rsidRPr="004B15DB">
        <w:rPr>
          <w:sz w:val="26"/>
          <w:szCs w:val="26"/>
        </w:rPr>
        <w:t>подготавливает отчеты об исполнении плана реализации (с учетом информации, представленной участниками Программы) и вносит их на рассмотрение Администрации Милютинского района;</w:t>
      </w:r>
    </w:p>
    <w:p w:rsidR="0077687D" w:rsidRPr="004B15DB" w:rsidRDefault="0077687D" w:rsidP="004B15DB">
      <w:pPr>
        <w:ind w:firstLine="708"/>
        <w:jc w:val="both"/>
        <w:rPr>
          <w:sz w:val="26"/>
          <w:szCs w:val="26"/>
        </w:rPr>
      </w:pPr>
      <w:r w:rsidRPr="004B15DB">
        <w:rPr>
          <w:sz w:val="26"/>
          <w:szCs w:val="26"/>
        </w:rPr>
        <w:t>подготавливает отчет о реализации Программы по итогам года, согласовывает и вносит на рассмотрение Администрации Милютинского района проект постановления Администрации Милютинского района об утверждении отчета в соответствии с Регламентом Администрации Милютинского района.</w:t>
      </w:r>
    </w:p>
    <w:p w:rsidR="0077687D" w:rsidRPr="004B15DB" w:rsidRDefault="0077687D" w:rsidP="004B15DB">
      <w:pPr>
        <w:ind w:firstLine="708"/>
        <w:jc w:val="both"/>
        <w:rPr>
          <w:sz w:val="26"/>
          <w:szCs w:val="26"/>
        </w:rPr>
      </w:pPr>
      <w:r w:rsidRPr="004B15DB">
        <w:rPr>
          <w:sz w:val="26"/>
          <w:szCs w:val="26"/>
        </w:rPr>
        <w:t>Участник Программы:</w:t>
      </w:r>
    </w:p>
    <w:p w:rsidR="0077687D" w:rsidRPr="004B15DB" w:rsidRDefault="0077687D" w:rsidP="004B15DB">
      <w:pPr>
        <w:ind w:firstLine="708"/>
        <w:jc w:val="both"/>
        <w:rPr>
          <w:sz w:val="26"/>
          <w:szCs w:val="26"/>
        </w:rPr>
      </w:pPr>
      <w:r w:rsidRPr="004B15DB">
        <w:rPr>
          <w:sz w:val="26"/>
          <w:szCs w:val="26"/>
        </w:rPr>
        <w:lastRenderedPageBreak/>
        <w:t>осуществляет в рамках своей компетенции реализацию основного мероприятия подпрограммы, входящего в состав Программы;</w:t>
      </w:r>
    </w:p>
    <w:p w:rsidR="0077687D" w:rsidRPr="004B15DB" w:rsidRDefault="0077687D" w:rsidP="004B15DB">
      <w:pPr>
        <w:ind w:firstLine="708"/>
        <w:jc w:val="both"/>
        <w:rPr>
          <w:sz w:val="26"/>
          <w:szCs w:val="26"/>
        </w:rPr>
      </w:pPr>
      <w:r w:rsidRPr="004B15DB">
        <w:rPr>
          <w:sz w:val="26"/>
          <w:szCs w:val="26"/>
        </w:rPr>
        <w:t>представляет ответственному исполнителю предложения при разработке Программы, в части основного мероприятия подпрограммы, в реализации которого предполагается его участие;</w:t>
      </w:r>
    </w:p>
    <w:p w:rsidR="0077687D" w:rsidRPr="004B15DB" w:rsidRDefault="0077687D" w:rsidP="004B15DB">
      <w:pPr>
        <w:ind w:firstLine="708"/>
        <w:jc w:val="both"/>
        <w:rPr>
          <w:sz w:val="26"/>
          <w:szCs w:val="26"/>
        </w:rPr>
      </w:pPr>
      <w:r w:rsidRPr="004B15DB">
        <w:rPr>
          <w:sz w:val="26"/>
          <w:szCs w:val="26"/>
        </w:rPr>
        <w:t>представляет ответственному исполнителю информацию, необходимую для подготовки ответов на запросы Администрации Милютинского района;</w:t>
      </w:r>
    </w:p>
    <w:p w:rsidR="0077687D" w:rsidRPr="004B15DB" w:rsidRDefault="0077687D" w:rsidP="004B15DB">
      <w:pPr>
        <w:ind w:firstLine="708"/>
        <w:jc w:val="both"/>
        <w:rPr>
          <w:sz w:val="26"/>
          <w:szCs w:val="26"/>
        </w:rPr>
      </w:pPr>
      <w:r w:rsidRPr="004B15DB">
        <w:rPr>
          <w:sz w:val="26"/>
          <w:szCs w:val="26"/>
        </w:rPr>
        <w:t>представляет ответственному исполнителю информацию, необходимую для подготовки отчетов об исполнении плана реализации и отчета о реализации Программы по итогам года;</w:t>
      </w:r>
    </w:p>
    <w:p w:rsidR="0077687D" w:rsidRPr="004B15DB" w:rsidRDefault="0077687D" w:rsidP="004B15DB">
      <w:pPr>
        <w:ind w:firstLine="708"/>
        <w:jc w:val="both"/>
        <w:rPr>
          <w:sz w:val="26"/>
          <w:szCs w:val="26"/>
        </w:rPr>
      </w:pPr>
      <w:r w:rsidRPr="004B15DB">
        <w:rPr>
          <w:sz w:val="26"/>
          <w:szCs w:val="26"/>
        </w:rPr>
        <w:t>Руководитель отдела несет персональную ответственность за текущее управление реализацией Программы и конечные результаты, рациональное использование выделяемых на ее выполнение финансовых средств, определяет формы и методы управления реализацией Программы.</w:t>
      </w:r>
    </w:p>
    <w:p w:rsidR="0077687D" w:rsidRPr="004B15DB" w:rsidRDefault="0077687D" w:rsidP="004B15DB">
      <w:pPr>
        <w:ind w:firstLine="708"/>
        <w:jc w:val="both"/>
        <w:rPr>
          <w:sz w:val="26"/>
          <w:szCs w:val="26"/>
        </w:rPr>
      </w:pPr>
      <w:r w:rsidRPr="004B15DB">
        <w:rPr>
          <w:sz w:val="26"/>
          <w:szCs w:val="26"/>
        </w:rPr>
        <w:t>Руководители отдела, муниципальных учреждений культуры района, несут персональную ответственность за реализацию основного мероприятия подпрограммы и использование выделяемых на их выполнение финансовых средств.</w:t>
      </w:r>
    </w:p>
    <w:p w:rsidR="0077687D" w:rsidRPr="004B15DB" w:rsidRDefault="0077687D" w:rsidP="004B15DB">
      <w:pPr>
        <w:ind w:firstLine="708"/>
        <w:jc w:val="both"/>
        <w:rPr>
          <w:sz w:val="26"/>
          <w:szCs w:val="26"/>
        </w:rPr>
      </w:pPr>
      <w:r w:rsidRPr="004B15DB">
        <w:rPr>
          <w:sz w:val="26"/>
          <w:szCs w:val="26"/>
        </w:rPr>
        <w:t>В целях качественного исполнения мероприятий Программы и обеспечения эффективного использования бюджетных ассигнований, участники Программы:</w:t>
      </w:r>
    </w:p>
    <w:p w:rsidR="0077687D" w:rsidRPr="004B15DB" w:rsidRDefault="0077687D" w:rsidP="004B15DB">
      <w:pPr>
        <w:ind w:firstLine="708"/>
        <w:jc w:val="both"/>
        <w:rPr>
          <w:sz w:val="26"/>
          <w:szCs w:val="26"/>
        </w:rPr>
      </w:pPr>
      <w:r w:rsidRPr="004B15DB">
        <w:rPr>
          <w:sz w:val="26"/>
          <w:szCs w:val="26"/>
        </w:rPr>
        <w:t xml:space="preserve">до размещения заказа согласовывают с ответственным исполнителем технические требования на товары, работы, услуги, закупаемые в рамках реализации мероприятий подпрограмм Программы участниками Программы; </w:t>
      </w:r>
    </w:p>
    <w:p w:rsidR="0077687D" w:rsidRPr="004B15DB" w:rsidRDefault="0077687D" w:rsidP="004B15DB">
      <w:pPr>
        <w:ind w:firstLine="708"/>
        <w:jc w:val="both"/>
        <w:rPr>
          <w:sz w:val="26"/>
          <w:szCs w:val="26"/>
        </w:rPr>
      </w:pPr>
      <w:r w:rsidRPr="004B15DB">
        <w:rPr>
          <w:sz w:val="26"/>
          <w:szCs w:val="26"/>
        </w:rPr>
        <w:t>Кроме технических требований к документам, направляемым на согласование, в обязательном порядке прилагаются сведения о наименовании мероприятия подпрограммы Программы, в рамках реализации которого планируется закупка, и сведения о начальной (максимальной) цене проекта контракта;</w:t>
      </w:r>
    </w:p>
    <w:p w:rsidR="0077687D" w:rsidRPr="004B15DB" w:rsidRDefault="0077687D" w:rsidP="004B15DB">
      <w:pPr>
        <w:ind w:firstLine="708"/>
        <w:jc w:val="both"/>
        <w:rPr>
          <w:sz w:val="26"/>
          <w:szCs w:val="26"/>
        </w:rPr>
      </w:pPr>
      <w:r w:rsidRPr="004B15DB">
        <w:rPr>
          <w:sz w:val="26"/>
          <w:szCs w:val="26"/>
        </w:rPr>
        <w:t>не позднее семи рабочих дней после заключения муниципального контракта (гражданско-правового договора) на закупку товаров, работ, услуг в рамках мероприятий подпрограмм Программы направляют ответственному исполнителю информацию о таком муниципальном контракте (гражданско-правовом договоре) с указанием его реквизитов, стоимости и информации о поставщике (исполнителе);</w:t>
      </w:r>
    </w:p>
    <w:p w:rsidR="0077687D" w:rsidRPr="004B15DB" w:rsidRDefault="0077687D" w:rsidP="004B15DB">
      <w:pPr>
        <w:ind w:firstLine="708"/>
        <w:jc w:val="both"/>
        <w:rPr>
          <w:sz w:val="26"/>
          <w:szCs w:val="26"/>
        </w:rPr>
      </w:pPr>
      <w:r w:rsidRPr="004B15DB">
        <w:rPr>
          <w:sz w:val="26"/>
          <w:szCs w:val="26"/>
        </w:rPr>
        <w:t>не позднее семи рабочих дней с даты исполнения обязательств по заключенным муниципальным контрактам (гражданско-правовым договорам) в рамках реализации мероприятий подпрограмм Программы, направляют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(гражданско-правовым договорам),  в рамках реализации мероприятий подпрограмм Программы;</w:t>
      </w:r>
    </w:p>
    <w:p w:rsidR="0077687D" w:rsidRPr="004B15DB" w:rsidRDefault="0077687D" w:rsidP="004B15DB">
      <w:pPr>
        <w:ind w:firstLine="708"/>
        <w:jc w:val="both"/>
        <w:rPr>
          <w:sz w:val="26"/>
          <w:szCs w:val="26"/>
        </w:rPr>
      </w:pPr>
      <w:r w:rsidRPr="004B15DB">
        <w:rPr>
          <w:sz w:val="26"/>
          <w:szCs w:val="26"/>
        </w:rPr>
        <w:t xml:space="preserve">направляют ответственному исполнителю предложения о внесении изменений в Программу для их обобщения и внесения Администрации Милютинского района в </w:t>
      </w:r>
      <w:proofErr w:type="gramStart"/>
      <w:r w:rsidRPr="004B15DB">
        <w:rPr>
          <w:sz w:val="26"/>
          <w:szCs w:val="26"/>
        </w:rPr>
        <w:t>порядке,  установленном</w:t>
      </w:r>
      <w:proofErr w:type="gramEnd"/>
      <w:r w:rsidRPr="004B15DB">
        <w:rPr>
          <w:sz w:val="26"/>
          <w:szCs w:val="26"/>
        </w:rPr>
        <w:t xml:space="preserve">  Регламентом Администрации Милютинского района. Предложения о внесении изменений в Программу, могут содержать предложении в части корректировки перечня ее мероприятий, объемов их финансирования и сроков реализации, а при необходимости – корректировки целевых показателей (индикаторов) Программы, с приложением документов, подтверждающих необходимость и обоснованность корректировки. При этом инициирование корректировки Программы или местного бюджета, в части финансирования Программы без согласования с ответственным исполнителем не допускается;</w:t>
      </w:r>
    </w:p>
    <w:p w:rsidR="0077687D" w:rsidRPr="004B15DB" w:rsidRDefault="0077687D" w:rsidP="004B15DB">
      <w:pPr>
        <w:ind w:firstLine="708"/>
        <w:jc w:val="both"/>
        <w:rPr>
          <w:sz w:val="26"/>
          <w:szCs w:val="26"/>
        </w:rPr>
      </w:pPr>
      <w:r w:rsidRPr="004B15DB">
        <w:rPr>
          <w:sz w:val="26"/>
          <w:szCs w:val="26"/>
        </w:rPr>
        <w:lastRenderedPageBreak/>
        <w:t>направляют ответственному исполнителю информацию, необходимую для подготовки отчетов об исполнении плана реализации Программы по итогам полугодия, 9 месяцев – до 15-го числа второго месяца, следующего за отчетным периодом; за год – до 1 марта года, следующего за отчетным, по форме, утверждаемой ответственным исполнителем;</w:t>
      </w:r>
    </w:p>
    <w:p w:rsidR="0077687D" w:rsidRPr="004B15DB" w:rsidRDefault="0077687D" w:rsidP="004B15DB">
      <w:pPr>
        <w:ind w:firstLine="708"/>
        <w:jc w:val="both"/>
        <w:rPr>
          <w:sz w:val="26"/>
          <w:szCs w:val="26"/>
        </w:rPr>
      </w:pPr>
      <w:r w:rsidRPr="004B15DB">
        <w:rPr>
          <w:sz w:val="26"/>
          <w:szCs w:val="26"/>
        </w:rPr>
        <w:t>ежегодно, до 1 марта года, следующего за отчетным, направляют ответственному исполнителю информацию, необходимую для подготовки отчета о реализации Программы по итогам года, по форме, утверждаемой ответственным исполнителем;</w:t>
      </w:r>
    </w:p>
    <w:p w:rsidR="0077687D" w:rsidRPr="004B15DB" w:rsidRDefault="0077687D" w:rsidP="004B15DB">
      <w:pPr>
        <w:ind w:firstLine="708"/>
        <w:jc w:val="both"/>
        <w:rPr>
          <w:sz w:val="26"/>
          <w:szCs w:val="26"/>
        </w:rPr>
      </w:pPr>
      <w:r w:rsidRPr="004B15DB">
        <w:rPr>
          <w:sz w:val="26"/>
          <w:szCs w:val="26"/>
        </w:rPr>
        <w:t>по запросу ответственного исполнителя направляет отчеты, статистическую, справочную и аналитическую информацию о подготовке и реализации мероприятий Программы, необходимую для выполнения возложенных на него функций.</w:t>
      </w:r>
    </w:p>
    <w:p w:rsidR="0077687D" w:rsidRPr="004B15DB" w:rsidRDefault="0077687D" w:rsidP="007206BC">
      <w:pPr>
        <w:rPr>
          <w:sz w:val="26"/>
          <w:szCs w:val="26"/>
        </w:rPr>
      </w:pPr>
    </w:p>
    <w:p w:rsidR="0077687D" w:rsidRPr="004B15DB" w:rsidRDefault="0077687D" w:rsidP="00252A70">
      <w:pPr>
        <w:jc w:val="center"/>
        <w:rPr>
          <w:b/>
          <w:sz w:val="26"/>
          <w:szCs w:val="26"/>
        </w:rPr>
      </w:pPr>
      <w:r w:rsidRPr="004B15DB">
        <w:rPr>
          <w:b/>
          <w:sz w:val="26"/>
          <w:szCs w:val="26"/>
        </w:rPr>
        <w:t>Раздел 7. Подпрограмма «Развитие культуры»</w:t>
      </w:r>
    </w:p>
    <w:p w:rsidR="0077687D" w:rsidRPr="004B15DB" w:rsidRDefault="0077687D" w:rsidP="00252A70">
      <w:pPr>
        <w:jc w:val="center"/>
        <w:rPr>
          <w:sz w:val="26"/>
          <w:szCs w:val="26"/>
        </w:rPr>
      </w:pPr>
    </w:p>
    <w:p w:rsidR="0077687D" w:rsidRPr="004B15DB" w:rsidRDefault="0077687D" w:rsidP="00252A70">
      <w:pPr>
        <w:jc w:val="center"/>
        <w:rPr>
          <w:sz w:val="26"/>
          <w:szCs w:val="26"/>
        </w:rPr>
      </w:pPr>
      <w:r w:rsidRPr="004B15DB">
        <w:rPr>
          <w:sz w:val="26"/>
          <w:szCs w:val="26"/>
        </w:rPr>
        <w:t>7.1. ПАСПОРТ</w:t>
      </w:r>
    </w:p>
    <w:p w:rsidR="0077687D" w:rsidRPr="004B15DB" w:rsidRDefault="0077687D" w:rsidP="00252A70">
      <w:pPr>
        <w:jc w:val="center"/>
        <w:rPr>
          <w:sz w:val="26"/>
          <w:szCs w:val="26"/>
        </w:rPr>
      </w:pPr>
      <w:r w:rsidRPr="004B15DB">
        <w:rPr>
          <w:sz w:val="26"/>
          <w:szCs w:val="26"/>
        </w:rPr>
        <w:t>подпрограммы «Развитие культуры» муниципальной</w:t>
      </w:r>
      <w:r w:rsidRPr="004B15DB">
        <w:rPr>
          <w:sz w:val="26"/>
          <w:szCs w:val="26"/>
        </w:rPr>
        <w:br/>
        <w:t>программы Милютинского района «Развитие культуры и туризма»</w:t>
      </w:r>
    </w:p>
    <w:p w:rsidR="0077687D" w:rsidRPr="004B15DB" w:rsidRDefault="0077687D" w:rsidP="007206BC">
      <w:pPr>
        <w:rPr>
          <w:sz w:val="26"/>
          <w:szCs w:val="26"/>
        </w:rPr>
      </w:pPr>
    </w:p>
    <w:tbl>
      <w:tblPr>
        <w:tblW w:w="5000" w:type="pct"/>
        <w:jc w:val="center"/>
        <w:tblLayout w:type="fixed"/>
        <w:tblCellMar>
          <w:left w:w="28" w:type="dxa"/>
          <w:right w:w="28" w:type="dxa"/>
        </w:tblCellMar>
        <w:tblLook w:val="00A0" w:firstRow="1" w:lastRow="0" w:firstColumn="1" w:lastColumn="0" w:noHBand="0" w:noVBand="0"/>
      </w:tblPr>
      <w:tblGrid>
        <w:gridCol w:w="2283"/>
        <w:gridCol w:w="7469"/>
      </w:tblGrid>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Наименование</w:t>
            </w:r>
            <w:r w:rsidRPr="004B15DB">
              <w:rPr>
                <w:sz w:val="26"/>
                <w:szCs w:val="26"/>
              </w:rPr>
              <w:tab/>
              <w:t xml:space="preserve">   подпрограммы</w:t>
            </w:r>
          </w:p>
          <w:p w:rsidR="0077687D" w:rsidRPr="004B15DB" w:rsidRDefault="0077687D" w:rsidP="007206BC">
            <w:pPr>
              <w:rPr>
                <w:sz w:val="26"/>
                <w:szCs w:val="26"/>
              </w:rPr>
            </w:pPr>
            <w:r w:rsidRPr="004B15DB">
              <w:rPr>
                <w:sz w:val="26"/>
                <w:szCs w:val="26"/>
              </w:rPr>
              <w:t xml:space="preserve"> </w:t>
            </w:r>
          </w:p>
        </w:tc>
        <w:tc>
          <w:tcPr>
            <w:tcW w:w="7512" w:type="dxa"/>
          </w:tcPr>
          <w:p w:rsidR="0077687D" w:rsidRPr="004B15DB" w:rsidRDefault="0077687D" w:rsidP="007206BC">
            <w:pPr>
              <w:rPr>
                <w:sz w:val="26"/>
                <w:szCs w:val="26"/>
              </w:rPr>
            </w:pPr>
            <w:r w:rsidRPr="004B15DB">
              <w:rPr>
                <w:sz w:val="26"/>
                <w:szCs w:val="26"/>
              </w:rPr>
              <w:t>«Развитие культуры»</w:t>
            </w: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 xml:space="preserve">Ответственный </w:t>
            </w:r>
            <w:r w:rsidRPr="004B15DB">
              <w:rPr>
                <w:sz w:val="26"/>
                <w:szCs w:val="26"/>
              </w:rPr>
              <w:tab/>
              <w:t xml:space="preserve">   исполнитель</w:t>
            </w:r>
          </w:p>
          <w:p w:rsidR="0077687D" w:rsidRPr="004B15DB" w:rsidRDefault="0077687D" w:rsidP="007206BC">
            <w:pPr>
              <w:rPr>
                <w:sz w:val="26"/>
                <w:szCs w:val="26"/>
              </w:rPr>
            </w:pPr>
            <w:r w:rsidRPr="004B15DB">
              <w:rPr>
                <w:sz w:val="26"/>
                <w:szCs w:val="26"/>
              </w:rPr>
              <w:t>подпрограммы</w:t>
            </w:r>
          </w:p>
        </w:tc>
        <w:tc>
          <w:tcPr>
            <w:tcW w:w="7512" w:type="dxa"/>
          </w:tcPr>
          <w:p w:rsidR="0077687D" w:rsidRPr="004B15DB" w:rsidRDefault="0077687D" w:rsidP="007206BC">
            <w:pPr>
              <w:rPr>
                <w:sz w:val="26"/>
                <w:szCs w:val="26"/>
              </w:rPr>
            </w:pPr>
            <w:r w:rsidRPr="004B15DB">
              <w:rPr>
                <w:sz w:val="26"/>
                <w:szCs w:val="26"/>
              </w:rPr>
              <w:t>отдел культуры, муниципальные учреждения района</w:t>
            </w:r>
          </w:p>
          <w:p w:rsidR="0077687D" w:rsidRPr="004B15DB" w:rsidRDefault="0077687D" w:rsidP="007206BC">
            <w:pPr>
              <w:rPr>
                <w:sz w:val="26"/>
                <w:szCs w:val="26"/>
              </w:rPr>
            </w:pPr>
          </w:p>
        </w:tc>
      </w:tr>
      <w:tr w:rsidR="0077687D" w:rsidRPr="004B15DB" w:rsidTr="0077687D">
        <w:trPr>
          <w:jc w:val="center"/>
        </w:trPr>
        <w:tc>
          <w:tcPr>
            <w:tcW w:w="2296" w:type="dxa"/>
          </w:tcPr>
          <w:p w:rsidR="0077687D" w:rsidRPr="004B15DB" w:rsidRDefault="0077687D" w:rsidP="007206BC">
            <w:pPr>
              <w:rPr>
                <w:sz w:val="26"/>
                <w:szCs w:val="26"/>
              </w:rPr>
            </w:pPr>
          </w:p>
        </w:tc>
        <w:tc>
          <w:tcPr>
            <w:tcW w:w="7512" w:type="dxa"/>
          </w:tcPr>
          <w:p w:rsidR="0077687D" w:rsidRPr="004B15DB" w:rsidRDefault="0077687D" w:rsidP="007206BC">
            <w:pPr>
              <w:rPr>
                <w:sz w:val="26"/>
                <w:szCs w:val="26"/>
              </w:rPr>
            </w:pP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Участники подпрограммы</w:t>
            </w:r>
          </w:p>
        </w:tc>
        <w:tc>
          <w:tcPr>
            <w:tcW w:w="7512" w:type="dxa"/>
          </w:tcPr>
          <w:p w:rsidR="0077687D" w:rsidRPr="004B15DB" w:rsidRDefault="0077687D" w:rsidP="007206BC">
            <w:pPr>
              <w:rPr>
                <w:sz w:val="26"/>
                <w:szCs w:val="26"/>
              </w:rPr>
            </w:pPr>
            <w:r w:rsidRPr="004B15DB">
              <w:rPr>
                <w:sz w:val="26"/>
                <w:szCs w:val="26"/>
              </w:rPr>
              <w:t>общественные организации, средства массовой информации</w:t>
            </w:r>
          </w:p>
        </w:tc>
      </w:tr>
      <w:tr w:rsidR="0077687D" w:rsidRPr="004B15DB" w:rsidTr="0077687D">
        <w:trPr>
          <w:jc w:val="center"/>
        </w:trPr>
        <w:tc>
          <w:tcPr>
            <w:tcW w:w="2296" w:type="dxa"/>
          </w:tcPr>
          <w:p w:rsidR="0077687D" w:rsidRPr="004B15DB" w:rsidRDefault="0077687D" w:rsidP="007206BC">
            <w:pPr>
              <w:rPr>
                <w:sz w:val="26"/>
                <w:szCs w:val="26"/>
              </w:rPr>
            </w:pPr>
          </w:p>
        </w:tc>
        <w:tc>
          <w:tcPr>
            <w:tcW w:w="7512" w:type="dxa"/>
          </w:tcPr>
          <w:p w:rsidR="0077687D" w:rsidRPr="004B15DB" w:rsidRDefault="0077687D" w:rsidP="007206BC">
            <w:pPr>
              <w:rPr>
                <w:sz w:val="26"/>
                <w:szCs w:val="26"/>
              </w:rPr>
            </w:pP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Цели подпрограммы</w:t>
            </w:r>
          </w:p>
        </w:tc>
        <w:tc>
          <w:tcPr>
            <w:tcW w:w="7512" w:type="dxa"/>
          </w:tcPr>
          <w:p w:rsidR="0077687D" w:rsidRPr="004B15DB" w:rsidRDefault="0077687D" w:rsidP="007206BC">
            <w:pPr>
              <w:rPr>
                <w:sz w:val="26"/>
                <w:szCs w:val="26"/>
              </w:rPr>
            </w:pPr>
            <w:r w:rsidRPr="004B15DB">
              <w:rPr>
                <w:sz w:val="26"/>
                <w:szCs w:val="26"/>
              </w:rPr>
              <w:t>создание условий для сохранения культурного наследия и развития культурного потенциала Милютинского района</w:t>
            </w:r>
          </w:p>
          <w:p w:rsidR="0077687D" w:rsidRPr="004B15DB" w:rsidRDefault="0077687D" w:rsidP="007206BC">
            <w:pPr>
              <w:rPr>
                <w:sz w:val="26"/>
                <w:szCs w:val="26"/>
              </w:rPr>
            </w:pP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 xml:space="preserve">Задачи </w:t>
            </w:r>
            <w:r w:rsidRPr="004B15DB">
              <w:rPr>
                <w:sz w:val="26"/>
                <w:szCs w:val="26"/>
              </w:rPr>
              <w:tab/>
            </w:r>
            <w:r w:rsidRPr="004B15DB">
              <w:rPr>
                <w:sz w:val="26"/>
                <w:szCs w:val="26"/>
              </w:rPr>
              <w:tab/>
              <w:t xml:space="preserve">   подпрограммы</w:t>
            </w:r>
          </w:p>
          <w:p w:rsidR="0077687D" w:rsidRPr="004B15DB" w:rsidRDefault="0077687D" w:rsidP="007206BC">
            <w:pPr>
              <w:rPr>
                <w:sz w:val="26"/>
                <w:szCs w:val="26"/>
              </w:rPr>
            </w:pPr>
          </w:p>
          <w:p w:rsidR="0077687D" w:rsidRPr="004B15DB" w:rsidRDefault="0077687D" w:rsidP="007206BC">
            <w:pPr>
              <w:rPr>
                <w:sz w:val="26"/>
                <w:szCs w:val="26"/>
              </w:rPr>
            </w:pPr>
          </w:p>
        </w:tc>
        <w:tc>
          <w:tcPr>
            <w:tcW w:w="7512" w:type="dxa"/>
          </w:tcPr>
          <w:p w:rsidR="0077687D" w:rsidRPr="004B15DB" w:rsidRDefault="0077687D" w:rsidP="007206BC">
            <w:pPr>
              <w:rPr>
                <w:sz w:val="26"/>
                <w:szCs w:val="26"/>
              </w:rPr>
            </w:pPr>
            <w:r w:rsidRPr="004B15DB">
              <w:rPr>
                <w:sz w:val="26"/>
                <w:szCs w:val="26"/>
              </w:rPr>
              <w:t>проведение мероприятий по сохранению объектов культурного наследия;</w:t>
            </w:r>
          </w:p>
          <w:p w:rsidR="0077687D" w:rsidRPr="004B15DB" w:rsidRDefault="0077687D" w:rsidP="007206BC">
            <w:pPr>
              <w:rPr>
                <w:sz w:val="26"/>
                <w:szCs w:val="26"/>
              </w:rPr>
            </w:pPr>
            <w:r w:rsidRPr="004B15DB">
              <w:rPr>
                <w:sz w:val="26"/>
                <w:szCs w:val="26"/>
              </w:rPr>
              <w:t>обеспечение доступа различных групп населения к учреждениям культуры и искусства;</w:t>
            </w:r>
          </w:p>
          <w:p w:rsidR="0077687D" w:rsidRPr="004B15DB" w:rsidRDefault="0077687D" w:rsidP="007206BC">
            <w:pPr>
              <w:rPr>
                <w:sz w:val="26"/>
                <w:szCs w:val="26"/>
              </w:rPr>
            </w:pPr>
            <w:r w:rsidRPr="004B15DB">
              <w:rPr>
                <w:sz w:val="26"/>
                <w:szCs w:val="26"/>
              </w:rPr>
              <w:t>популяризации достижений профессионального и самодеятельного искусства Милютинского района;</w:t>
            </w:r>
          </w:p>
          <w:p w:rsidR="0077687D" w:rsidRPr="004B15DB" w:rsidRDefault="0077687D" w:rsidP="007206BC">
            <w:pPr>
              <w:rPr>
                <w:sz w:val="26"/>
                <w:szCs w:val="26"/>
              </w:rPr>
            </w:pPr>
            <w:r w:rsidRPr="004B15DB">
              <w:rPr>
                <w:sz w:val="26"/>
                <w:szCs w:val="26"/>
              </w:rPr>
              <w:t>поддержка местных национально-культурных диаспор;</w:t>
            </w:r>
          </w:p>
          <w:p w:rsidR="0077687D" w:rsidRPr="004B15DB" w:rsidRDefault="0077687D" w:rsidP="007206BC">
            <w:pPr>
              <w:rPr>
                <w:sz w:val="26"/>
                <w:szCs w:val="26"/>
              </w:rPr>
            </w:pPr>
            <w:r w:rsidRPr="004B15DB">
              <w:rPr>
                <w:sz w:val="26"/>
                <w:szCs w:val="26"/>
              </w:rPr>
              <w:t>обеспечение равного доступа населения Милютинского района к информационным ресурсам;</w:t>
            </w:r>
          </w:p>
          <w:p w:rsidR="0077687D" w:rsidRPr="004B15DB" w:rsidRDefault="0077687D" w:rsidP="007206BC">
            <w:pPr>
              <w:rPr>
                <w:sz w:val="26"/>
                <w:szCs w:val="26"/>
              </w:rPr>
            </w:pPr>
            <w:r w:rsidRPr="004B15DB">
              <w:rPr>
                <w:sz w:val="26"/>
                <w:szCs w:val="26"/>
              </w:rPr>
              <w:t>обеспечение условий предоставления образовательной услуги в образовательных учреждениях в сфере культуры и искусства;</w:t>
            </w:r>
          </w:p>
          <w:p w:rsidR="0077687D" w:rsidRPr="004B15DB" w:rsidRDefault="0077687D" w:rsidP="007206BC">
            <w:pPr>
              <w:rPr>
                <w:sz w:val="26"/>
                <w:szCs w:val="26"/>
              </w:rPr>
            </w:pPr>
            <w:r w:rsidRPr="004B15DB">
              <w:rPr>
                <w:sz w:val="26"/>
                <w:szCs w:val="26"/>
              </w:rPr>
              <w:t>реализация творческих мероприятий, направленных на выявление и поддержку талантливых детей и молодежи.</w:t>
            </w:r>
          </w:p>
          <w:p w:rsidR="0077687D" w:rsidRPr="004B15DB" w:rsidRDefault="0077687D" w:rsidP="007206BC">
            <w:pPr>
              <w:rPr>
                <w:sz w:val="26"/>
                <w:szCs w:val="26"/>
              </w:rPr>
            </w:pP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 xml:space="preserve">Целевые </w:t>
            </w:r>
            <w:r w:rsidRPr="004B15DB">
              <w:rPr>
                <w:sz w:val="26"/>
                <w:szCs w:val="26"/>
              </w:rPr>
              <w:tab/>
            </w:r>
            <w:r w:rsidRPr="004B15DB">
              <w:rPr>
                <w:sz w:val="26"/>
                <w:szCs w:val="26"/>
              </w:rPr>
              <w:tab/>
              <w:t xml:space="preserve">   </w:t>
            </w:r>
          </w:p>
          <w:p w:rsidR="0077687D" w:rsidRPr="004B15DB" w:rsidRDefault="0077687D" w:rsidP="007206BC">
            <w:pPr>
              <w:rPr>
                <w:sz w:val="26"/>
                <w:szCs w:val="26"/>
              </w:rPr>
            </w:pPr>
            <w:r w:rsidRPr="004B15DB">
              <w:rPr>
                <w:sz w:val="26"/>
                <w:szCs w:val="26"/>
              </w:rPr>
              <w:t>индикаторы и показатели подпрограммы</w:t>
            </w:r>
          </w:p>
          <w:p w:rsidR="0077687D" w:rsidRPr="004B15DB" w:rsidRDefault="0077687D" w:rsidP="007206BC">
            <w:pPr>
              <w:rPr>
                <w:sz w:val="26"/>
                <w:szCs w:val="26"/>
              </w:rPr>
            </w:pPr>
          </w:p>
        </w:tc>
        <w:tc>
          <w:tcPr>
            <w:tcW w:w="7512" w:type="dxa"/>
          </w:tcPr>
          <w:p w:rsidR="0077687D" w:rsidRPr="004B15DB" w:rsidRDefault="0077687D" w:rsidP="007206BC">
            <w:pPr>
              <w:rPr>
                <w:sz w:val="26"/>
                <w:szCs w:val="26"/>
              </w:rPr>
            </w:pPr>
            <w:r w:rsidRPr="004B15DB">
              <w:rPr>
                <w:sz w:val="26"/>
                <w:szCs w:val="26"/>
              </w:rPr>
              <w:lastRenderedPageBreak/>
              <w:t>-количество посещений библиотек;</w:t>
            </w:r>
          </w:p>
          <w:p w:rsidR="0077687D" w:rsidRPr="004B15DB" w:rsidRDefault="0077687D" w:rsidP="007206BC">
            <w:pPr>
              <w:rPr>
                <w:sz w:val="26"/>
                <w:szCs w:val="26"/>
              </w:rPr>
            </w:pPr>
            <w:r w:rsidRPr="004B15DB">
              <w:rPr>
                <w:sz w:val="26"/>
                <w:szCs w:val="26"/>
              </w:rPr>
              <w:t>-коэффициент динамики количества библиографических записей в электронном каталоге библиотек, в том числе включенных в сводный электронный каталог библиотек Ростовской области;</w:t>
            </w:r>
          </w:p>
          <w:p w:rsidR="0077687D" w:rsidRPr="004B15DB" w:rsidRDefault="0077687D" w:rsidP="007206BC">
            <w:pPr>
              <w:rPr>
                <w:sz w:val="26"/>
                <w:szCs w:val="26"/>
              </w:rPr>
            </w:pPr>
            <w:r w:rsidRPr="004B15DB">
              <w:rPr>
                <w:sz w:val="26"/>
                <w:szCs w:val="26"/>
              </w:rPr>
              <w:lastRenderedPageBreak/>
              <w:t>-количество экземпляров новых поступлений в библиотечные фонды общедоступных библиотек на 1 тыс. человек населения;</w:t>
            </w:r>
          </w:p>
          <w:p w:rsidR="0077687D" w:rsidRPr="004B15DB" w:rsidRDefault="0077687D" w:rsidP="007206BC">
            <w:pPr>
              <w:rPr>
                <w:sz w:val="26"/>
                <w:szCs w:val="26"/>
              </w:rPr>
            </w:pPr>
            <w:r w:rsidRPr="004B15DB">
              <w:rPr>
                <w:sz w:val="26"/>
                <w:szCs w:val="26"/>
              </w:rPr>
              <w:t>-увеличение численности участников культурно-досуговых мероприятий;</w:t>
            </w:r>
          </w:p>
          <w:p w:rsidR="0077687D" w:rsidRPr="004B15DB" w:rsidRDefault="0077687D" w:rsidP="007206BC">
            <w:pPr>
              <w:rPr>
                <w:sz w:val="26"/>
                <w:szCs w:val="26"/>
              </w:rPr>
            </w:pPr>
            <w:r w:rsidRPr="004B15DB">
              <w:rPr>
                <w:sz w:val="26"/>
                <w:szCs w:val="26"/>
              </w:rPr>
              <w:t>-увеличение учебно-методических мероприятий и информационно-методических материалов для культурно-досуговых учреждений района;</w:t>
            </w:r>
          </w:p>
          <w:p w:rsidR="0077687D" w:rsidRPr="004B15DB" w:rsidRDefault="0077687D" w:rsidP="007206BC">
            <w:pPr>
              <w:rPr>
                <w:sz w:val="26"/>
                <w:szCs w:val="26"/>
              </w:rPr>
            </w:pPr>
            <w:r w:rsidRPr="004B15DB">
              <w:rPr>
                <w:sz w:val="26"/>
                <w:szCs w:val="26"/>
              </w:rPr>
              <w:t>-процент охвата учащихся 1 – 9 классов общеобразовательных школ эстетическим образованием;</w:t>
            </w:r>
          </w:p>
          <w:p w:rsidR="0077687D" w:rsidRPr="004B15DB" w:rsidRDefault="0077687D" w:rsidP="007206BC">
            <w:pPr>
              <w:rPr>
                <w:sz w:val="26"/>
                <w:szCs w:val="26"/>
              </w:rPr>
            </w:pPr>
            <w:r w:rsidRPr="004B15DB">
              <w:rPr>
                <w:sz w:val="26"/>
                <w:szCs w:val="26"/>
              </w:rPr>
              <w:t>-соотношение средней заработной платы работников учреждений культуры Милютинского района к средней заработной плате по Ростовской области.</w:t>
            </w:r>
          </w:p>
          <w:p w:rsidR="0077687D" w:rsidRPr="004B15DB" w:rsidRDefault="0077687D" w:rsidP="007206BC">
            <w:pPr>
              <w:rPr>
                <w:sz w:val="26"/>
                <w:szCs w:val="26"/>
              </w:rPr>
            </w:pP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lastRenderedPageBreak/>
              <w:t xml:space="preserve">Этапы и сроки </w:t>
            </w:r>
            <w:r w:rsidRPr="004B15DB">
              <w:rPr>
                <w:sz w:val="26"/>
                <w:szCs w:val="26"/>
              </w:rPr>
              <w:tab/>
              <w:t xml:space="preserve">   реализации подпрограммы</w:t>
            </w:r>
          </w:p>
          <w:p w:rsidR="0077687D" w:rsidRPr="004B15DB" w:rsidRDefault="0077687D" w:rsidP="007206BC">
            <w:pPr>
              <w:rPr>
                <w:sz w:val="26"/>
                <w:szCs w:val="26"/>
              </w:rPr>
            </w:pPr>
          </w:p>
        </w:tc>
        <w:tc>
          <w:tcPr>
            <w:tcW w:w="7512" w:type="dxa"/>
          </w:tcPr>
          <w:p w:rsidR="0077687D" w:rsidRPr="004B15DB" w:rsidRDefault="0077687D" w:rsidP="007206BC">
            <w:pPr>
              <w:rPr>
                <w:sz w:val="26"/>
                <w:szCs w:val="26"/>
              </w:rPr>
            </w:pPr>
            <w:r w:rsidRPr="004B15DB">
              <w:rPr>
                <w:sz w:val="26"/>
                <w:szCs w:val="26"/>
              </w:rPr>
              <w:t xml:space="preserve">срок реализации подпрограммы: 2014 – 2020 годы, </w:t>
            </w:r>
          </w:p>
          <w:p w:rsidR="0077687D" w:rsidRPr="004B15DB" w:rsidRDefault="0077687D" w:rsidP="007206BC">
            <w:pPr>
              <w:rPr>
                <w:sz w:val="26"/>
                <w:szCs w:val="26"/>
              </w:rPr>
            </w:pPr>
            <w:r w:rsidRPr="004B15DB">
              <w:rPr>
                <w:sz w:val="26"/>
                <w:szCs w:val="26"/>
              </w:rPr>
              <w:t>этапы реализации подпрограммы не предусмотрены</w:t>
            </w: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t>Ресурсное</w:t>
            </w:r>
            <w:r w:rsidRPr="004B15DB">
              <w:rPr>
                <w:sz w:val="26"/>
                <w:szCs w:val="26"/>
              </w:rPr>
              <w:tab/>
            </w:r>
            <w:r w:rsidRPr="004B15DB">
              <w:rPr>
                <w:sz w:val="26"/>
                <w:szCs w:val="26"/>
              </w:rPr>
              <w:tab/>
              <w:t xml:space="preserve">   </w:t>
            </w:r>
          </w:p>
          <w:p w:rsidR="0077687D" w:rsidRPr="004B15DB" w:rsidRDefault="0077687D" w:rsidP="007206BC">
            <w:pPr>
              <w:rPr>
                <w:sz w:val="26"/>
                <w:szCs w:val="26"/>
              </w:rPr>
            </w:pPr>
            <w:r w:rsidRPr="004B15DB">
              <w:rPr>
                <w:sz w:val="26"/>
                <w:szCs w:val="26"/>
              </w:rPr>
              <w:t>обеспечение подпрограммы</w:t>
            </w:r>
          </w:p>
          <w:p w:rsidR="0077687D" w:rsidRPr="004B15DB" w:rsidRDefault="0077687D" w:rsidP="007206BC">
            <w:pPr>
              <w:rPr>
                <w:sz w:val="26"/>
                <w:szCs w:val="26"/>
              </w:rPr>
            </w:pPr>
          </w:p>
        </w:tc>
        <w:tc>
          <w:tcPr>
            <w:tcW w:w="7512" w:type="dxa"/>
          </w:tcPr>
          <w:p w:rsidR="0077687D" w:rsidRPr="004B15DB" w:rsidRDefault="0077687D" w:rsidP="007206BC">
            <w:pPr>
              <w:rPr>
                <w:sz w:val="26"/>
                <w:szCs w:val="26"/>
              </w:rPr>
            </w:pPr>
            <w:r w:rsidRPr="004B15DB">
              <w:rPr>
                <w:sz w:val="26"/>
                <w:szCs w:val="26"/>
              </w:rPr>
              <w:t>финансирование программных мероприятий осуществляется за счет средств областного, федерального и местных бюджетов в объемах, предусмотренных Программой и утвержденных областным законом об областном бюджете на очередной финансовый год.</w:t>
            </w:r>
          </w:p>
          <w:p w:rsidR="0077687D" w:rsidRPr="004B15DB" w:rsidRDefault="0077687D" w:rsidP="007206BC">
            <w:pPr>
              <w:rPr>
                <w:sz w:val="26"/>
                <w:szCs w:val="26"/>
              </w:rPr>
            </w:pPr>
            <w:r w:rsidRPr="004B15DB">
              <w:rPr>
                <w:sz w:val="26"/>
                <w:szCs w:val="26"/>
              </w:rPr>
              <w:t xml:space="preserve">Общий объем финансирования подпрограммы составляет </w:t>
            </w:r>
          </w:p>
          <w:p w:rsidR="0077687D" w:rsidRPr="004B15DB" w:rsidRDefault="00877CFB" w:rsidP="007206BC">
            <w:pPr>
              <w:rPr>
                <w:sz w:val="26"/>
                <w:szCs w:val="26"/>
              </w:rPr>
            </w:pPr>
            <w:r>
              <w:rPr>
                <w:sz w:val="26"/>
                <w:szCs w:val="26"/>
              </w:rPr>
              <w:t>2</w:t>
            </w:r>
            <w:r w:rsidR="00CC27A3">
              <w:rPr>
                <w:sz w:val="26"/>
                <w:szCs w:val="26"/>
              </w:rPr>
              <w:t>5</w:t>
            </w:r>
            <w:r w:rsidR="003118EC">
              <w:rPr>
                <w:sz w:val="26"/>
                <w:szCs w:val="26"/>
              </w:rPr>
              <w:t>4749,1</w:t>
            </w:r>
            <w:r w:rsidR="0077687D" w:rsidRPr="004B15DB">
              <w:rPr>
                <w:sz w:val="26"/>
                <w:szCs w:val="26"/>
              </w:rPr>
              <w:t xml:space="preserve"> тыс. рублей /без внебюджетных источников/, в том числе:</w:t>
            </w:r>
          </w:p>
          <w:p w:rsidR="0077687D" w:rsidRPr="004B15DB" w:rsidRDefault="0077687D" w:rsidP="007206BC">
            <w:pPr>
              <w:rPr>
                <w:sz w:val="26"/>
                <w:szCs w:val="26"/>
              </w:rPr>
            </w:pPr>
            <w:r w:rsidRPr="004B15DB">
              <w:rPr>
                <w:sz w:val="26"/>
                <w:szCs w:val="26"/>
              </w:rPr>
              <w:t>2014 год – 27122,5 тыс. рублей;</w:t>
            </w:r>
          </w:p>
          <w:p w:rsidR="0077687D" w:rsidRPr="004B15DB" w:rsidRDefault="0077687D" w:rsidP="007206BC">
            <w:pPr>
              <w:rPr>
                <w:sz w:val="26"/>
                <w:szCs w:val="26"/>
              </w:rPr>
            </w:pPr>
            <w:r w:rsidRPr="004B15DB">
              <w:rPr>
                <w:sz w:val="26"/>
                <w:szCs w:val="26"/>
              </w:rPr>
              <w:t>2015 год – 29166,4 тыс. рублей;</w:t>
            </w:r>
          </w:p>
          <w:p w:rsidR="0077687D" w:rsidRPr="004B15DB" w:rsidRDefault="0077687D" w:rsidP="007206BC">
            <w:pPr>
              <w:rPr>
                <w:sz w:val="26"/>
                <w:szCs w:val="26"/>
              </w:rPr>
            </w:pPr>
            <w:r w:rsidRPr="004B15DB">
              <w:rPr>
                <w:sz w:val="26"/>
                <w:szCs w:val="26"/>
              </w:rPr>
              <w:t xml:space="preserve">2016 год – </w:t>
            </w:r>
            <w:r w:rsidR="0099121C">
              <w:rPr>
                <w:sz w:val="26"/>
                <w:szCs w:val="26"/>
              </w:rPr>
              <w:t>40290,4</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2017 год – </w:t>
            </w:r>
            <w:r w:rsidR="00877CFB">
              <w:rPr>
                <w:sz w:val="26"/>
                <w:szCs w:val="26"/>
              </w:rPr>
              <w:t>35705,4</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2018 год – </w:t>
            </w:r>
            <w:r w:rsidR="00877CFB">
              <w:rPr>
                <w:sz w:val="26"/>
                <w:szCs w:val="26"/>
              </w:rPr>
              <w:t>4</w:t>
            </w:r>
            <w:r w:rsidR="003118EC">
              <w:rPr>
                <w:sz w:val="26"/>
                <w:szCs w:val="26"/>
              </w:rPr>
              <w:t>3322,8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2019 год –</w:t>
            </w:r>
            <w:r w:rsidR="0099121C">
              <w:rPr>
                <w:sz w:val="26"/>
                <w:szCs w:val="26"/>
              </w:rPr>
              <w:t xml:space="preserve"> </w:t>
            </w:r>
            <w:r w:rsidR="00CC27A3">
              <w:rPr>
                <w:sz w:val="26"/>
                <w:szCs w:val="26"/>
              </w:rPr>
              <w:t>36</w:t>
            </w:r>
            <w:r w:rsidR="003118EC">
              <w:rPr>
                <w:sz w:val="26"/>
                <w:szCs w:val="26"/>
              </w:rPr>
              <w:t>311,8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2020 год – </w:t>
            </w:r>
            <w:r w:rsidR="003118EC">
              <w:rPr>
                <w:sz w:val="26"/>
                <w:szCs w:val="26"/>
              </w:rPr>
              <w:t>42829,8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Объем средств областного бюджета, необходимый</w:t>
            </w:r>
            <w:r w:rsidRPr="004B15DB">
              <w:rPr>
                <w:sz w:val="26"/>
                <w:szCs w:val="26"/>
              </w:rPr>
              <w:br/>
              <w:t>для финансирования подпрограммы, составляет</w:t>
            </w:r>
            <w:r w:rsidRPr="004B15DB">
              <w:rPr>
                <w:sz w:val="26"/>
                <w:szCs w:val="26"/>
              </w:rPr>
              <w:br/>
            </w:r>
            <w:r w:rsidR="00877CFB">
              <w:rPr>
                <w:sz w:val="26"/>
                <w:szCs w:val="26"/>
              </w:rPr>
              <w:t>11</w:t>
            </w:r>
            <w:r w:rsidR="003118EC">
              <w:rPr>
                <w:sz w:val="26"/>
                <w:szCs w:val="26"/>
              </w:rPr>
              <w:t>7942,3</w:t>
            </w:r>
            <w:r w:rsidRPr="004B15DB">
              <w:rPr>
                <w:sz w:val="26"/>
                <w:szCs w:val="26"/>
              </w:rPr>
              <w:t xml:space="preserve"> тыс. рублей, в том числе:</w:t>
            </w:r>
          </w:p>
          <w:p w:rsidR="0077687D" w:rsidRPr="004B15DB" w:rsidRDefault="0077687D" w:rsidP="007206BC">
            <w:pPr>
              <w:rPr>
                <w:sz w:val="26"/>
                <w:szCs w:val="26"/>
              </w:rPr>
            </w:pPr>
            <w:r w:rsidRPr="004B15DB">
              <w:rPr>
                <w:sz w:val="26"/>
                <w:szCs w:val="26"/>
              </w:rPr>
              <w:t>2014 год –4758,9 тыс. рублей;</w:t>
            </w:r>
          </w:p>
          <w:p w:rsidR="0077687D" w:rsidRPr="004B15DB" w:rsidRDefault="0077687D" w:rsidP="007206BC">
            <w:pPr>
              <w:rPr>
                <w:sz w:val="26"/>
                <w:szCs w:val="26"/>
              </w:rPr>
            </w:pPr>
            <w:r w:rsidRPr="004B15DB">
              <w:rPr>
                <w:sz w:val="26"/>
                <w:szCs w:val="26"/>
              </w:rPr>
              <w:t>2015 год – 6143,1 тыс. рублей;</w:t>
            </w:r>
          </w:p>
          <w:p w:rsidR="0077687D" w:rsidRPr="004B15DB" w:rsidRDefault="0077687D" w:rsidP="007206BC">
            <w:pPr>
              <w:rPr>
                <w:sz w:val="26"/>
                <w:szCs w:val="26"/>
              </w:rPr>
            </w:pPr>
            <w:r w:rsidRPr="004B15DB">
              <w:rPr>
                <w:sz w:val="26"/>
                <w:szCs w:val="26"/>
              </w:rPr>
              <w:t xml:space="preserve">2016 год – </w:t>
            </w:r>
            <w:r w:rsidR="008763E7" w:rsidRPr="004B15DB">
              <w:rPr>
                <w:sz w:val="26"/>
                <w:szCs w:val="26"/>
              </w:rPr>
              <w:t>16907,8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2017 год – </w:t>
            </w:r>
            <w:r w:rsidR="00877CFB">
              <w:rPr>
                <w:sz w:val="26"/>
                <w:szCs w:val="26"/>
              </w:rPr>
              <w:t>10610,8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2018 год – </w:t>
            </w:r>
            <w:r w:rsidR="002861E5">
              <w:rPr>
                <w:sz w:val="26"/>
                <w:szCs w:val="26"/>
              </w:rPr>
              <w:t>2</w:t>
            </w:r>
            <w:r w:rsidR="003118EC">
              <w:rPr>
                <w:sz w:val="26"/>
                <w:szCs w:val="26"/>
              </w:rPr>
              <w:t>257</w:t>
            </w:r>
            <w:r w:rsidR="002861E5">
              <w:rPr>
                <w:sz w:val="26"/>
                <w:szCs w:val="26"/>
              </w:rPr>
              <w:t>7</w:t>
            </w:r>
            <w:r w:rsidR="003118EC">
              <w:rPr>
                <w:sz w:val="26"/>
                <w:szCs w:val="26"/>
              </w:rPr>
              <w:t>,0</w:t>
            </w:r>
            <w:r w:rsidRPr="004B15DB">
              <w:rPr>
                <w:sz w:val="26"/>
                <w:szCs w:val="26"/>
              </w:rPr>
              <w:t xml:space="preserve"> тыс. рублей;</w:t>
            </w:r>
          </w:p>
          <w:p w:rsidR="0077687D" w:rsidRPr="004B15DB" w:rsidRDefault="002861E5" w:rsidP="007206BC">
            <w:pPr>
              <w:rPr>
                <w:sz w:val="26"/>
                <w:szCs w:val="26"/>
              </w:rPr>
            </w:pPr>
            <w:r>
              <w:rPr>
                <w:sz w:val="26"/>
                <w:szCs w:val="26"/>
              </w:rPr>
              <w:t>2019 год – 25</w:t>
            </w:r>
            <w:r w:rsidR="003118EC">
              <w:rPr>
                <w:sz w:val="26"/>
                <w:szCs w:val="26"/>
              </w:rPr>
              <w:t>295,8</w:t>
            </w:r>
            <w:r w:rsidR="0077687D" w:rsidRPr="004B15DB">
              <w:rPr>
                <w:sz w:val="26"/>
                <w:szCs w:val="26"/>
              </w:rPr>
              <w:t xml:space="preserve"> тыс. рублей;</w:t>
            </w:r>
          </w:p>
          <w:p w:rsidR="0077687D" w:rsidRPr="004B15DB" w:rsidRDefault="002861E5" w:rsidP="007206BC">
            <w:pPr>
              <w:rPr>
                <w:sz w:val="26"/>
                <w:szCs w:val="26"/>
              </w:rPr>
            </w:pPr>
            <w:r>
              <w:rPr>
                <w:sz w:val="26"/>
                <w:szCs w:val="26"/>
              </w:rPr>
              <w:t xml:space="preserve">2020 год – </w:t>
            </w:r>
            <w:r w:rsidR="003118EC">
              <w:rPr>
                <w:sz w:val="26"/>
                <w:szCs w:val="26"/>
              </w:rPr>
              <w:t>31648,9</w:t>
            </w:r>
            <w:r w:rsidR="0077687D"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Объем средств федерального бюджета, необходимый для финансирования подпрограммы, составляет </w:t>
            </w:r>
            <w:r w:rsidR="003118EC">
              <w:rPr>
                <w:sz w:val="26"/>
                <w:szCs w:val="26"/>
              </w:rPr>
              <w:t>38,1</w:t>
            </w:r>
            <w:r w:rsidRPr="004B15DB">
              <w:rPr>
                <w:sz w:val="26"/>
                <w:szCs w:val="26"/>
              </w:rPr>
              <w:t xml:space="preserve"> тыс. рублей, в том числе:</w:t>
            </w:r>
          </w:p>
          <w:p w:rsidR="0077687D" w:rsidRPr="004B15DB" w:rsidRDefault="0077687D" w:rsidP="007206BC">
            <w:pPr>
              <w:rPr>
                <w:sz w:val="26"/>
                <w:szCs w:val="26"/>
              </w:rPr>
            </w:pPr>
            <w:r w:rsidRPr="004B15DB">
              <w:rPr>
                <w:sz w:val="26"/>
                <w:szCs w:val="26"/>
              </w:rPr>
              <w:t>2014 год – 12,2 тыс. рублей;</w:t>
            </w:r>
          </w:p>
          <w:p w:rsidR="0077687D" w:rsidRPr="004B15DB" w:rsidRDefault="0077687D" w:rsidP="007206BC">
            <w:pPr>
              <w:rPr>
                <w:sz w:val="26"/>
                <w:szCs w:val="26"/>
              </w:rPr>
            </w:pPr>
            <w:r w:rsidRPr="004B15DB">
              <w:rPr>
                <w:sz w:val="26"/>
                <w:szCs w:val="26"/>
              </w:rPr>
              <w:t>2015 год – 3,9 тыс. рублей;</w:t>
            </w:r>
          </w:p>
          <w:p w:rsidR="0077687D" w:rsidRPr="004B15DB" w:rsidRDefault="0077687D" w:rsidP="007206BC">
            <w:pPr>
              <w:rPr>
                <w:sz w:val="26"/>
                <w:szCs w:val="26"/>
              </w:rPr>
            </w:pPr>
            <w:r w:rsidRPr="004B15DB">
              <w:rPr>
                <w:sz w:val="26"/>
                <w:szCs w:val="26"/>
              </w:rPr>
              <w:t>2016 год – 3,8 тыс. рублей;</w:t>
            </w:r>
          </w:p>
          <w:p w:rsidR="0077687D" w:rsidRPr="004B15DB" w:rsidRDefault="0077687D" w:rsidP="007206BC">
            <w:pPr>
              <w:rPr>
                <w:sz w:val="26"/>
                <w:szCs w:val="26"/>
              </w:rPr>
            </w:pPr>
            <w:r w:rsidRPr="004B15DB">
              <w:rPr>
                <w:sz w:val="26"/>
                <w:szCs w:val="26"/>
              </w:rPr>
              <w:t xml:space="preserve">2017 год – </w:t>
            </w:r>
            <w:r w:rsidR="00821C70">
              <w:rPr>
                <w:sz w:val="26"/>
                <w:szCs w:val="26"/>
              </w:rPr>
              <w:t>6,5</w:t>
            </w:r>
            <w:r w:rsidRPr="004B15DB">
              <w:rPr>
                <w:sz w:val="26"/>
                <w:szCs w:val="26"/>
              </w:rPr>
              <w:t xml:space="preserve"> тыс. рублей;</w:t>
            </w:r>
          </w:p>
          <w:p w:rsidR="0077687D" w:rsidRPr="004B15DB" w:rsidRDefault="0077687D" w:rsidP="007206BC">
            <w:pPr>
              <w:rPr>
                <w:sz w:val="26"/>
                <w:szCs w:val="26"/>
              </w:rPr>
            </w:pPr>
            <w:r w:rsidRPr="004B15DB">
              <w:rPr>
                <w:sz w:val="26"/>
                <w:szCs w:val="26"/>
              </w:rPr>
              <w:lastRenderedPageBreak/>
              <w:t xml:space="preserve">2018 год – </w:t>
            </w:r>
            <w:r w:rsidR="00E70AB4">
              <w:rPr>
                <w:sz w:val="26"/>
                <w:szCs w:val="26"/>
              </w:rPr>
              <w:t>3,9</w:t>
            </w:r>
            <w:r w:rsidRPr="004B15DB">
              <w:rPr>
                <w:sz w:val="26"/>
                <w:szCs w:val="26"/>
              </w:rPr>
              <w:t xml:space="preserve"> тыс. рублей;</w:t>
            </w:r>
          </w:p>
          <w:p w:rsidR="0077687D" w:rsidRPr="004B15DB" w:rsidRDefault="00E70AB4" w:rsidP="007206BC">
            <w:pPr>
              <w:rPr>
                <w:sz w:val="26"/>
                <w:szCs w:val="26"/>
              </w:rPr>
            </w:pPr>
            <w:r>
              <w:rPr>
                <w:sz w:val="26"/>
                <w:szCs w:val="26"/>
              </w:rPr>
              <w:t>2019 год – 3,9</w:t>
            </w:r>
            <w:r w:rsidR="0077687D" w:rsidRPr="004B15DB">
              <w:rPr>
                <w:sz w:val="26"/>
                <w:szCs w:val="26"/>
              </w:rPr>
              <w:t xml:space="preserve"> тыс. рублей;</w:t>
            </w:r>
          </w:p>
          <w:p w:rsidR="0077687D" w:rsidRPr="004B15DB" w:rsidRDefault="00E70AB4" w:rsidP="007206BC">
            <w:pPr>
              <w:rPr>
                <w:sz w:val="26"/>
                <w:szCs w:val="26"/>
              </w:rPr>
            </w:pPr>
            <w:r>
              <w:rPr>
                <w:sz w:val="26"/>
                <w:szCs w:val="26"/>
              </w:rPr>
              <w:t>2020 год – 3,9</w:t>
            </w:r>
            <w:r w:rsidR="0077687D" w:rsidRPr="004B15DB">
              <w:rPr>
                <w:sz w:val="26"/>
                <w:szCs w:val="26"/>
              </w:rPr>
              <w:t xml:space="preserve"> тыс. рублей.</w:t>
            </w:r>
          </w:p>
          <w:p w:rsidR="0077687D" w:rsidRPr="004B15DB" w:rsidRDefault="0077687D" w:rsidP="007206BC">
            <w:pPr>
              <w:rPr>
                <w:sz w:val="26"/>
                <w:szCs w:val="26"/>
              </w:rPr>
            </w:pPr>
            <w:r w:rsidRPr="004B15DB">
              <w:rPr>
                <w:sz w:val="26"/>
                <w:szCs w:val="26"/>
              </w:rPr>
              <w:t>Объем средств местного бюджета составляет</w:t>
            </w:r>
            <w:r w:rsidRPr="004B15DB">
              <w:rPr>
                <w:sz w:val="26"/>
                <w:szCs w:val="26"/>
              </w:rPr>
              <w:br/>
            </w:r>
            <w:r w:rsidR="00877CFB">
              <w:rPr>
                <w:sz w:val="26"/>
                <w:szCs w:val="26"/>
              </w:rPr>
              <w:t>1</w:t>
            </w:r>
            <w:r w:rsidR="00E70AB4">
              <w:rPr>
                <w:sz w:val="26"/>
                <w:szCs w:val="26"/>
              </w:rPr>
              <w:t>36768,7</w:t>
            </w:r>
            <w:r w:rsidRPr="004B15DB">
              <w:rPr>
                <w:sz w:val="26"/>
                <w:szCs w:val="26"/>
              </w:rPr>
              <w:t xml:space="preserve"> тыс. рублей, из них:</w:t>
            </w:r>
          </w:p>
          <w:p w:rsidR="0077687D" w:rsidRPr="004B15DB" w:rsidRDefault="0077687D" w:rsidP="007206BC">
            <w:pPr>
              <w:rPr>
                <w:sz w:val="26"/>
                <w:szCs w:val="26"/>
              </w:rPr>
            </w:pPr>
            <w:r w:rsidRPr="004B15DB">
              <w:rPr>
                <w:sz w:val="26"/>
                <w:szCs w:val="26"/>
              </w:rPr>
              <w:t>2014 год – 22351,4 тыс. рублей;</w:t>
            </w:r>
          </w:p>
          <w:p w:rsidR="0077687D" w:rsidRPr="004B15DB" w:rsidRDefault="0077687D" w:rsidP="007206BC">
            <w:pPr>
              <w:rPr>
                <w:sz w:val="26"/>
                <w:szCs w:val="26"/>
              </w:rPr>
            </w:pPr>
            <w:r w:rsidRPr="004B15DB">
              <w:rPr>
                <w:sz w:val="26"/>
                <w:szCs w:val="26"/>
              </w:rPr>
              <w:t>2015 год – 23019,4 тыс. рублей;</w:t>
            </w:r>
          </w:p>
          <w:p w:rsidR="0077687D" w:rsidRPr="004B15DB" w:rsidRDefault="0077687D" w:rsidP="007206BC">
            <w:pPr>
              <w:rPr>
                <w:sz w:val="26"/>
                <w:szCs w:val="26"/>
              </w:rPr>
            </w:pPr>
            <w:r w:rsidRPr="004B15DB">
              <w:rPr>
                <w:sz w:val="26"/>
                <w:szCs w:val="26"/>
              </w:rPr>
              <w:t xml:space="preserve">2016 год – </w:t>
            </w:r>
            <w:r w:rsidR="00393E33">
              <w:rPr>
                <w:sz w:val="26"/>
                <w:szCs w:val="26"/>
              </w:rPr>
              <w:t>23378,8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2017 год – </w:t>
            </w:r>
            <w:r w:rsidR="00877CFB">
              <w:rPr>
                <w:sz w:val="26"/>
                <w:szCs w:val="26"/>
              </w:rPr>
              <w:t>25088,1</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2018 год – </w:t>
            </w:r>
            <w:r w:rsidR="00877CFB">
              <w:rPr>
                <w:sz w:val="26"/>
                <w:szCs w:val="26"/>
              </w:rPr>
              <w:t>2</w:t>
            </w:r>
            <w:r w:rsidR="00E70AB4">
              <w:rPr>
                <w:sz w:val="26"/>
                <w:szCs w:val="26"/>
              </w:rPr>
              <w:t>0741,9</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2019 год – </w:t>
            </w:r>
            <w:r w:rsidR="0061662B">
              <w:rPr>
                <w:sz w:val="26"/>
                <w:szCs w:val="26"/>
              </w:rPr>
              <w:t>110</w:t>
            </w:r>
            <w:r w:rsidR="00E70AB4">
              <w:rPr>
                <w:sz w:val="26"/>
                <w:szCs w:val="26"/>
              </w:rPr>
              <w:t xml:space="preserve">12,1 </w:t>
            </w:r>
            <w:r w:rsidRPr="004B15DB">
              <w:rPr>
                <w:sz w:val="26"/>
                <w:szCs w:val="26"/>
              </w:rPr>
              <w:t>тыс. рублей;</w:t>
            </w:r>
          </w:p>
          <w:p w:rsidR="0077687D" w:rsidRPr="004B15DB" w:rsidRDefault="0077687D" w:rsidP="007206BC">
            <w:pPr>
              <w:rPr>
                <w:sz w:val="26"/>
                <w:szCs w:val="26"/>
              </w:rPr>
            </w:pPr>
            <w:r w:rsidRPr="004B15DB">
              <w:rPr>
                <w:sz w:val="26"/>
                <w:szCs w:val="26"/>
              </w:rPr>
              <w:t xml:space="preserve">2020 год – </w:t>
            </w:r>
            <w:r w:rsidR="0061662B">
              <w:rPr>
                <w:sz w:val="26"/>
                <w:szCs w:val="26"/>
              </w:rPr>
              <w:t>1</w:t>
            </w:r>
            <w:r w:rsidR="00E70AB4">
              <w:rPr>
                <w:sz w:val="26"/>
                <w:szCs w:val="26"/>
              </w:rPr>
              <w:t>1177,0</w:t>
            </w:r>
            <w:r w:rsidR="004B154C" w:rsidRPr="004B15DB">
              <w:rPr>
                <w:sz w:val="26"/>
                <w:szCs w:val="26"/>
              </w:rPr>
              <w:t xml:space="preserve"> </w:t>
            </w:r>
            <w:r w:rsidRPr="004B15DB">
              <w:rPr>
                <w:sz w:val="26"/>
                <w:szCs w:val="26"/>
              </w:rPr>
              <w:t>тыс. рублей</w:t>
            </w:r>
          </w:p>
          <w:p w:rsidR="0077687D" w:rsidRPr="004B15DB" w:rsidRDefault="0077687D" w:rsidP="007206BC">
            <w:pPr>
              <w:rPr>
                <w:sz w:val="26"/>
                <w:szCs w:val="26"/>
              </w:rPr>
            </w:pPr>
            <w:r w:rsidRPr="004B15DB">
              <w:rPr>
                <w:sz w:val="26"/>
                <w:szCs w:val="26"/>
              </w:rPr>
              <w:t>Средства из внебюджетных источников составляют</w:t>
            </w:r>
            <w:r w:rsidRPr="004B15DB">
              <w:rPr>
                <w:sz w:val="26"/>
                <w:szCs w:val="26"/>
              </w:rPr>
              <w:br/>
            </w:r>
            <w:r w:rsidR="00877CFB">
              <w:rPr>
                <w:sz w:val="26"/>
                <w:szCs w:val="26"/>
              </w:rPr>
              <w:t>2323</w:t>
            </w:r>
            <w:r w:rsidRPr="004B15DB">
              <w:rPr>
                <w:sz w:val="26"/>
                <w:szCs w:val="26"/>
              </w:rPr>
              <w:t>,0 тыс. рублей, их них:</w:t>
            </w:r>
          </w:p>
          <w:p w:rsidR="0077687D" w:rsidRPr="004B15DB" w:rsidRDefault="0077687D" w:rsidP="007206BC">
            <w:pPr>
              <w:rPr>
                <w:sz w:val="26"/>
                <w:szCs w:val="26"/>
              </w:rPr>
            </w:pPr>
            <w:r w:rsidRPr="004B15DB">
              <w:rPr>
                <w:sz w:val="26"/>
                <w:szCs w:val="26"/>
              </w:rPr>
              <w:t>2014 год – 138,0 тыс. рублей;</w:t>
            </w:r>
          </w:p>
          <w:p w:rsidR="0077687D" w:rsidRPr="004B15DB" w:rsidRDefault="0077687D" w:rsidP="007206BC">
            <w:pPr>
              <w:rPr>
                <w:sz w:val="26"/>
                <w:szCs w:val="26"/>
              </w:rPr>
            </w:pPr>
            <w:r w:rsidRPr="004B15DB">
              <w:rPr>
                <w:sz w:val="26"/>
                <w:szCs w:val="26"/>
              </w:rPr>
              <w:t>2015 год – 300,0 тыс. рублей;</w:t>
            </w:r>
          </w:p>
          <w:p w:rsidR="0077687D" w:rsidRPr="004B15DB" w:rsidRDefault="0077687D" w:rsidP="007206BC">
            <w:pPr>
              <w:rPr>
                <w:sz w:val="26"/>
                <w:szCs w:val="26"/>
              </w:rPr>
            </w:pPr>
            <w:r w:rsidRPr="004B15DB">
              <w:rPr>
                <w:sz w:val="26"/>
                <w:szCs w:val="26"/>
              </w:rPr>
              <w:t xml:space="preserve">2016 год – </w:t>
            </w:r>
            <w:r w:rsidR="0057046B">
              <w:rPr>
                <w:sz w:val="26"/>
                <w:szCs w:val="26"/>
              </w:rPr>
              <w:t>3</w:t>
            </w:r>
            <w:r w:rsidRPr="004B15DB">
              <w:rPr>
                <w:sz w:val="26"/>
                <w:szCs w:val="26"/>
              </w:rPr>
              <w:t>50,0 тыс. рублей;</w:t>
            </w:r>
          </w:p>
          <w:p w:rsidR="0077687D" w:rsidRPr="004B15DB" w:rsidRDefault="0057046B" w:rsidP="007206BC">
            <w:pPr>
              <w:rPr>
                <w:sz w:val="26"/>
                <w:szCs w:val="26"/>
              </w:rPr>
            </w:pPr>
            <w:r>
              <w:rPr>
                <w:sz w:val="26"/>
                <w:szCs w:val="26"/>
              </w:rPr>
              <w:t>2017 год – 380</w:t>
            </w:r>
            <w:r w:rsidR="0077687D" w:rsidRPr="004B15DB">
              <w:rPr>
                <w:sz w:val="26"/>
                <w:szCs w:val="26"/>
              </w:rPr>
              <w:t>,0 тыс. рублей;</w:t>
            </w:r>
          </w:p>
          <w:p w:rsidR="0077687D" w:rsidRPr="004B15DB" w:rsidRDefault="0077687D" w:rsidP="007206BC">
            <w:pPr>
              <w:rPr>
                <w:sz w:val="26"/>
                <w:szCs w:val="26"/>
              </w:rPr>
            </w:pPr>
            <w:r w:rsidRPr="004B15DB">
              <w:rPr>
                <w:sz w:val="26"/>
                <w:szCs w:val="26"/>
              </w:rPr>
              <w:t xml:space="preserve">2018 год – </w:t>
            </w:r>
            <w:r w:rsidR="00877CFB">
              <w:rPr>
                <w:sz w:val="26"/>
                <w:szCs w:val="26"/>
              </w:rPr>
              <w:t>385</w:t>
            </w:r>
            <w:r w:rsidRPr="004B15DB">
              <w:rPr>
                <w:sz w:val="26"/>
                <w:szCs w:val="26"/>
              </w:rPr>
              <w:t>,0 тыс. рублей;</w:t>
            </w:r>
          </w:p>
          <w:p w:rsidR="0077687D" w:rsidRPr="004B15DB" w:rsidRDefault="00877CFB" w:rsidP="007206BC">
            <w:pPr>
              <w:rPr>
                <w:sz w:val="26"/>
                <w:szCs w:val="26"/>
              </w:rPr>
            </w:pPr>
            <w:r>
              <w:rPr>
                <w:sz w:val="26"/>
                <w:szCs w:val="26"/>
              </w:rPr>
              <w:t>2019 год – 385</w:t>
            </w:r>
            <w:r w:rsidR="0077687D" w:rsidRPr="004B15DB">
              <w:rPr>
                <w:sz w:val="26"/>
                <w:szCs w:val="26"/>
              </w:rPr>
              <w:t>,0 тыс. рублей.</w:t>
            </w:r>
          </w:p>
          <w:p w:rsidR="0077687D" w:rsidRPr="004B15DB" w:rsidRDefault="0077687D" w:rsidP="007206BC">
            <w:pPr>
              <w:rPr>
                <w:sz w:val="26"/>
                <w:szCs w:val="26"/>
              </w:rPr>
            </w:pPr>
            <w:r w:rsidRPr="004B15DB">
              <w:rPr>
                <w:sz w:val="26"/>
                <w:szCs w:val="26"/>
              </w:rPr>
              <w:t>2020 год</w:t>
            </w:r>
            <w:r w:rsidR="0057046B">
              <w:rPr>
                <w:sz w:val="26"/>
                <w:szCs w:val="26"/>
              </w:rPr>
              <w:t xml:space="preserve"> –</w:t>
            </w:r>
            <w:r w:rsidRPr="004B15DB">
              <w:rPr>
                <w:sz w:val="26"/>
                <w:szCs w:val="26"/>
              </w:rPr>
              <w:t xml:space="preserve"> </w:t>
            </w:r>
            <w:r w:rsidR="00877CFB">
              <w:rPr>
                <w:sz w:val="26"/>
                <w:szCs w:val="26"/>
              </w:rPr>
              <w:t>385</w:t>
            </w:r>
            <w:r w:rsidRPr="004B15DB">
              <w:rPr>
                <w:sz w:val="26"/>
                <w:szCs w:val="26"/>
              </w:rPr>
              <w:t>,0 тыс.рублей.</w:t>
            </w:r>
          </w:p>
        </w:tc>
      </w:tr>
      <w:tr w:rsidR="0077687D" w:rsidRPr="004B15DB" w:rsidTr="0077687D">
        <w:trPr>
          <w:jc w:val="center"/>
        </w:trPr>
        <w:tc>
          <w:tcPr>
            <w:tcW w:w="2296" w:type="dxa"/>
          </w:tcPr>
          <w:p w:rsidR="0077687D" w:rsidRPr="004B15DB" w:rsidRDefault="0077687D" w:rsidP="007206BC">
            <w:pPr>
              <w:rPr>
                <w:sz w:val="26"/>
                <w:szCs w:val="26"/>
              </w:rPr>
            </w:pPr>
            <w:r w:rsidRPr="004B15DB">
              <w:rPr>
                <w:sz w:val="26"/>
                <w:szCs w:val="26"/>
              </w:rPr>
              <w:lastRenderedPageBreak/>
              <w:t xml:space="preserve">Ожидаемые </w:t>
            </w:r>
            <w:r w:rsidRPr="004B15DB">
              <w:rPr>
                <w:sz w:val="26"/>
                <w:szCs w:val="26"/>
              </w:rPr>
              <w:tab/>
              <w:t xml:space="preserve">   результаты реализации подпрограммы</w:t>
            </w:r>
          </w:p>
          <w:p w:rsidR="0077687D" w:rsidRPr="004B15DB" w:rsidRDefault="0077687D" w:rsidP="007206BC">
            <w:pPr>
              <w:rPr>
                <w:sz w:val="26"/>
                <w:szCs w:val="26"/>
              </w:rPr>
            </w:pPr>
          </w:p>
          <w:p w:rsidR="0077687D" w:rsidRPr="004B15DB" w:rsidRDefault="0077687D" w:rsidP="007206BC">
            <w:pPr>
              <w:rPr>
                <w:sz w:val="26"/>
                <w:szCs w:val="26"/>
              </w:rPr>
            </w:pPr>
          </w:p>
        </w:tc>
        <w:tc>
          <w:tcPr>
            <w:tcW w:w="7512" w:type="dxa"/>
          </w:tcPr>
          <w:p w:rsidR="0077687D" w:rsidRPr="004B15DB" w:rsidRDefault="0077687D" w:rsidP="007206BC">
            <w:pPr>
              <w:rPr>
                <w:sz w:val="26"/>
                <w:szCs w:val="26"/>
              </w:rPr>
            </w:pPr>
            <w:r w:rsidRPr="004B15DB">
              <w:rPr>
                <w:sz w:val="26"/>
                <w:szCs w:val="26"/>
              </w:rPr>
              <w:t>наличие информации о состоянии объектов культурного наследия;</w:t>
            </w:r>
          </w:p>
          <w:p w:rsidR="0077687D" w:rsidRPr="004B15DB" w:rsidRDefault="0077687D" w:rsidP="007206BC">
            <w:pPr>
              <w:rPr>
                <w:sz w:val="26"/>
                <w:szCs w:val="26"/>
              </w:rPr>
            </w:pPr>
            <w:r w:rsidRPr="004B15DB">
              <w:rPr>
                <w:sz w:val="26"/>
                <w:szCs w:val="26"/>
              </w:rPr>
              <w:t>обеспечение доступности лучших образцов классического и современного искусства для жителей Милютинского района;</w:t>
            </w:r>
          </w:p>
          <w:p w:rsidR="0077687D" w:rsidRPr="004B15DB" w:rsidRDefault="0077687D" w:rsidP="007206BC">
            <w:pPr>
              <w:rPr>
                <w:sz w:val="26"/>
                <w:szCs w:val="26"/>
              </w:rPr>
            </w:pPr>
            <w:r w:rsidRPr="004B15DB">
              <w:rPr>
                <w:sz w:val="26"/>
                <w:szCs w:val="26"/>
              </w:rPr>
              <w:t>эффективная интеграция представителей культуры и искусства Милютинского района в российский и зарубежный культурный процесс;</w:t>
            </w:r>
          </w:p>
          <w:p w:rsidR="0077687D" w:rsidRPr="004B15DB" w:rsidRDefault="0077687D" w:rsidP="007206BC">
            <w:pPr>
              <w:rPr>
                <w:sz w:val="26"/>
                <w:szCs w:val="26"/>
              </w:rPr>
            </w:pPr>
            <w:r w:rsidRPr="004B15DB">
              <w:rPr>
                <w:sz w:val="26"/>
                <w:szCs w:val="26"/>
              </w:rPr>
              <w:t>обеспечение сохранности зданий учреждений культуры;</w:t>
            </w:r>
          </w:p>
          <w:p w:rsidR="0077687D" w:rsidRPr="004B15DB" w:rsidRDefault="0077687D" w:rsidP="007206BC">
            <w:pPr>
              <w:rPr>
                <w:sz w:val="26"/>
                <w:szCs w:val="26"/>
              </w:rPr>
            </w:pPr>
            <w:r w:rsidRPr="004B15DB">
              <w:rPr>
                <w:sz w:val="26"/>
                <w:szCs w:val="26"/>
              </w:rPr>
              <w:t>создание безопасных и благоприятных условий нахождения граждан в учреждениях культуры;</w:t>
            </w:r>
          </w:p>
          <w:p w:rsidR="0077687D" w:rsidRPr="004B15DB" w:rsidRDefault="0077687D" w:rsidP="007206BC">
            <w:pPr>
              <w:rPr>
                <w:sz w:val="26"/>
                <w:szCs w:val="26"/>
              </w:rPr>
            </w:pPr>
            <w:r w:rsidRPr="004B15DB">
              <w:rPr>
                <w:sz w:val="26"/>
                <w:szCs w:val="26"/>
              </w:rPr>
              <w:t>улучшение технического состояния зданий учреждений культуры;</w:t>
            </w:r>
          </w:p>
          <w:p w:rsidR="0077687D" w:rsidRPr="004B15DB" w:rsidRDefault="0077687D" w:rsidP="007206BC">
            <w:pPr>
              <w:rPr>
                <w:sz w:val="26"/>
                <w:szCs w:val="26"/>
              </w:rPr>
            </w:pPr>
            <w:r w:rsidRPr="004B15DB">
              <w:rPr>
                <w:sz w:val="26"/>
                <w:szCs w:val="26"/>
              </w:rPr>
              <w:t>обеспечение пожарной безопасности зданий учреждений культуры;</w:t>
            </w:r>
          </w:p>
          <w:p w:rsidR="0077687D" w:rsidRPr="004B15DB" w:rsidRDefault="0077687D" w:rsidP="007206BC">
            <w:pPr>
              <w:rPr>
                <w:sz w:val="26"/>
                <w:szCs w:val="26"/>
              </w:rPr>
            </w:pPr>
            <w:r w:rsidRPr="004B15DB">
              <w:rPr>
                <w:sz w:val="26"/>
                <w:szCs w:val="26"/>
              </w:rPr>
              <w:t xml:space="preserve">обеспечение доступа населения к музейным и библиотечным фондам; </w:t>
            </w:r>
          </w:p>
          <w:p w:rsidR="0077687D" w:rsidRPr="004B15DB" w:rsidRDefault="0077687D" w:rsidP="007206BC">
            <w:pPr>
              <w:rPr>
                <w:sz w:val="26"/>
                <w:szCs w:val="26"/>
              </w:rPr>
            </w:pPr>
            <w:r w:rsidRPr="004B15DB">
              <w:rPr>
                <w:sz w:val="26"/>
                <w:szCs w:val="26"/>
              </w:rPr>
              <w:t>применение новых информационных технологий в представлении музейных коллекций и библиотечных фондов;</w:t>
            </w:r>
          </w:p>
          <w:p w:rsidR="0077687D" w:rsidRPr="004B15DB" w:rsidRDefault="0077687D" w:rsidP="007206BC">
            <w:pPr>
              <w:rPr>
                <w:sz w:val="26"/>
                <w:szCs w:val="26"/>
              </w:rPr>
            </w:pPr>
            <w:r w:rsidRPr="004B15DB">
              <w:rPr>
                <w:sz w:val="26"/>
                <w:szCs w:val="26"/>
              </w:rPr>
              <w:t>создание условий для удовлетворения потребностей населения в культурно-досуговой деятельности, расширение возможностей для духовного развития;</w:t>
            </w:r>
          </w:p>
          <w:p w:rsidR="0077687D" w:rsidRPr="004B15DB" w:rsidRDefault="0077687D" w:rsidP="007206BC">
            <w:pPr>
              <w:rPr>
                <w:sz w:val="26"/>
                <w:szCs w:val="26"/>
              </w:rPr>
            </w:pPr>
            <w:r w:rsidRPr="004B15DB">
              <w:rPr>
                <w:sz w:val="26"/>
                <w:szCs w:val="26"/>
              </w:rPr>
              <w:t>повышение творческого потенциала самодеятельных коллективов народного творчества;</w:t>
            </w:r>
          </w:p>
          <w:p w:rsidR="0077687D" w:rsidRPr="004B15DB" w:rsidRDefault="0077687D" w:rsidP="007206BC">
            <w:pPr>
              <w:rPr>
                <w:sz w:val="26"/>
                <w:szCs w:val="26"/>
              </w:rPr>
            </w:pPr>
            <w:r w:rsidRPr="004B15DB">
              <w:rPr>
                <w:sz w:val="26"/>
                <w:szCs w:val="26"/>
              </w:rPr>
              <w:t xml:space="preserve">сохранение и передача новым поколениям </w:t>
            </w:r>
            <w:proofErr w:type="gramStart"/>
            <w:r w:rsidRPr="004B15DB">
              <w:rPr>
                <w:sz w:val="26"/>
                <w:szCs w:val="26"/>
              </w:rPr>
              <w:t>традиций  образования</w:t>
            </w:r>
            <w:proofErr w:type="gramEnd"/>
            <w:r w:rsidRPr="004B15DB">
              <w:rPr>
                <w:sz w:val="26"/>
                <w:szCs w:val="26"/>
              </w:rPr>
              <w:t xml:space="preserve"> в сфере культуры и искусства;</w:t>
            </w:r>
          </w:p>
          <w:p w:rsidR="0077687D" w:rsidRPr="004B15DB" w:rsidRDefault="0077687D" w:rsidP="007206BC">
            <w:pPr>
              <w:rPr>
                <w:sz w:val="26"/>
                <w:szCs w:val="26"/>
              </w:rPr>
            </w:pPr>
            <w:r w:rsidRPr="004B15DB">
              <w:rPr>
                <w:sz w:val="26"/>
                <w:szCs w:val="26"/>
              </w:rPr>
              <w:t>поддержка одаренных учащихся и талантливой молодежи;</w:t>
            </w:r>
          </w:p>
          <w:p w:rsidR="0077687D" w:rsidRPr="004B15DB" w:rsidRDefault="0077687D" w:rsidP="007206BC">
            <w:pPr>
              <w:rPr>
                <w:sz w:val="26"/>
                <w:szCs w:val="26"/>
              </w:rPr>
            </w:pPr>
            <w:r w:rsidRPr="004B15DB">
              <w:rPr>
                <w:sz w:val="26"/>
                <w:szCs w:val="26"/>
              </w:rPr>
              <w:t>эстетическое воспитание подрастающего поколения, воспитание подготовленной и заинтересованной аудитории слушателей и зрителей.</w:t>
            </w:r>
          </w:p>
        </w:tc>
      </w:tr>
    </w:tbl>
    <w:p w:rsidR="0077687D" w:rsidRPr="004B15DB" w:rsidRDefault="0077687D" w:rsidP="007206BC">
      <w:pPr>
        <w:rPr>
          <w:sz w:val="26"/>
          <w:szCs w:val="26"/>
        </w:rPr>
      </w:pPr>
    </w:p>
    <w:p w:rsidR="0077687D" w:rsidRPr="004B15DB" w:rsidRDefault="0077687D" w:rsidP="004B15DB">
      <w:pPr>
        <w:jc w:val="center"/>
        <w:rPr>
          <w:sz w:val="26"/>
          <w:szCs w:val="26"/>
        </w:rPr>
      </w:pPr>
      <w:r w:rsidRPr="004B15DB">
        <w:rPr>
          <w:sz w:val="26"/>
          <w:szCs w:val="26"/>
        </w:rPr>
        <w:t>7.2. Характеристика сферы реализации подпрограммы «Развитие культуры»</w:t>
      </w:r>
    </w:p>
    <w:p w:rsidR="0077687D" w:rsidRPr="004B15DB" w:rsidRDefault="0077687D" w:rsidP="00252A70">
      <w:pPr>
        <w:rPr>
          <w:sz w:val="26"/>
          <w:szCs w:val="26"/>
        </w:rPr>
      </w:pPr>
    </w:p>
    <w:p w:rsidR="0077687D" w:rsidRPr="004B15DB" w:rsidRDefault="0077687D" w:rsidP="004B15DB">
      <w:pPr>
        <w:ind w:firstLine="708"/>
        <w:jc w:val="both"/>
        <w:rPr>
          <w:sz w:val="26"/>
          <w:szCs w:val="26"/>
        </w:rPr>
      </w:pPr>
      <w:r w:rsidRPr="004B15DB">
        <w:rPr>
          <w:sz w:val="26"/>
          <w:szCs w:val="26"/>
        </w:rPr>
        <w:t>Популяризация объектов культурного наследия способствует взаимному пониманию, уважению и сближению людей, ведет к духовному объединению нации на основе единых исторических корней, способствует воспитанию патриотических чувств.</w:t>
      </w:r>
    </w:p>
    <w:p w:rsidR="0077687D" w:rsidRPr="004B15DB" w:rsidRDefault="0077687D" w:rsidP="004B15DB">
      <w:pPr>
        <w:ind w:firstLine="708"/>
        <w:jc w:val="both"/>
        <w:rPr>
          <w:sz w:val="26"/>
          <w:szCs w:val="26"/>
        </w:rPr>
      </w:pPr>
      <w:r w:rsidRPr="004B15DB">
        <w:rPr>
          <w:sz w:val="26"/>
          <w:szCs w:val="26"/>
        </w:rPr>
        <w:t xml:space="preserve">На территории Милютинского района в настоящее время государственной охране подлежат 4 объекта культурного наследия: памятники истории и архитектуры. </w:t>
      </w:r>
    </w:p>
    <w:p w:rsidR="0077687D" w:rsidRPr="004B15DB" w:rsidRDefault="0077687D" w:rsidP="004B15DB">
      <w:pPr>
        <w:ind w:firstLine="708"/>
        <w:jc w:val="both"/>
        <w:rPr>
          <w:sz w:val="26"/>
          <w:szCs w:val="26"/>
        </w:rPr>
      </w:pPr>
      <w:r w:rsidRPr="004B15DB">
        <w:rPr>
          <w:sz w:val="26"/>
          <w:szCs w:val="26"/>
        </w:rPr>
        <w:t xml:space="preserve">Сохранение объектов культурного наследия – это направленные на обеспечение физической сохранности объектов культурного наследия ремонтно-реставрационные работы, в том числе консервация объекта культурного наследия, ремонт памятника, реставрация памятника или ансамбля, приспособление объекта культурного наследия для современного использования и т.д. </w:t>
      </w:r>
    </w:p>
    <w:p w:rsidR="0077687D" w:rsidRPr="004B15DB" w:rsidRDefault="0077687D" w:rsidP="004B15DB">
      <w:pPr>
        <w:ind w:firstLine="708"/>
        <w:jc w:val="both"/>
        <w:rPr>
          <w:sz w:val="26"/>
          <w:szCs w:val="26"/>
        </w:rPr>
      </w:pPr>
      <w:r w:rsidRPr="004B15DB">
        <w:rPr>
          <w:sz w:val="26"/>
          <w:szCs w:val="26"/>
        </w:rPr>
        <w:t>В настоящее время в сфере сохранения объектов культурного наследия – памятников истории, архитектуры и монументального искусства, выделяется ряд проблем:</w:t>
      </w:r>
    </w:p>
    <w:p w:rsidR="0077687D" w:rsidRPr="004B15DB" w:rsidRDefault="0077687D" w:rsidP="004B15DB">
      <w:pPr>
        <w:ind w:firstLine="708"/>
        <w:jc w:val="both"/>
        <w:rPr>
          <w:sz w:val="26"/>
          <w:szCs w:val="26"/>
        </w:rPr>
      </w:pPr>
      <w:r w:rsidRPr="004B15DB">
        <w:rPr>
          <w:sz w:val="26"/>
          <w:szCs w:val="26"/>
        </w:rPr>
        <w:t xml:space="preserve">критическое физическое состояние памятников; </w:t>
      </w:r>
    </w:p>
    <w:p w:rsidR="0077687D" w:rsidRPr="004B15DB" w:rsidRDefault="0077687D" w:rsidP="004B15DB">
      <w:pPr>
        <w:ind w:firstLine="708"/>
        <w:jc w:val="both"/>
        <w:rPr>
          <w:sz w:val="26"/>
          <w:szCs w:val="26"/>
        </w:rPr>
      </w:pPr>
      <w:r w:rsidRPr="004B15DB">
        <w:rPr>
          <w:sz w:val="26"/>
          <w:szCs w:val="26"/>
        </w:rPr>
        <w:t xml:space="preserve">высокая степень амортизации значительного числа зданий, являющихся объектами культурного наследия; </w:t>
      </w:r>
    </w:p>
    <w:p w:rsidR="0077687D" w:rsidRPr="004B15DB" w:rsidRDefault="0077687D" w:rsidP="004B15DB">
      <w:pPr>
        <w:ind w:firstLine="708"/>
        <w:jc w:val="both"/>
        <w:rPr>
          <w:sz w:val="26"/>
          <w:szCs w:val="26"/>
        </w:rPr>
      </w:pPr>
      <w:r w:rsidRPr="004B15DB">
        <w:rPr>
          <w:sz w:val="26"/>
          <w:szCs w:val="26"/>
        </w:rPr>
        <w:t>процессы естественного старения объектов культурного наследия ускоряются в результате неблагоприятных климатических условий (длительность залегания снега и льда, высокая влажность и загазованность атмосферы, стихийные бедствия – паводки, подтопления, оползни) и отсутствия должной защиты зданий-памятников и сооружений от погодных условий, техногенной нагрузки на грунты и конструкции и др.</w:t>
      </w:r>
    </w:p>
    <w:p w:rsidR="0077687D" w:rsidRPr="004B15DB" w:rsidRDefault="0077687D" w:rsidP="004B15DB">
      <w:pPr>
        <w:ind w:firstLine="708"/>
        <w:jc w:val="both"/>
        <w:rPr>
          <w:sz w:val="26"/>
          <w:szCs w:val="26"/>
        </w:rPr>
      </w:pPr>
      <w:r w:rsidRPr="004B15DB">
        <w:rPr>
          <w:sz w:val="26"/>
          <w:szCs w:val="26"/>
        </w:rPr>
        <w:t xml:space="preserve">На территории Милютинского района находится 107 археологических объектов культурного наследия. </w:t>
      </w:r>
    </w:p>
    <w:p w:rsidR="0077687D" w:rsidRPr="004B15DB" w:rsidRDefault="0077687D" w:rsidP="004B15DB">
      <w:pPr>
        <w:ind w:firstLine="708"/>
        <w:jc w:val="both"/>
        <w:rPr>
          <w:sz w:val="26"/>
          <w:szCs w:val="26"/>
        </w:rPr>
      </w:pPr>
      <w:r w:rsidRPr="004B15DB">
        <w:rPr>
          <w:sz w:val="26"/>
          <w:szCs w:val="26"/>
        </w:rPr>
        <w:t xml:space="preserve">Основными проблемами в сфере сохранения археологических объектов культурного наследия являются: природное разрушение археологических памятников, а также разрушение памятников археологии так называемыми «черными археологами», а попросту, грабителями государственной собственности. </w:t>
      </w:r>
    </w:p>
    <w:p w:rsidR="0077687D" w:rsidRPr="004B15DB" w:rsidRDefault="0077687D" w:rsidP="004B15DB">
      <w:pPr>
        <w:ind w:firstLine="708"/>
        <w:jc w:val="both"/>
        <w:rPr>
          <w:sz w:val="26"/>
          <w:szCs w:val="26"/>
        </w:rPr>
      </w:pPr>
      <w:r w:rsidRPr="004B15DB">
        <w:rPr>
          <w:sz w:val="26"/>
          <w:szCs w:val="26"/>
        </w:rPr>
        <w:t xml:space="preserve">Обеспечение сохранения объектов культурного наследия требует значительных инвестиций, объем которых зачастую превышает стоимость нового строительства. В настоящее время недостаточность денежных средств, выделяемых на работы по сохранению объектов культурного наследия, не позволяет предотвратить ухудшение состояния большей части объектов культурного наследия и поддерживать их в удовлетворительном состоянии, поэтому необходимо с каждым годом увеличивать финансирование мероприятий по обеспечению сохранения объектов культурного наследия. </w:t>
      </w:r>
    </w:p>
    <w:p w:rsidR="0077687D" w:rsidRPr="004B15DB" w:rsidRDefault="0077687D" w:rsidP="004B15DB">
      <w:pPr>
        <w:ind w:firstLine="708"/>
        <w:jc w:val="both"/>
        <w:rPr>
          <w:sz w:val="26"/>
          <w:szCs w:val="26"/>
        </w:rPr>
      </w:pPr>
      <w:r w:rsidRPr="004B15DB">
        <w:rPr>
          <w:sz w:val="26"/>
          <w:szCs w:val="26"/>
        </w:rPr>
        <w:t>Реализация мероприятий данного направления будет способствовать воспитанию национального самосознания, нравственности и духовности, позволит сохранить историко-культурное наследие Милютинского района и Ростовской области как уникальную, особенную часть национального достояния России.</w:t>
      </w:r>
    </w:p>
    <w:p w:rsidR="0077687D" w:rsidRPr="004B15DB" w:rsidRDefault="0077687D" w:rsidP="004B15DB">
      <w:pPr>
        <w:ind w:firstLine="708"/>
        <w:jc w:val="both"/>
        <w:rPr>
          <w:sz w:val="26"/>
          <w:szCs w:val="26"/>
        </w:rPr>
      </w:pPr>
      <w:r w:rsidRPr="004B15DB">
        <w:rPr>
          <w:sz w:val="26"/>
          <w:szCs w:val="26"/>
        </w:rPr>
        <w:t>Учреждения культуры своей деятельностью активно способствуют социально-экономическому развитию Милютинского района. Однако современное состояние учреждений культуры характеризуется высокой степенью изношенности зданий, сооружений, оборудования, инженерных коммуникаций.</w:t>
      </w:r>
    </w:p>
    <w:p w:rsidR="0077687D" w:rsidRPr="004B15DB" w:rsidRDefault="0077687D" w:rsidP="004B15DB">
      <w:pPr>
        <w:ind w:firstLine="708"/>
        <w:jc w:val="both"/>
        <w:rPr>
          <w:sz w:val="26"/>
          <w:szCs w:val="26"/>
        </w:rPr>
      </w:pPr>
      <w:r w:rsidRPr="004B15DB">
        <w:rPr>
          <w:sz w:val="26"/>
          <w:szCs w:val="26"/>
        </w:rPr>
        <w:t xml:space="preserve">Процент износа большинства зданий муниципальных учреждений культуры составляет более 50 процентов. </w:t>
      </w:r>
    </w:p>
    <w:p w:rsidR="0077687D" w:rsidRPr="004B15DB" w:rsidRDefault="0077687D" w:rsidP="004B15DB">
      <w:pPr>
        <w:ind w:firstLine="708"/>
        <w:jc w:val="both"/>
        <w:rPr>
          <w:sz w:val="26"/>
          <w:szCs w:val="26"/>
        </w:rPr>
      </w:pPr>
      <w:r w:rsidRPr="004B15DB">
        <w:rPr>
          <w:sz w:val="26"/>
          <w:szCs w:val="26"/>
        </w:rPr>
        <w:lastRenderedPageBreak/>
        <w:t>В настоящее время все здания, построенные в конце 50-х – начале 60-х годов, находятся в неудовлетворительном состоянии.</w:t>
      </w:r>
    </w:p>
    <w:p w:rsidR="0077687D" w:rsidRPr="004B15DB" w:rsidRDefault="0077687D" w:rsidP="004B15DB">
      <w:pPr>
        <w:ind w:firstLine="708"/>
        <w:jc w:val="both"/>
        <w:rPr>
          <w:sz w:val="26"/>
          <w:szCs w:val="26"/>
        </w:rPr>
      </w:pPr>
      <w:r w:rsidRPr="004B15DB">
        <w:rPr>
          <w:sz w:val="26"/>
          <w:szCs w:val="26"/>
        </w:rPr>
        <w:t>Несоответствие материально-технического состояния и оснащенности учреждений культуры и образования современным нормам и социокультурным потребностям населения снижает возможность обеспечения равного доступа населения Милютинского района к услугам в сфере культуры и повышения качества оказываемых услуг.</w:t>
      </w:r>
    </w:p>
    <w:p w:rsidR="0077687D" w:rsidRPr="004B15DB" w:rsidRDefault="0077687D" w:rsidP="004B15DB">
      <w:pPr>
        <w:ind w:firstLine="708"/>
        <w:jc w:val="both"/>
        <w:rPr>
          <w:sz w:val="26"/>
          <w:szCs w:val="26"/>
        </w:rPr>
      </w:pPr>
      <w:r w:rsidRPr="004B15DB">
        <w:rPr>
          <w:sz w:val="26"/>
          <w:szCs w:val="26"/>
        </w:rPr>
        <w:t xml:space="preserve">Обеспечение устойчивой и надежной работы объектов культуры требует значительных капитальных вложений, а в ряде случаев необходимо выделение средств на реконструкцию и строительство новых зданий. </w:t>
      </w:r>
    </w:p>
    <w:p w:rsidR="0077687D" w:rsidRPr="004B15DB" w:rsidRDefault="0077687D" w:rsidP="004B15DB">
      <w:pPr>
        <w:ind w:firstLine="708"/>
        <w:jc w:val="both"/>
        <w:rPr>
          <w:sz w:val="26"/>
          <w:szCs w:val="26"/>
        </w:rPr>
      </w:pPr>
      <w:r w:rsidRPr="004B15DB">
        <w:rPr>
          <w:sz w:val="26"/>
          <w:szCs w:val="26"/>
        </w:rPr>
        <w:t>Также необходима целевая ориентация бюджетных расходов с целью обеспечения безопасности в учреждениях культуры.</w:t>
      </w:r>
    </w:p>
    <w:p w:rsidR="0077687D" w:rsidRPr="004B15DB" w:rsidRDefault="0077687D" w:rsidP="004B15DB">
      <w:pPr>
        <w:ind w:firstLine="708"/>
        <w:jc w:val="both"/>
        <w:rPr>
          <w:sz w:val="26"/>
          <w:szCs w:val="26"/>
        </w:rPr>
      </w:pPr>
      <w:r w:rsidRPr="004B15DB">
        <w:rPr>
          <w:sz w:val="26"/>
          <w:szCs w:val="26"/>
        </w:rPr>
        <w:t>Реализация подпрограммы в части мероприятий по улучшению материально-технической базы учреждений культуры за весь период ее действия:</w:t>
      </w:r>
    </w:p>
    <w:p w:rsidR="0077687D" w:rsidRPr="004B15DB" w:rsidRDefault="0077687D" w:rsidP="004B15DB">
      <w:pPr>
        <w:ind w:firstLine="708"/>
        <w:jc w:val="both"/>
        <w:rPr>
          <w:sz w:val="26"/>
          <w:szCs w:val="26"/>
        </w:rPr>
      </w:pPr>
      <w:r w:rsidRPr="004B15DB">
        <w:rPr>
          <w:sz w:val="26"/>
          <w:szCs w:val="26"/>
        </w:rPr>
        <w:t>обеспечит сохранность зданий учреждений культуры;</w:t>
      </w:r>
    </w:p>
    <w:p w:rsidR="0077687D" w:rsidRPr="004B15DB" w:rsidRDefault="0077687D" w:rsidP="004B15DB">
      <w:pPr>
        <w:ind w:firstLine="708"/>
        <w:jc w:val="both"/>
        <w:rPr>
          <w:sz w:val="26"/>
          <w:szCs w:val="26"/>
        </w:rPr>
      </w:pPr>
      <w:r w:rsidRPr="004B15DB">
        <w:rPr>
          <w:sz w:val="26"/>
          <w:szCs w:val="26"/>
        </w:rPr>
        <w:t>создаст безопасные и благоприятные условия нахождения граждан в учреждениях культуры;</w:t>
      </w:r>
    </w:p>
    <w:p w:rsidR="0077687D" w:rsidRPr="004B15DB" w:rsidRDefault="0077687D" w:rsidP="004B15DB">
      <w:pPr>
        <w:ind w:firstLine="708"/>
        <w:jc w:val="both"/>
        <w:rPr>
          <w:sz w:val="26"/>
          <w:szCs w:val="26"/>
        </w:rPr>
      </w:pPr>
      <w:r w:rsidRPr="004B15DB">
        <w:rPr>
          <w:sz w:val="26"/>
          <w:szCs w:val="26"/>
        </w:rPr>
        <w:t>улучшит техническое состояние зданий учреждений культуры;</w:t>
      </w:r>
    </w:p>
    <w:p w:rsidR="0077687D" w:rsidRPr="004B15DB" w:rsidRDefault="0077687D" w:rsidP="004B15DB">
      <w:pPr>
        <w:ind w:firstLine="708"/>
        <w:jc w:val="both"/>
        <w:rPr>
          <w:sz w:val="26"/>
          <w:szCs w:val="26"/>
        </w:rPr>
      </w:pPr>
      <w:r w:rsidRPr="004B15DB">
        <w:rPr>
          <w:sz w:val="26"/>
          <w:szCs w:val="26"/>
        </w:rPr>
        <w:t>обеспечит пожарную безопасность зданий учреждений культуры.</w:t>
      </w:r>
    </w:p>
    <w:p w:rsidR="0077687D" w:rsidRPr="004B15DB" w:rsidRDefault="0077687D" w:rsidP="004B15DB">
      <w:pPr>
        <w:ind w:firstLine="708"/>
        <w:jc w:val="both"/>
        <w:rPr>
          <w:sz w:val="26"/>
          <w:szCs w:val="26"/>
        </w:rPr>
      </w:pPr>
      <w:r w:rsidRPr="004B15DB">
        <w:rPr>
          <w:sz w:val="26"/>
          <w:szCs w:val="26"/>
        </w:rPr>
        <w:t>Библиотеки выполняют важнейшие социальные и коммуникативные функции, являются одним из базовых элементов культурной, образовательной и информационной инфраструктуры страны.</w:t>
      </w:r>
    </w:p>
    <w:p w:rsidR="0077687D" w:rsidRPr="004B15DB" w:rsidRDefault="0077687D" w:rsidP="004B15DB">
      <w:pPr>
        <w:ind w:firstLine="708"/>
        <w:jc w:val="both"/>
        <w:rPr>
          <w:sz w:val="26"/>
          <w:szCs w:val="26"/>
        </w:rPr>
      </w:pPr>
      <w:r w:rsidRPr="004B15DB">
        <w:rPr>
          <w:sz w:val="26"/>
          <w:szCs w:val="26"/>
        </w:rPr>
        <w:t>В рамках реализации государственной социально-экономической политики услуги, предоставляемые библиотеками населению Милютинского района, способствуют образованию и культурному развитию граждан.</w:t>
      </w:r>
    </w:p>
    <w:p w:rsidR="0077687D" w:rsidRPr="004B15DB" w:rsidRDefault="0077687D" w:rsidP="004B15DB">
      <w:pPr>
        <w:ind w:firstLine="708"/>
        <w:jc w:val="both"/>
        <w:rPr>
          <w:sz w:val="26"/>
          <w:szCs w:val="26"/>
        </w:rPr>
      </w:pPr>
      <w:r w:rsidRPr="004B15DB">
        <w:rPr>
          <w:sz w:val="26"/>
          <w:szCs w:val="26"/>
        </w:rPr>
        <w:t xml:space="preserve">Милютинский район располагает сетью общедоступных библиотек. Библиотечное обслуживание населения района на 1 января </w:t>
      </w:r>
      <w:smartTag w:uri="urn:schemas-microsoft-com:office:smarttags" w:element="metricconverter">
        <w:smartTagPr>
          <w:attr w:name="ProductID" w:val="2013 г"/>
        </w:smartTagPr>
        <w:r w:rsidRPr="004B15DB">
          <w:rPr>
            <w:sz w:val="26"/>
            <w:szCs w:val="26"/>
          </w:rPr>
          <w:t>2013 г</w:t>
        </w:r>
      </w:smartTag>
      <w:r w:rsidRPr="004B15DB">
        <w:rPr>
          <w:sz w:val="26"/>
          <w:szCs w:val="26"/>
        </w:rPr>
        <w:t>. осуществляет МБУК «ММЦБ», включающее в себя 17 структурных подразделений.</w:t>
      </w:r>
    </w:p>
    <w:p w:rsidR="0077687D" w:rsidRPr="004B15DB" w:rsidRDefault="0077687D" w:rsidP="004B15DB">
      <w:pPr>
        <w:ind w:firstLine="708"/>
        <w:jc w:val="both"/>
        <w:rPr>
          <w:sz w:val="26"/>
          <w:szCs w:val="26"/>
        </w:rPr>
      </w:pPr>
      <w:r w:rsidRPr="004B15DB">
        <w:rPr>
          <w:sz w:val="26"/>
          <w:szCs w:val="26"/>
        </w:rPr>
        <w:t xml:space="preserve">Однако на протяжении последних лет наблюдается тенденция к сокращению документного фонда, так как одним из вопросов, требующих серьезного внимания, является вопрос пополнения книжных фондов общедоступных библиотек района новой литературой. </w:t>
      </w:r>
    </w:p>
    <w:p w:rsidR="004B15DB" w:rsidRDefault="0077687D" w:rsidP="004B15DB">
      <w:pPr>
        <w:ind w:firstLine="708"/>
        <w:jc w:val="both"/>
        <w:rPr>
          <w:sz w:val="26"/>
          <w:szCs w:val="26"/>
        </w:rPr>
      </w:pPr>
      <w:r w:rsidRPr="004B15DB">
        <w:rPr>
          <w:sz w:val="26"/>
          <w:szCs w:val="26"/>
        </w:rPr>
        <w:t xml:space="preserve">Для обеспечения населения Милютинского района доступом к библиотечным фондам, в том числе новой литературе, необходимо продолжить финансирование комплектования библиотечных фондов из федерального, областного бюджетов, бюджетов муниципальных образований. В настоящее время информатизация библиотек является одним из приоритетных направлений государственной политики в области российской информатизации. С каждым годом возрастает роль библиотеки на пути к информационному обществу, повышается социальная значимость библиотеки как общественного института, содействующего этим процессам. На 1 января </w:t>
      </w:r>
      <w:smartTag w:uri="urn:schemas-microsoft-com:office:smarttags" w:element="metricconverter">
        <w:smartTagPr>
          <w:attr w:name="ProductID" w:val="2013 г"/>
        </w:smartTagPr>
        <w:r w:rsidRPr="004B15DB">
          <w:rPr>
            <w:sz w:val="26"/>
            <w:szCs w:val="26"/>
          </w:rPr>
          <w:t>2013 г</w:t>
        </w:r>
      </w:smartTag>
      <w:r w:rsidRPr="004B15DB">
        <w:rPr>
          <w:sz w:val="26"/>
          <w:szCs w:val="26"/>
        </w:rPr>
        <w:t xml:space="preserve">. парк компьютерной техники в МБУК «ММЦБ» составил 23 единицы, которые размещены в 15 библиотеках, что составляет 88,2 процента от их общего числа. За 3 года количество компьютерной техники возросло на 8 единиц. 6 библиотек Милютинского </w:t>
      </w:r>
      <w:proofErr w:type="gramStart"/>
      <w:r w:rsidRPr="004B15DB">
        <w:rPr>
          <w:sz w:val="26"/>
          <w:szCs w:val="26"/>
        </w:rPr>
        <w:t>района  предоставляют</w:t>
      </w:r>
      <w:proofErr w:type="gramEnd"/>
      <w:r w:rsidRPr="004B15DB">
        <w:rPr>
          <w:sz w:val="26"/>
          <w:szCs w:val="26"/>
        </w:rPr>
        <w:t xml:space="preserve"> доступ населению к информационно-телекоммуникационной сети «Интернет».</w:t>
      </w:r>
    </w:p>
    <w:p w:rsidR="0077687D" w:rsidRPr="004B15DB" w:rsidRDefault="0077687D" w:rsidP="004B15DB">
      <w:pPr>
        <w:ind w:firstLine="708"/>
        <w:jc w:val="both"/>
        <w:rPr>
          <w:sz w:val="26"/>
          <w:szCs w:val="26"/>
        </w:rPr>
      </w:pPr>
      <w:r w:rsidRPr="004B15DB">
        <w:rPr>
          <w:sz w:val="26"/>
          <w:szCs w:val="26"/>
        </w:rPr>
        <w:t xml:space="preserve">В Милютинском районе действует </w:t>
      </w:r>
      <w:proofErr w:type="gramStart"/>
      <w:r w:rsidRPr="004B15DB">
        <w:rPr>
          <w:sz w:val="26"/>
          <w:szCs w:val="26"/>
        </w:rPr>
        <w:t>районный  музей</w:t>
      </w:r>
      <w:proofErr w:type="gramEnd"/>
      <w:r w:rsidRPr="004B15DB">
        <w:rPr>
          <w:sz w:val="26"/>
          <w:szCs w:val="26"/>
        </w:rPr>
        <w:t xml:space="preserve"> краеведения (как структурное подразделение МБУК «Милютинский РДК»), который специализируется на сохранении истории родного края. По состоянию на 1 января 2013 года общий </w:t>
      </w:r>
      <w:proofErr w:type="gramStart"/>
      <w:r w:rsidRPr="004B15DB">
        <w:rPr>
          <w:sz w:val="26"/>
          <w:szCs w:val="26"/>
        </w:rPr>
        <w:lastRenderedPageBreak/>
        <w:t>музейный  фонд</w:t>
      </w:r>
      <w:proofErr w:type="gramEnd"/>
      <w:r w:rsidRPr="004B15DB">
        <w:rPr>
          <w:sz w:val="26"/>
          <w:szCs w:val="26"/>
        </w:rPr>
        <w:t xml:space="preserve"> составляет  2420 предметов живописи, графики, скульптуры, быта и этнографии и т.д. </w:t>
      </w:r>
    </w:p>
    <w:p w:rsidR="0077687D" w:rsidRPr="004B15DB" w:rsidRDefault="0077687D" w:rsidP="004B15DB">
      <w:pPr>
        <w:ind w:firstLine="708"/>
        <w:jc w:val="both"/>
        <w:rPr>
          <w:sz w:val="26"/>
          <w:szCs w:val="26"/>
        </w:rPr>
      </w:pPr>
      <w:r w:rsidRPr="004B15DB">
        <w:rPr>
          <w:sz w:val="26"/>
          <w:szCs w:val="26"/>
        </w:rPr>
        <w:t>Музей традиционно работает в сотрудничестве с образовательными учреждениями района.</w:t>
      </w:r>
    </w:p>
    <w:p w:rsidR="0077687D" w:rsidRPr="004B15DB" w:rsidRDefault="0077687D" w:rsidP="004B15DB">
      <w:pPr>
        <w:ind w:firstLine="708"/>
        <w:jc w:val="both"/>
        <w:rPr>
          <w:sz w:val="26"/>
          <w:szCs w:val="26"/>
        </w:rPr>
      </w:pPr>
      <w:r w:rsidRPr="004B15DB">
        <w:rPr>
          <w:sz w:val="26"/>
          <w:szCs w:val="26"/>
        </w:rPr>
        <w:t xml:space="preserve"> Согласно статистике 74,5 процента посетителей музеев – дети, подростки и молодежь в возрасте до 18 лет. В настоящее время музей реализует программы для детей, специально для школьников разработаны тематические экскурсии. </w:t>
      </w:r>
    </w:p>
    <w:p w:rsidR="0077687D" w:rsidRPr="004B15DB" w:rsidRDefault="0077687D" w:rsidP="004B15DB">
      <w:pPr>
        <w:ind w:firstLine="708"/>
        <w:jc w:val="both"/>
        <w:rPr>
          <w:sz w:val="26"/>
          <w:szCs w:val="26"/>
        </w:rPr>
      </w:pPr>
      <w:r w:rsidRPr="004B15DB">
        <w:rPr>
          <w:sz w:val="26"/>
          <w:szCs w:val="26"/>
        </w:rPr>
        <w:t xml:space="preserve">По состоянию на 1 января </w:t>
      </w:r>
      <w:smartTag w:uri="urn:schemas-microsoft-com:office:smarttags" w:element="metricconverter">
        <w:smartTagPr>
          <w:attr w:name="ProductID" w:val="2013 г"/>
        </w:smartTagPr>
        <w:r w:rsidRPr="004B15DB">
          <w:rPr>
            <w:sz w:val="26"/>
            <w:szCs w:val="26"/>
          </w:rPr>
          <w:t>2013 г</w:t>
        </w:r>
      </w:smartTag>
      <w:r w:rsidRPr="004B15DB">
        <w:rPr>
          <w:sz w:val="26"/>
          <w:szCs w:val="26"/>
        </w:rPr>
        <w:t>. в Милютинском районе действует 22 учреждения клубного типа, включая 2 передвижных клубных учреждения.</w:t>
      </w:r>
      <w:r w:rsidRPr="004B15DB">
        <w:rPr>
          <w:sz w:val="26"/>
          <w:szCs w:val="26"/>
        </w:rPr>
        <w:br/>
        <w:t>В культурно-досуговых учреждениях района действовали 193 клубных формирований, в которых занимались 2495 участника. За последние годы количество и контингент участников клубных формирований сохранены.</w:t>
      </w:r>
    </w:p>
    <w:p w:rsidR="0077687D" w:rsidRPr="004B15DB" w:rsidRDefault="0077687D" w:rsidP="004B15DB">
      <w:pPr>
        <w:ind w:firstLine="708"/>
        <w:jc w:val="both"/>
        <w:rPr>
          <w:sz w:val="26"/>
          <w:szCs w:val="26"/>
        </w:rPr>
      </w:pPr>
      <w:r w:rsidRPr="004B15DB">
        <w:rPr>
          <w:sz w:val="26"/>
          <w:szCs w:val="26"/>
        </w:rPr>
        <w:t xml:space="preserve">Одним из наиболее действенных средств приобщения населения к культурным ценностям и обеспечения равного доступа к культурным ценностям является проведение массовых праздников и фестивалей народного творчества, организацией которых занимается методический отдел МБУК «Милютинский РДК». Согласно статистическим данным, степень удовлетворенности населения района качеством предоставляемых услуг в сфере культуры превышает 50 процентов от числа опрошенных жителей. </w:t>
      </w:r>
    </w:p>
    <w:p w:rsidR="0077687D" w:rsidRPr="004B15DB" w:rsidRDefault="0077687D" w:rsidP="004B15DB">
      <w:pPr>
        <w:ind w:firstLine="708"/>
        <w:jc w:val="both"/>
        <w:rPr>
          <w:sz w:val="26"/>
          <w:szCs w:val="26"/>
        </w:rPr>
      </w:pPr>
      <w:r w:rsidRPr="004B15DB">
        <w:rPr>
          <w:sz w:val="26"/>
          <w:szCs w:val="26"/>
        </w:rPr>
        <w:t xml:space="preserve">Одной из визитных карточек Милютинского района являются самодеятельные творческие коллективы - вокальный коллектив «Купава» Милютинского РДК,  народный фольклорный коллектив «Станичники» </w:t>
      </w:r>
      <w:proofErr w:type="spellStart"/>
      <w:r w:rsidRPr="004B15DB">
        <w:rPr>
          <w:sz w:val="26"/>
          <w:szCs w:val="26"/>
        </w:rPr>
        <w:t>Селивановского</w:t>
      </w:r>
      <w:proofErr w:type="spellEnd"/>
      <w:r w:rsidRPr="004B15DB">
        <w:rPr>
          <w:sz w:val="26"/>
          <w:szCs w:val="26"/>
        </w:rPr>
        <w:t xml:space="preserve"> СДК,  народный фольклорный коллектив «Казачья вольница» </w:t>
      </w:r>
      <w:proofErr w:type="spellStart"/>
      <w:r w:rsidRPr="004B15DB">
        <w:rPr>
          <w:sz w:val="26"/>
          <w:szCs w:val="26"/>
        </w:rPr>
        <w:t>Кутейниковского</w:t>
      </w:r>
      <w:proofErr w:type="spellEnd"/>
      <w:r w:rsidRPr="004B15DB">
        <w:rPr>
          <w:sz w:val="26"/>
          <w:szCs w:val="26"/>
        </w:rPr>
        <w:t xml:space="preserve"> СДК, вокальный коллектив «Донские напевы» </w:t>
      </w:r>
      <w:proofErr w:type="spellStart"/>
      <w:r w:rsidRPr="004B15DB">
        <w:rPr>
          <w:sz w:val="26"/>
          <w:szCs w:val="26"/>
        </w:rPr>
        <w:t>Россошанского</w:t>
      </w:r>
      <w:proofErr w:type="spellEnd"/>
      <w:r w:rsidRPr="004B15DB">
        <w:rPr>
          <w:sz w:val="26"/>
          <w:szCs w:val="26"/>
        </w:rPr>
        <w:t xml:space="preserve"> СДК, народный  фольклорный коллектив малороссов «Горница» </w:t>
      </w:r>
      <w:proofErr w:type="spellStart"/>
      <w:r w:rsidRPr="004B15DB">
        <w:rPr>
          <w:sz w:val="26"/>
          <w:szCs w:val="26"/>
        </w:rPr>
        <w:t>Маньково</w:t>
      </w:r>
      <w:proofErr w:type="spellEnd"/>
      <w:r w:rsidRPr="004B15DB">
        <w:rPr>
          <w:sz w:val="26"/>
          <w:szCs w:val="26"/>
        </w:rPr>
        <w:t xml:space="preserve">-Березовского СДК – непременные участники Всероссийского литературно-фольклорного фестиваля «Шолоховская весна», фестиваля казачьего фольклора «Казачий круг», фестиваля национальных культур «Струны сердца» и многих других. </w:t>
      </w:r>
    </w:p>
    <w:p w:rsidR="0077687D" w:rsidRPr="004B15DB" w:rsidRDefault="0077687D" w:rsidP="004B15DB">
      <w:pPr>
        <w:ind w:firstLine="708"/>
        <w:jc w:val="both"/>
        <w:rPr>
          <w:sz w:val="26"/>
          <w:szCs w:val="26"/>
        </w:rPr>
      </w:pPr>
      <w:r w:rsidRPr="004B15DB">
        <w:rPr>
          <w:sz w:val="26"/>
          <w:szCs w:val="26"/>
        </w:rPr>
        <w:t xml:space="preserve">Методический отдел МБУК «Милютинский РДК» является центром координации методических процессов культурно-досуговой деятельности района. </w:t>
      </w:r>
    </w:p>
    <w:p w:rsidR="0077687D" w:rsidRPr="004B15DB" w:rsidRDefault="0077687D" w:rsidP="004B15DB">
      <w:pPr>
        <w:ind w:firstLine="708"/>
        <w:jc w:val="both"/>
        <w:rPr>
          <w:sz w:val="26"/>
          <w:szCs w:val="26"/>
        </w:rPr>
      </w:pPr>
      <w:r w:rsidRPr="004B15DB">
        <w:rPr>
          <w:sz w:val="26"/>
          <w:szCs w:val="26"/>
        </w:rPr>
        <w:t xml:space="preserve">Главной проблемой в культурно-досуговой деятельности является аварийное состояние зданий клубных учреждений и отсутствие средств на их капитальный ремонт и содержание. Также проблемами в культурно-досуговой деятельности являются: недостаточное обеспечение сельских домов культуры компьютерной техникой, слабая техническая оснащенность передвижных клубных учреждений, неполное соответствие современным требованием образовательного уровня руководителей культурно-досуговых учреждений. </w:t>
      </w:r>
      <w:r w:rsidRPr="004B15DB">
        <w:rPr>
          <w:sz w:val="26"/>
          <w:szCs w:val="26"/>
        </w:rPr>
        <w:tab/>
        <w:t xml:space="preserve">Современный этап социально-экономического развития Милютинского района требует формирования современного духовно-нравственного образовательного пространства. </w:t>
      </w:r>
    </w:p>
    <w:p w:rsidR="0077687D" w:rsidRPr="004B15DB" w:rsidRDefault="0077687D" w:rsidP="004B15DB">
      <w:pPr>
        <w:ind w:firstLine="708"/>
        <w:jc w:val="both"/>
        <w:rPr>
          <w:sz w:val="26"/>
          <w:szCs w:val="26"/>
        </w:rPr>
      </w:pPr>
      <w:r w:rsidRPr="004B15DB">
        <w:rPr>
          <w:sz w:val="26"/>
          <w:szCs w:val="26"/>
        </w:rPr>
        <w:t xml:space="preserve">Образование в области культуры и искусства востребовано как образование, органично сочетающее в себе воспитание, обучение, формирование и развитие личности человека. </w:t>
      </w:r>
    </w:p>
    <w:p w:rsidR="0077687D" w:rsidRPr="004B15DB" w:rsidRDefault="0077687D" w:rsidP="004B15DB">
      <w:pPr>
        <w:ind w:firstLine="708"/>
        <w:jc w:val="both"/>
        <w:rPr>
          <w:sz w:val="26"/>
          <w:szCs w:val="26"/>
        </w:rPr>
      </w:pPr>
      <w:r w:rsidRPr="004B15DB">
        <w:rPr>
          <w:sz w:val="26"/>
          <w:szCs w:val="26"/>
        </w:rPr>
        <w:t xml:space="preserve">В Милютинском районе охват эстетическим образованием детей школьного возраста составляет 13,6 процента при нормативе – 12 процентов. </w:t>
      </w:r>
    </w:p>
    <w:p w:rsidR="0077687D" w:rsidRPr="004B15DB" w:rsidRDefault="006A0BD3" w:rsidP="004B15DB">
      <w:pPr>
        <w:ind w:firstLine="708"/>
        <w:jc w:val="both"/>
        <w:rPr>
          <w:sz w:val="26"/>
          <w:szCs w:val="26"/>
        </w:rPr>
      </w:pPr>
      <w:r w:rsidRPr="004B15DB">
        <w:rPr>
          <w:sz w:val="26"/>
          <w:szCs w:val="26"/>
        </w:rPr>
        <w:t>В МБУДО</w:t>
      </w:r>
      <w:r w:rsidR="0077687D" w:rsidRPr="004B15DB">
        <w:rPr>
          <w:sz w:val="26"/>
          <w:szCs w:val="26"/>
        </w:rPr>
        <w:t xml:space="preserve"> </w:t>
      </w:r>
      <w:r w:rsidRPr="004B15DB">
        <w:rPr>
          <w:sz w:val="26"/>
          <w:szCs w:val="26"/>
        </w:rPr>
        <w:t>«</w:t>
      </w:r>
      <w:r w:rsidR="0077687D" w:rsidRPr="004B15DB">
        <w:rPr>
          <w:sz w:val="26"/>
          <w:szCs w:val="26"/>
        </w:rPr>
        <w:t>Милютинская ДШИ</w:t>
      </w:r>
      <w:r w:rsidRPr="004B15DB">
        <w:rPr>
          <w:sz w:val="26"/>
          <w:szCs w:val="26"/>
        </w:rPr>
        <w:t>»</w:t>
      </w:r>
      <w:r w:rsidR="0077687D" w:rsidRPr="004B15DB">
        <w:rPr>
          <w:sz w:val="26"/>
          <w:szCs w:val="26"/>
        </w:rPr>
        <w:t xml:space="preserve"> реализуется 13 образовательных программ, эстетическое образование в школе получают 204 детей и подростков. Эти показатели говорят о необходимости и востребованности у населения данной образовательной услуги. </w:t>
      </w:r>
    </w:p>
    <w:p w:rsidR="0077687D" w:rsidRPr="004B15DB" w:rsidRDefault="0077687D" w:rsidP="004B15DB">
      <w:pPr>
        <w:ind w:firstLine="708"/>
        <w:jc w:val="both"/>
        <w:rPr>
          <w:sz w:val="26"/>
          <w:szCs w:val="26"/>
        </w:rPr>
      </w:pPr>
      <w:r w:rsidRPr="004B15DB">
        <w:rPr>
          <w:sz w:val="26"/>
          <w:szCs w:val="26"/>
        </w:rPr>
        <w:lastRenderedPageBreak/>
        <w:t xml:space="preserve">В Милютинском районе сложилась система </w:t>
      </w:r>
      <w:proofErr w:type="spellStart"/>
      <w:r w:rsidRPr="004B15DB">
        <w:rPr>
          <w:sz w:val="26"/>
          <w:szCs w:val="26"/>
        </w:rPr>
        <w:t>конкурсно</w:t>
      </w:r>
      <w:proofErr w:type="spellEnd"/>
      <w:r w:rsidRPr="004B15DB">
        <w:rPr>
          <w:sz w:val="26"/>
          <w:szCs w:val="26"/>
        </w:rPr>
        <w:t>-выставочных мероприятий по совершенствованию исполнительского мастерства детей и молодежи, представляющая мощный ресурс развития самодеятельного творчества. Установлена периодичность их проведения и найдено оптимальное сочетание конкурсов солистов и творческих коллективов. В образовательном учреждении работает 16 педагогических работников. Из них – 6 человек (37,5%) имеют высшее профессиональное образование,10 человек (62,5%) - среднее-специальное профессиональное образование. Из числа педагогических работников – 12,5 % имеют высшую квалификационную категорию.</w:t>
      </w:r>
    </w:p>
    <w:p w:rsidR="0077687D" w:rsidRPr="004B15DB" w:rsidRDefault="0077687D" w:rsidP="004B15DB">
      <w:pPr>
        <w:ind w:firstLine="708"/>
        <w:jc w:val="both"/>
        <w:rPr>
          <w:sz w:val="26"/>
          <w:szCs w:val="26"/>
        </w:rPr>
      </w:pPr>
      <w:r w:rsidRPr="004B15DB">
        <w:rPr>
          <w:sz w:val="26"/>
          <w:szCs w:val="26"/>
        </w:rPr>
        <w:t>Однако, несмотря на накопленный опыт и достигнутые успехи, дальнейшее развитие образовательных учреждений культуры и искусства осложняется следующими негативными тенденциями.</w:t>
      </w:r>
    </w:p>
    <w:p w:rsidR="0077687D" w:rsidRPr="004B15DB" w:rsidRDefault="0077687D" w:rsidP="004B15DB">
      <w:pPr>
        <w:ind w:firstLine="708"/>
        <w:jc w:val="both"/>
        <w:rPr>
          <w:sz w:val="26"/>
          <w:szCs w:val="26"/>
        </w:rPr>
      </w:pPr>
      <w:r w:rsidRPr="004B15DB">
        <w:rPr>
          <w:sz w:val="26"/>
          <w:szCs w:val="26"/>
        </w:rPr>
        <w:t xml:space="preserve">Наблюдается несоответствие </w:t>
      </w:r>
      <w:r w:rsidR="006A0BD3" w:rsidRPr="004B15DB">
        <w:rPr>
          <w:sz w:val="26"/>
          <w:szCs w:val="26"/>
        </w:rPr>
        <w:t>материально-технической базы МБУДО</w:t>
      </w:r>
      <w:r w:rsidRPr="004B15DB">
        <w:rPr>
          <w:sz w:val="26"/>
          <w:szCs w:val="26"/>
        </w:rPr>
        <w:t xml:space="preserve"> </w:t>
      </w:r>
      <w:r w:rsidR="006A0BD3" w:rsidRPr="004B15DB">
        <w:rPr>
          <w:sz w:val="26"/>
          <w:szCs w:val="26"/>
        </w:rPr>
        <w:t>«</w:t>
      </w:r>
      <w:r w:rsidRPr="004B15DB">
        <w:rPr>
          <w:sz w:val="26"/>
          <w:szCs w:val="26"/>
        </w:rPr>
        <w:t>Милютинская ДШИ</w:t>
      </w:r>
      <w:r w:rsidR="006A0BD3" w:rsidRPr="004B15DB">
        <w:rPr>
          <w:sz w:val="26"/>
          <w:szCs w:val="26"/>
        </w:rPr>
        <w:t>»</w:t>
      </w:r>
      <w:r w:rsidRPr="004B15DB">
        <w:rPr>
          <w:sz w:val="26"/>
          <w:szCs w:val="26"/>
        </w:rPr>
        <w:t xml:space="preserve"> современным требованиям. Художественное отделение школы находится в приспособленном помещении. Нарушаются требования СанПиН 2.4.4.1251-03 в части требований к зданию и основным помещениям, к водоснабжению и канализации, к оборудованию и помещениям для организации основных видов деятельности. Парк музыкальных инструментов </w:t>
      </w:r>
      <w:proofErr w:type="gramStart"/>
      <w:r w:rsidRPr="004B15DB">
        <w:rPr>
          <w:sz w:val="26"/>
          <w:szCs w:val="26"/>
        </w:rPr>
        <w:t>изношен  и</w:t>
      </w:r>
      <w:proofErr w:type="gramEnd"/>
      <w:r w:rsidRPr="004B15DB">
        <w:rPr>
          <w:sz w:val="26"/>
          <w:szCs w:val="26"/>
        </w:rPr>
        <w:t xml:space="preserve"> требует значительного обновления. Кроме того, с 1 сентября </w:t>
      </w:r>
      <w:smartTag w:uri="urn:schemas-microsoft-com:office:smarttags" w:element="metricconverter">
        <w:smartTagPr>
          <w:attr w:name="ProductID" w:val="2012 г"/>
        </w:smartTagPr>
        <w:r w:rsidRPr="004B15DB">
          <w:rPr>
            <w:sz w:val="26"/>
            <w:szCs w:val="26"/>
          </w:rPr>
          <w:t>2012 г</w:t>
        </w:r>
      </w:smartTag>
      <w:r w:rsidRPr="004B15DB">
        <w:rPr>
          <w:sz w:val="26"/>
          <w:szCs w:val="26"/>
        </w:rPr>
        <w:t xml:space="preserve">. в соответствии с Федеральными государственными требованиями в муниципальных детских школах искусств осуществляется внедрение предпрофессиональных общеобразовательных программ в области искусств. Данный процесс потребует дополнительных финансовых ресурсов в части материально-технического оснащения учебного процесса. </w:t>
      </w:r>
    </w:p>
    <w:p w:rsidR="0077687D" w:rsidRPr="004B15DB" w:rsidRDefault="0077687D" w:rsidP="004B15DB">
      <w:pPr>
        <w:ind w:firstLine="708"/>
        <w:jc w:val="both"/>
        <w:rPr>
          <w:sz w:val="26"/>
          <w:szCs w:val="26"/>
        </w:rPr>
      </w:pPr>
      <w:r w:rsidRPr="004B15DB">
        <w:rPr>
          <w:sz w:val="26"/>
          <w:szCs w:val="26"/>
        </w:rPr>
        <w:t xml:space="preserve">В связи с изменившимися потребностями населения в сфере культуры и искусства, необходимостью повышения конкурентоспособности услуг перед образовательными учреждениями культуры и искусства стоит задача модернизации традиционных направлений их деятельности. Отсутствие средств на приобретение современного оборудования не позволяет развивать новые направления художественного образования (современное эстрадное искусство, компьютерная графика и дизайн и </w:t>
      </w:r>
      <w:proofErr w:type="spellStart"/>
      <w:r w:rsidRPr="004B15DB">
        <w:rPr>
          <w:sz w:val="26"/>
          <w:szCs w:val="26"/>
        </w:rPr>
        <w:t>др</w:t>
      </w:r>
      <w:proofErr w:type="spellEnd"/>
      <w:r w:rsidRPr="004B15DB">
        <w:rPr>
          <w:sz w:val="26"/>
          <w:szCs w:val="26"/>
        </w:rPr>
        <w:t xml:space="preserve">). </w:t>
      </w:r>
    </w:p>
    <w:p w:rsidR="0077687D" w:rsidRPr="004B15DB" w:rsidRDefault="0077687D" w:rsidP="004B15DB">
      <w:pPr>
        <w:ind w:firstLine="708"/>
        <w:jc w:val="both"/>
        <w:rPr>
          <w:sz w:val="26"/>
          <w:szCs w:val="26"/>
        </w:rPr>
      </w:pPr>
      <w:r w:rsidRPr="004B15DB">
        <w:rPr>
          <w:sz w:val="26"/>
          <w:szCs w:val="26"/>
        </w:rPr>
        <w:t>Обозначенные проблемы сохранения, развития кадрового потенциала, модернизации системы образовательных учреждений культуры и искусства требуют комплексного подхода и решения программными методами.</w:t>
      </w:r>
    </w:p>
    <w:p w:rsidR="0077687D" w:rsidRPr="004B15DB" w:rsidRDefault="0077687D" w:rsidP="00252A70">
      <w:pPr>
        <w:ind w:firstLine="708"/>
        <w:rPr>
          <w:sz w:val="26"/>
          <w:szCs w:val="26"/>
        </w:rPr>
      </w:pPr>
    </w:p>
    <w:p w:rsidR="0077687D" w:rsidRPr="004B15DB" w:rsidRDefault="0077687D" w:rsidP="00252A70">
      <w:pPr>
        <w:ind w:firstLine="708"/>
        <w:jc w:val="center"/>
        <w:rPr>
          <w:sz w:val="26"/>
          <w:szCs w:val="26"/>
        </w:rPr>
      </w:pPr>
      <w:r w:rsidRPr="004B15DB">
        <w:rPr>
          <w:sz w:val="26"/>
          <w:szCs w:val="26"/>
        </w:rPr>
        <w:t>7.3. Цели, задачи и показатели (индикаторы), основные ожидаемые конечные результаты, сроки и этапы реализации подпрограммы «Развитие культуры»</w:t>
      </w:r>
    </w:p>
    <w:p w:rsidR="0077687D" w:rsidRPr="004B15DB" w:rsidRDefault="0077687D" w:rsidP="00252A70">
      <w:pPr>
        <w:ind w:firstLine="708"/>
        <w:jc w:val="center"/>
        <w:rPr>
          <w:sz w:val="26"/>
          <w:szCs w:val="26"/>
        </w:rPr>
      </w:pPr>
    </w:p>
    <w:p w:rsidR="0077687D" w:rsidRPr="004B15DB" w:rsidRDefault="0077687D" w:rsidP="004B15DB">
      <w:pPr>
        <w:ind w:firstLine="708"/>
        <w:jc w:val="both"/>
        <w:rPr>
          <w:sz w:val="26"/>
          <w:szCs w:val="26"/>
        </w:rPr>
      </w:pPr>
      <w:r w:rsidRPr="004B15DB">
        <w:rPr>
          <w:sz w:val="26"/>
          <w:szCs w:val="26"/>
        </w:rPr>
        <w:t>Цель подпрограммы – создание условий для сохранения культурного наследия и развития культурного потенциала Милютинского района.</w:t>
      </w:r>
    </w:p>
    <w:p w:rsidR="0077687D" w:rsidRPr="004B15DB" w:rsidRDefault="0077687D" w:rsidP="004B15DB">
      <w:pPr>
        <w:ind w:firstLine="708"/>
        <w:jc w:val="both"/>
        <w:rPr>
          <w:sz w:val="26"/>
          <w:szCs w:val="26"/>
        </w:rPr>
      </w:pPr>
      <w:r w:rsidRPr="004B15DB">
        <w:rPr>
          <w:sz w:val="26"/>
          <w:szCs w:val="26"/>
        </w:rPr>
        <w:t>Достижение цели подпрограммы потребует решения следующих задач:</w:t>
      </w:r>
    </w:p>
    <w:p w:rsidR="0077687D" w:rsidRPr="004B15DB" w:rsidRDefault="0077687D" w:rsidP="004B15DB">
      <w:pPr>
        <w:ind w:firstLine="708"/>
        <w:jc w:val="both"/>
        <w:rPr>
          <w:sz w:val="26"/>
          <w:szCs w:val="26"/>
        </w:rPr>
      </w:pPr>
      <w:r w:rsidRPr="004B15DB">
        <w:rPr>
          <w:sz w:val="26"/>
          <w:szCs w:val="26"/>
        </w:rPr>
        <w:t>проведение мероприятий по и сохранению объектов культурного наследия;</w:t>
      </w:r>
    </w:p>
    <w:p w:rsidR="0077687D" w:rsidRPr="004B15DB" w:rsidRDefault="0077687D" w:rsidP="004B15DB">
      <w:pPr>
        <w:ind w:firstLine="708"/>
        <w:jc w:val="both"/>
        <w:rPr>
          <w:sz w:val="26"/>
          <w:szCs w:val="26"/>
        </w:rPr>
      </w:pPr>
      <w:r w:rsidRPr="004B15DB">
        <w:rPr>
          <w:sz w:val="26"/>
          <w:szCs w:val="26"/>
        </w:rPr>
        <w:t>обеспечение доступа различных групп населения к учреждениям культуры и искусства;</w:t>
      </w:r>
    </w:p>
    <w:p w:rsidR="0077687D" w:rsidRPr="004B15DB" w:rsidRDefault="0077687D" w:rsidP="004B15DB">
      <w:pPr>
        <w:ind w:firstLine="708"/>
        <w:jc w:val="both"/>
        <w:rPr>
          <w:sz w:val="26"/>
          <w:szCs w:val="26"/>
        </w:rPr>
      </w:pPr>
      <w:r w:rsidRPr="004B15DB">
        <w:rPr>
          <w:sz w:val="26"/>
          <w:szCs w:val="26"/>
        </w:rPr>
        <w:t>популяризация достижений профессионального искусства и самодеятельного творчества Милютинского района, интеграция в российский и зарубежный культурный процесс;</w:t>
      </w:r>
    </w:p>
    <w:p w:rsidR="0077687D" w:rsidRPr="004B15DB" w:rsidRDefault="0077687D" w:rsidP="004B15DB">
      <w:pPr>
        <w:ind w:firstLine="708"/>
        <w:jc w:val="both"/>
        <w:rPr>
          <w:sz w:val="26"/>
          <w:szCs w:val="26"/>
        </w:rPr>
      </w:pPr>
      <w:r w:rsidRPr="004B15DB">
        <w:rPr>
          <w:sz w:val="26"/>
          <w:szCs w:val="26"/>
        </w:rPr>
        <w:t>поддержка местных национально-культурных диаспор;</w:t>
      </w:r>
    </w:p>
    <w:p w:rsidR="0077687D" w:rsidRPr="004B15DB" w:rsidRDefault="0077687D" w:rsidP="004B15DB">
      <w:pPr>
        <w:ind w:firstLine="708"/>
        <w:jc w:val="both"/>
        <w:rPr>
          <w:sz w:val="26"/>
          <w:szCs w:val="26"/>
        </w:rPr>
      </w:pPr>
      <w:r w:rsidRPr="004B15DB">
        <w:rPr>
          <w:sz w:val="26"/>
          <w:szCs w:val="26"/>
        </w:rPr>
        <w:t>обеспечение равного доступа населения Милютинского района к информационным ресурсам;</w:t>
      </w:r>
    </w:p>
    <w:p w:rsidR="0077687D" w:rsidRPr="004B15DB" w:rsidRDefault="0077687D" w:rsidP="004B15DB">
      <w:pPr>
        <w:ind w:firstLine="708"/>
        <w:jc w:val="both"/>
        <w:rPr>
          <w:sz w:val="26"/>
          <w:szCs w:val="26"/>
        </w:rPr>
      </w:pPr>
      <w:r w:rsidRPr="004B15DB">
        <w:rPr>
          <w:sz w:val="26"/>
          <w:szCs w:val="26"/>
        </w:rPr>
        <w:lastRenderedPageBreak/>
        <w:t>обеспечение условий предоставле</w:t>
      </w:r>
      <w:r w:rsidR="006A0BD3" w:rsidRPr="004B15DB">
        <w:rPr>
          <w:sz w:val="26"/>
          <w:szCs w:val="26"/>
        </w:rPr>
        <w:t>ния образовательной услуги в МБУДО</w:t>
      </w:r>
      <w:r w:rsidRPr="004B15DB">
        <w:rPr>
          <w:sz w:val="26"/>
          <w:szCs w:val="26"/>
        </w:rPr>
        <w:t xml:space="preserve"> </w:t>
      </w:r>
      <w:r w:rsidR="006A0BD3" w:rsidRPr="004B15DB">
        <w:rPr>
          <w:sz w:val="26"/>
          <w:szCs w:val="26"/>
        </w:rPr>
        <w:t>«</w:t>
      </w:r>
      <w:r w:rsidRPr="004B15DB">
        <w:rPr>
          <w:sz w:val="26"/>
          <w:szCs w:val="26"/>
        </w:rPr>
        <w:t>Милютинская ДШИ</w:t>
      </w:r>
      <w:r w:rsidR="006A0BD3" w:rsidRPr="004B15DB">
        <w:rPr>
          <w:sz w:val="26"/>
          <w:szCs w:val="26"/>
        </w:rPr>
        <w:t>»</w:t>
      </w:r>
      <w:r w:rsidRPr="004B15DB">
        <w:rPr>
          <w:sz w:val="26"/>
          <w:szCs w:val="26"/>
        </w:rPr>
        <w:t>;</w:t>
      </w:r>
    </w:p>
    <w:p w:rsidR="0077687D" w:rsidRPr="004B15DB" w:rsidRDefault="0077687D" w:rsidP="004B15DB">
      <w:pPr>
        <w:ind w:firstLine="708"/>
        <w:jc w:val="both"/>
        <w:rPr>
          <w:sz w:val="26"/>
          <w:szCs w:val="26"/>
        </w:rPr>
      </w:pPr>
      <w:r w:rsidRPr="004B15DB">
        <w:rPr>
          <w:sz w:val="26"/>
          <w:szCs w:val="26"/>
        </w:rPr>
        <w:t>реализация творческих мероприятий, направленных на выявление и поддержку талантливых детей и молодежи.</w:t>
      </w:r>
    </w:p>
    <w:p w:rsidR="0077687D" w:rsidRPr="004B15DB" w:rsidRDefault="0077687D" w:rsidP="004B15DB">
      <w:pPr>
        <w:ind w:firstLine="708"/>
        <w:jc w:val="both"/>
        <w:rPr>
          <w:sz w:val="26"/>
          <w:szCs w:val="26"/>
        </w:rPr>
      </w:pPr>
      <w:r w:rsidRPr="004B15DB">
        <w:rPr>
          <w:sz w:val="26"/>
          <w:szCs w:val="26"/>
        </w:rPr>
        <w:t>Оценка результатов реализации подпрограммы осуществляется в соответствии с показателями, сформированными на основе данных государственного статистического наблюдения.</w:t>
      </w:r>
    </w:p>
    <w:p w:rsidR="0077687D" w:rsidRPr="004B15DB" w:rsidRDefault="0077687D" w:rsidP="004B15DB">
      <w:pPr>
        <w:ind w:firstLine="708"/>
        <w:jc w:val="both"/>
        <w:rPr>
          <w:sz w:val="26"/>
          <w:szCs w:val="26"/>
        </w:rPr>
      </w:pPr>
      <w:r w:rsidRPr="004B15DB">
        <w:rPr>
          <w:sz w:val="26"/>
          <w:szCs w:val="26"/>
        </w:rPr>
        <w:t>Подробные значения целевых показателей подпрограммы представлены в приложении № 2 к Программе.</w:t>
      </w:r>
    </w:p>
    <w:p w:rsidR="0077687D" w:rsidRPr="004B15DB" w:rsidRDefault="0077687D" w:rsidP="004B15DB">
      <w:pPr>
        <w:ind w:firstLine="708"/>
        <w:jc w:val="both"/>
        <w:rPr>
          <w:sz w:val="26"/>
          <w:szCs w:val="26"/>
        </w:rPr>
      </w:pPr>
      <w:r w:rsidRPr="004B15DB">
        <w:rPr>
          <w:sz w:val="26"/>
          <w:szCs w:val="26"/>
        </w:rPr>
        <w:t>Реализация подпрограммы к 2020 году позволит модернизировать сеть муниципальных учреждений культуры, создать условия, обеспечивающие равный и свободный доступ населения ко всему спектру культурных ценностей, активизировать интеграцию Милютинского района в российский и зарубежный культурный процесс, обеспечить реализацию творческого потенциала населения Милютинского района.</w:t>
      </w:r>
    </w:p>
    <w:p w:rsidR="0077687D" w:rsidRPr="004B15DB" w:rsidRDefault="0077687D" w:rsidP="004B15DB">
      <w:pPr>
        <w:ind w:firstLine="708"/>
        <w:jc w:val="both"/>
        <w:rPr>
          <w:sz w:val="26"/>
          <w:szCs w:val="26"/>
        </w:rPr>
      </w:pPr>
      <w:r w:rsidRPr="004B15DB">
        <w:rPr>
          <w:sz w:val="26"/>
          <w:szCs w:val="26"/>
        </w:rPr>
        <w:t>Основными ожидаемыми результатами реализации подпрограммы являются:</w:t>
      </w:r>
    </w:p>
    <w:p w:rsidR="0077687D" w:rsidRPr="004B15DB" w:rsidRDefault="0077687D" w:rsidP="004B15DB">
      <w:pPr>
        <w:ind w:firstLine="708"/>
        <w:jc w:val="both"/>
        <w:rPr>
          <w:sz w:val="26"/>
          <w:szCs w:val="26"/>
        </w:rPr>
      </w:pPr>
      <w:r w:rsidRPr="004B15DB">
        <w:rPr>
          <w:sz w:val="26"/>
          <w:szCs w:val="26"/>
        </w:rPr>
        <w:t>наличие информации о состоянии объектов культурного наследия;</w:t>
      </w:r>
    </w:p>
    <w:p w:rsidR="0077687D" w:rsidRPr="004B15DB" w:rsidRDefault="0077687D" w:rsidP="004B15DB">
      <w:pPr>
        <w:ind w:firstLine="708"/>
        <w:jc w:val="both"/>
        <w:rPr>
          <w:sz w:val="26"/>
          <w:szCs w:val="26"/>
        </w:rPr>
      </w:pPr>
      <w:r w:rsidRPr="004B15DB">
        <w:rPr>
          <w:sz w:val="26"/>
          <w:szCs w:val="26"/>
        </w:rPr>
        <w:t>обеспечение доступности лучших образцов классического и современного искусства для жителей Милютинского района;</w:t>
      </w:r>
    </w:p>
    <w:p w:rsidR="0077687D" w:rsidRPr="004B15DB" w:rsidRDefault="0077687D" w:rsidP="004B15DB">
      <w:pPr>
        <w:ind w:firstLine="708"/>
        <w:jc w:val="both"/>
        <w:rPr>
          <w:sz w:val="26"/>
          <w:szCs w:val="26"/>
        </w:rPr>
      </w:pPr>
      <w:r w:rsidRPr="004B15DB">
        <w:rPr>
          <w:sz w:val="26"/>
          <w:szCs w:val="26"/>
        </w:rPr>
        <w:t>интеграция самодеятельного творчества Милютинского района в российский и зарубежный культурный процесс;</w:t>
      </w:r>
    </w:p>
    <w:p w:rsidR="0077687D" w:rsidRPr="004B15DB" w:rsidRDefault="0077687D" w:rsidP="004B15DB">
      <w:pPr>
        <w:ind w:firstLine="708"/>
        <w:jc w:val="both"/>
        <w:rPr>
          <w:sz w:val="26"/>
          <w:szCs w:val="26"/>
        </w:rPr>
      </w:pPr>
      <w:r w:rsidRPr="004B15DB">
        <w:rPr>
          <w:sz w:val="26"/>
          <w:szCs w:val="26"/>
        </w:rPr>
        <w:t>обеспечение сохранности зданий учреждений культуры;</w:t>
      </w:r>
    </w:p>
    <w:p w:rsidR="0077687D" w:rsidRPr="004B15DB" w:rsidRDefault="0077687D" w:rsidP="004B15DB">
      <w:pPr>
        <w:ind w:firstLine="708"/>
        <w:jc w:val="both"/>
        <w:rPr>
          <w:sz w:val="26"/>
          <w:szCs w:val="26"/>
        </w:rPr>
      </w:pPr>
      <w:r w:rsidRPr="004B15DB">
        <w:rPr>
          <w:sz w:val="26"/>
          <w:szCs w:val="26"/>
        </w:rPr>
        <w:t>создание безопасных и благоприятных условий нахождения граждан в учреждениях культуры;</w:t>
      </w:r>
    </w:p>
    <w:p w:rsidR="0077687D" w:rsidRPr="004B15DB" w:rsidRDefault="0077687D" w:rsidP="004B15DB">
      <w:pPr>
        <w:ind w:firstLine="708"/>
        <w:jc w:val="both"/>
        <w:rPr>
          <w:sz w:val="26"/>
          <w:szCs w:val="26"/>
        </w:rPr>
      </w:pPr>
      <w:r w:rsidRPr="004B15DB">
        <w:rPr>
          <w:sz w:val="26"/>
          <w:szCs w:val="26"/>
        </w:rPr>
        <w:t>улучшение технического состояния зданий учреждений культуры;</w:t>
      </w:r>
    </w:p>
    <w:p w:rsidR="0077687D" w:rsidRPr="004B15DB" w:rsidRDefault="0077687D" w:rsidP="004B15DB">
      <w:pPr>
        <w:ind w:firstLine="708"/>
        <w:jc w:val="both"/>
        <w:rPr>
          <w:sz w:val="26"/>
          <w:szCs w:val="26"/>
        </w:rPr>
      </w:pPr>
      <w:r w:rsidRPr="004B15DB">
        <w:rPr>
          <w:sz w:val="26"/>
          <w:szCs w:val="26"/>
        </w:rPr>
        <w:t>обеспечение пожарной безопасности зданий учреждений культуры;</w:t>
      </w:r>
    </w:p>
    <w:p w:rsidR="0077687D" w:rsidRPr="004B15DB" w:rsidRDefault="0077687D" w:rsidP="004B15DB">
      <w:pPr>
        <w:ind w:firstLine="708"/>
        <w:jc w:val="both"/>
        <w:rPr>
          <w:sz w:val="26"/>
          <w:szCs w:val="26"/>
        </w:rPr>
      </w:pPr>
      <w:r w:rsidRPr="004B15DB">
        <w:rPr>
          <w:sz w:val="26"/>
          <w:szCs w:val="26"/>
        </w:rPr>
        <w:t>обеспечение доступа населения к музейным и библиотечным фондам;</w:t>
      </w:r>
    </w:p>
    <w:p w:rsidR="0077687D" w:rsidRPr="004B15DB" w:rsidRDefault="0077687D" w:rsidP="004B15DB">
      <w:pPr>
        <w:ind w:firstLine="708"/>
        <w:jc w:val="both"/>
        <w:rPr>
          <w:sz w:val="26"/>
          <w:szCs w:val="26"/>
        </w:rPr>
      </w:pPr>
      <w:r w:rsidRPr="004B15DB">
        <w:rPr>
          <w:sz w:val="26"/>
          <w:szCs w:val="26"/>
        </w:rPr>
        <w:t>применение новых информационных технологий в представлении музейных коллекций и библиотечных фондов;</w:t>
      </w:r>
    </w:p>
    <w:p w:rsidR="0077687D" w:rsidRPr="004B15DB" w:rsidRDefault="0077687D" w:rsidP="004B15DB">
      <w:pPr>
        <w:ind w:firstLine="708"/>
        <w:jc w:val="both"/>
        <w:rPr>
          <w:sz w:val="26"/>
          <w:szCs w:val="26"/>
        </w:rPr>
      </w:pPr>
      <w:r w:rsidRPr="004B15DB">
        <w:rPr>
          <w:sz w:val="26"/>
          <w:szCs w:val="26"/>
        </w:rPr>
        <w:t>создание условий для удовлетворения потребностей населения в культурно-досуговой деятельности, расширение возможностей для духовного развития;</w:t>
      </w:r>
    </w:p>
    <w:p w:rsidR="0077687D" w:rsidRPr="004B15DB" w:rsidRDefault="0077687D" w:rsidP="004B15DB">
      <w:pPr>
        <w:ind w:firstLine="708"/>
        <w:jc w:val="both"/>
        <w:rPr>
          <w:sz w:val="26"/>
          <w:szCs w:val="26"/>
        </w:rPr>
      </w:pPr>
      <w:r w:rsidRPr="004B15DB">
        <w:rPr>
          <w:sz w:val="26"/>
          <w:szCs w:val="26"/>
        </w:rPr>
        <w:t>повышение творческого потенциала самодеятельных коллективов народного творчества;</w:t>
      </w:r>
    </w:p>
    <w:p w:rsidR="0077687D" w:rsidRPr="004B15DB" w:rsidRDefault="0077687D" w:rsidP="004B15DB">
      <w:pPr>
        <w:ind w:firstLine="708"/>
        <w:jc w:val="both"/>
        <w:rPr>
          <w:sz w:val="26"/>
          <w:szCs w:val="26"/>
        </w:rPr>
      </w:pPr>
      <w:r w:rsidRPr="004B15DB">
        <w:rPr>
          <w:sz w:val="26"/>
          <w:szCs w:val="26"/>
        </w:rPr>
        <w:t>сохранение и передача новым поколениям традиций профессионального образования в сфере культуры и искусства;</w:t>
      </w:r>
    </w:p>
    <w:p w:rsidR="0077687D" w:rsidRPr="004B15DB" w:rsidRDefault="0077687D" w:rsidP="004B15DB">
      <w:pPr>
        <w:ind w:firstLine="708"/>
        <w:jc w:val="both"/>
        <w:rPr>
          <w:sz w:val="26"/>
          <w:szCs w:val="26"/>
        </w:rPr>
      </w:pPr>
      <w:r w:rsidRPr="004B15DB">
        <w:rPr>
          <w:sz w:val="26"/>
          <w:szCs w:val="26"/>
        </w:rPr>
        <w:t>поддержка одаренных учащихся и талантливой молодежи;</w:t>
      </w:r>
    </w:p>
    <w:p w:rsidR="0077687D" w:rsidRPr="004B15DB" w:rsidRDefault="0077687D" w:rsidP="004B15DB">
      <w:pPr>
        <w:ind w:firstLine="708"/>
        <w:jc w:val="both"/>
        <w:rPr>
          <w:sz w:val="26"/>
          <w:szCs w:val="26"/>
        </w:rPr>
      </w:pPr>
      <w:r w:rsidRPr="004B15DB">
        <w:rPr>
          <w:sz w:val="26"/>
          <w:szCs w:val="26"/>
        </w:rPr>
        <w:t>эстетическое воспитание подрастающего поколения, воспитание подготовленной и заинтересованной аудитории слушателей и зрителей.</w:t>
      </w:r>
    </w:p>
    <w:p w:rsidR="0077687D" w:rsidRPr="004B15DB" w:rsidRDefault="0077687D" w:rsidP="004B15DB">
      <w:pPr>
        <w:ind w:firstLine="708"/>
        <w:jc w:val="both"/>
        <w:rPr>
          <w:sz w:val="26"/>
          <w:szCs w:val="26"/>
        </w:rPr>
      </w:pPr>
      <w:r w:rsidRPr="004B15DB">
        <w:rPr>
          <w:sz w:val="26"/>
          <w:szCs w:val="26"/>
        </w:rPr>
        <w:t>Срок реализации подпрограммы – 2014 – 2020 годы.</w:t>
      </w:r>
    </w:p>
    <w:p w:rsidR="0077687D" w:rsidRPr="004B15DB" w:rsidRDefault="0077687D" w:rsidP="00252A70">
      <w:pPr>
        <w:ind w:firstLine="708"/>
        <w:rPr>
          <w:sz w:val="26"/>
          <w:szCs w:val="26"/>
        </w:rPr>
      </w:pPr>
    </w:p>
    <w:p w:rsidR="0077687D" w:rsidRPr="004B15DB" w:rsidRDefault="0077687D" w:rsidP="00252A70">
      <w:pPr>
        <w:ind w:firstLine="708"/>
        <w:jc w:val="center"/>
        <w:rPr>
          <w:sz w:val="26"/>
          <w:szCs w:val="26"/>
        </w:rPr>
      </w:pPr>
      <w:r w:rsidRPr="004B15DB">
        <w:rPr>
          <w:sz w:val="26"/>
          <w:szCs w:val="26"/>
        </w:rPr>
        <w:t>7.4. Характеристика основных мероприятий</w:t>
      </w:r>
    </w:p>
    <w:p w:rsidR="0077687D" w:rsidRPr="004B15DB" w:rsidRDefault="0077687D" w:rsidP="00252A70">
      <w:pPr>
        <w:ind w:firstLine="708"/>
        <w:jc w:val="center"/>
        <w:rPr>
          <w:sz w:val="26"/>
          <w:szCs w:val="26"/>
        </w:rPr>
      </w:pPr>
      <w:r w:rsidRPr="004B15DB">
        <w:rPr>
          <w:sz w:val="26"/>
          <w:szCs w:val="26"/>
        </w:rPr>
        <w:t>подпрограммы «Развитие культуры»</w:t>
      </w:r>
    </w:p>
    <w:p w:rsidR="0077687D" w:rsidRPr="004B15DB" w:rsidRDefault="0077687D" w:rsidP="00252A70">
      <w:pPr>
        <w:ind w:firstLine="708"/>
        <w:rPr>
          <w:sz w:val="26"/>
          <w:szCs w:val="26"/>
        </w:rPr>
      </w:pPr>
    </w:p>
    <w:p w:rsidR="0077687D" w:rsidRPr="004B15DB" w:rsidRDefault="0077687D" w:rsidP="00252A70">
      <w:pPr>
        <w:ind w:firstLine="708"/>
        <w:rPr>
          <w:sz w:val="26"/>
          <w:szCs w:val="26"/>
        </w:rPr>
      </w:pPr>
      <w:r w:rsidRPr="004B15DB">
        <w:rPr>
          <w:sz w:val="26"/>
          <w:szCs w:val="26"/>
        </w:rPr>
        <w:t>7.4.1. Основное мероприятие «Развитие культурно-досуговой деятельности»</w:t>
      </w:r>
    </w:p>
    <w:p w:rsidR="0077687D" w:rsidRPr="004B15DB" w:rsidRDefault="0077687D" w:rsidP="00252A70">
      <w:pPr>
        <w:ind w:firstLine="708"/>
        <w:rPr>
          <w:sz w:val="26"/>
          <w:szCs w:val="26"/>
        </w:rPr>
      </w:pPr>
    </w:p>
    <w:p w:rsidR="0077687D" w:rsidRPr="004B15DB" w:rsidRDefault="0077687D" w:rsidP="006916B5">
      <w:pPr>
        <w:ind w:firstLine="708"/>
        <w:jc w:val="both"/>
        <w:rPr>
          <w:sz w:val="26"/>
          <w:szCs w:val="26"/>
        </w:rPr>
      </w:pPr>
      <w:r w:rsidRPr="004B15DB">
        <w:rPr>
          <w:sz w:val="26"/>
          <w:szCs w:val="26"/>
        </w:rPr>
        <w:t>Для реализации мер, направленных на развитие культурно-досуговой деятельности в Милютинском районе, запланированы следующие мероприятия:</w:t>
      </w:r>
    </w:p>
    <w:p w:rsidR="0077687D" w:rsidRPr="004B15DB" w:rsidRDefault="0077687D" w:rsidP="006916B5">
      <w:pPr>
        <w:ind w:firstLine="708"/>
        <w:jc w:val="both"/>
        <w:rPr>
          <w:sz w:val="26"/>
          <w:szCs w:val="26"/>
        </w:rPr>
      </w:pPr>
      <w:r w:rsidRPr="004B15DB">
        <w:rPr>
          <w:sz w:val="26"/>
          <w:szCs w:val="26"/>
        </w:rPr>
        <w:t>финансовое обеспечение выполнения муниципального задания муниципальным бюджетным учреждением культуры «Милютинский РДК»;</w:t>
      </w:r>
    </w:p>
    <w:p w:rsidR="0077687D" w:rsidRPr="004B15DB" w:rsidRDefault="0077687D" w:rsidP="006916B5">
      <w:pPr>
        <w:ind w:firstLine="708"/>
        <w:jc w:val="both"/>
        <w:rPr>
          <w:sz w:val="26"/>
          <w:szCs w:val="26"/>
        </w:rPr>
      </w:pPr>
      <w:r w:rsidRPr="004B15DB">
        <w:rPr>
          <w:sz w:val="26"/>
          <w:szCs w:val="26"/>
        </w:rPr>
        <w:lastRenderedPageBreak/>
        <w:t>проведение учебно-методических мероприятий и подготовка информационно-методических материалов для культурно-досуговых учреждений района;</w:t>
      </w:r>
    </w:p>
    <w:p w:rsidR="0077687D" w:rsidRPr="004B15DB" w:rsidRDefault="0077687D" w:rsidP="006916B5">
      <w:pPr>
        <w:ind w:firstLine="708"/>
        <w:jc w:val="both"/>
        <w:rPr>
          <w:sz w:val="26"/>
          <w:szCs w:val="26"/>
        </w:rPr>
      </w:pPr>
      <w:r w:rsidRPr="004B15DB">
        <w:rPr>
          <w:sz w:val="26"/>
          <w:szCs w:val="26"/>
        </w:rPr>
        <w:t xml:space="preserve">поддержка местных национально-культурных диаспор. Решение задачи по улучшению материально-технической базы учреждений культуры и образования предполагает реализацию основного мероприятия «Развитие материально-технической базы сферы культуры»; </w:t>
      </w:r>
    </w:p>
    <w:p w:rsidR="0077687D" w:rsidRPr="004B15DB" w:rsidRDefault="0077687D" w:rsidP="006916B5">
      <w:pPr>
        <w:ind w:firstLine="708"/>
        <w:jc w:val="both"/>
        <w:rPr>
          <w:sz w:val="26"/>
          <w:szCs w:val="26"/>
        </w:rPr>
      </w:pPr>
      <w:proofErr w:type="gramStart"/>
      <w:r w:rsidRPr="004B15DB">
        <w:rPr>
          <w:sz w:val="26"/>
          <w:szCs w:val="26"/>
        </w:rPr>
        <w:t>развитие музейного дела</w:t>
      </w:r>
      <w:proofErr w:type="gramEnd"/>
      <w:r w:rsidRPr="004B15DB">
        <w:rPr>
          <w:sz w:val="26"/>
          <w:szCs w:val="26"/>
        </w:rPr>
        <w:t xml:space="preserve"> в рамках которого, запланированы следующие мероприятия: создание новых экспозиций, обеспечение сохранения объектов культурного наследия Милютинского района;</w:t>
      </w:r>
    </w:p>
    <w:p w:rsidR="0077687D" w:rsidRPr="004B15DB" w:rsidRDefault="0077687D" w:rsidP="006916B5">
      <w:pPr>
        <w:ind w:firstLine="708"/>
        <w:jc w:val="both"/>
        <w:rPr>
          <w:sz w:val="26"/>
          <w:szCs w:val="26"/>
        </w:rPr>
      </w:pPr>
      <w:r w:rsidRPr="004B15DB">
        <w:rPr>
          <w:sz w:val="26"/>
          <w:szCs w:val="26"/>
        </w:rPr>
        <w:t>укрепление материально-технической базы в сфере культуры, включающее в себя:</w:t>
      </w:r>
    </w:p>
    <w:p w:rsidR="0077687D" w:rsidRPr="004B15DB" w:rsidRDefault="0077687D" w:rsidP="006916B5">
      <w:pPr>
        <w:ind w:firstLine="708"/>
        <w:jc w:val="both"/>
        <w:rPr>
          <w:sz w:val="26"/>
          <w:szCs w:val="26"/>
        </w:rPr>
      </w:pPr>
      <w:r w:rsidRPr="004B15DB">
        <w:rPr>
          <w:sz w:val="26"/>
          <w:szCs w:val="26"/>
        </w:rPr>
        <w:t xml:space="preserve">проведение капитального ремонта; </w:t>
      </w:r>
    </w:p>
    <w:p w:rsidR="0077687D" w:rsidRPr="004B15DB" w:rsidRDefault="0077687D" w:rsidP="006916B5">
      <w:pPr>
        <w:ind w:firstLine="708"/>
        <w:jc w:val="both"/>
        <w:rPr>
          <w:sz w:val="26"/>
          <w:szCs w:val="26"/>
        </w:rPr>
      </w:pPr>
      <w:r w:rsidRPr="004B15DB">
        <w:rPr>
          <w:sz w:val="26"/>
          <w:szCs w:val="26"/>
        </w:rPr>
        <w:t>разработка проектно-сметной документации;</w:t>
      </w:r>
    </w:p>
    <w:p w:rsidR="0077687D" w:rsidRPr="004B15DB" w:rsidRDefault="0077687D" w:rsidP="006916B5">
      <w:pPr>
        <w:ind w:firstLine="708"/>
        <w:jc w:val="both"/>
        <w:rPr>
          <w:sz w:val="26"/>
          <w:szCs w:val="26"/>
        </w:rPr>
      </w:pPr>
      <w:r w:rsidRPr="004B15DB">
        <w:rPr>
          <w:sz w:val="26"/>
          <w:szCs w:val="26"/>
        </w:rPr>
        <w:t>приобретение основных средств;</w:t>
      </w:r>
    </w:p>
    <w:p w:rsidR="0077687D" w:rsidRPr="004B15DB" w:rsidRDefault="0077687D" w:rsidP="006916B5">
      <w:pPr>
        <w:ind w:firstLine="708"/>
        <w:jc w:val="both"/>
        <w:rPr>
          <w:sz w:val="26"/>
          <w:szCs w:val="26"/>
        </w:rPr>
      </w:pPr>
      <w:r w:rsidRPr="004B15DB">
        <w:rPr>
          <w:sz w:val="26"/>
          <w:szCs w:val="26"/>
        </w:rPr>
        <w:t xml:space="preserve">проведение </w:t>
      </w:r>
      <w:proofErr w:type="spellStart"/>
      <w:r w:rsidRPr="004B15DB">
        <w:rPr>
          <w:sz w:val="26"/>
          <w:szCs w:val="26"/>
        </w:rPr>
        <w:t>антитерростических</w:t>
      </w:r>
      <w:proofErr w:type="spellEnd"/>
      <w:r w:rsidRPr="004B15DB">
        <w:rPr>
          <w:sz w:val="26"/>
          <w:szCs w:val="26"/>
        </w:rPr>
        <w:t xml:space="preserve"> мероприятий;</w:t>
      </w:r>
    </w:p>
    <w:p w:rsidR="0077687D" w:rsidRPr="004B15DB" w:rsidRDefault="0077687D" w:rsidP="006916B5">
      <w:pPr>
        <w:ind w:firstLine="708"/>
        <w:jc w:val="both"/>
        <w:rPr>
          <w:sz w:val="26"/>
          <w:szCs w:val="26"/>
        </w:rPr>
      </w:pPr>
      <w:r w:rsidRPr="004B15DB">
        <w:rPr>
          <w:sz w:val="26"/>
          <w:szCs w:val="26"/>
        </w:rPr>
        <w:t xml:space="preserve">приобретение </w:t>
      </w:r>
      <w:proofErr w:type="spellStart"/>
      <w:r w:rsidRPr="004B15DB">
        <w:rPr>
          <w:sz w:val="26"/>
          <w:szCs w:val="26"/>
        </w:rPr>
        <w:t>звуко</w:t>
      </w:r>
      <w:proofErr w:type="spellEnd"/>
      <w:r w:rsidRPr="004B15DB">
        <w:rPr>
          <w:sz w:val="26"/>
          <w:szCs w:val="26"/>
        </w:rPr>
        <w:t>-технического оборудования, музыкальных инструментов;</w:t>
      </w:r>
    </w:p>
    <w:p w:rsidR="0077687D" w:rsidRPr="004B15DB" w:rsidRDefault="0077687D" w:rsidP="006916B5">
      <w:pPr>
        <w:ind w:firstLine="708"/>
        <w:jc w:val="both"/>
        <w:rPr>
          <w:sz w:val="26"/>
          <w:szCs w:val="26"/>
        </w:rPr>
      </w:pPr>
      <w:r w:rsidRPr="004B15DB">
        <w:rPr>
          <w:sz w:val="26"/>
          <w:szCs w:val="26"/>
        </w:rPr>
        <w:tab/>
        <w:t>приобретение автотранспорта.</w:t>
      </w:r>
    </w:p>
    <w:p w:rsidR="0077687D" w:rsidRPr="004B15DB" w:rsidRDefault="0077687D" w:rsidP="00252A70">
      <w:pPr>
        <w:ind w:firstLine="708"/>
        <w:rPr>
          <w:sz w:val="26"/>
          <w:szCs w:val="26"/>
        </w:rPr>
      </w:pPr>
    </w:p>
    <w:p w:rsidR="0077687D" w:rsidRPr="004B15DB" w:rsidRDefault="0077687D" w:rsidP="00252A70">
      <w:pPr>
        <w:ind w:firstLine="708"/>
        <w:jc w:val="center"/>
        <w:rPr>
          <w:sz w:val="26"/>
          <w:szCs w:val="26"/>
        </w:rPr>
      </w:pPr>
      <w:r w:rsidRPr="004B15DB">
        <w:rPr>
          <w:sz w:val="26"/>
          <w:szCs w:val="26"/>
        </w:rPr>
        <w:t>7.4.2. Основное мероприятие «Развитие библиотечного дела»</w:t>
      </w:r>
    </w:p>
    <w:p w:rsidR="0077687D" w:rsidRPr="004B15DB" w:rsidRDefault="0077687D" w:rsidP="00252A70">
      <w:pPr>
        <w:ind w:firstLine="708"/>
        <w:rPr>
          <w:sz w:val="26"/>
          <w:szCs w:val="26"/>
        </w:rPr>
      </w:pPr>
    </w:p>
    <w:p w:rsidR="0077687D" w:rsidRPr="004B15DB" w:rsidRDefault="0077687D" w:rsidP="006916B5">
      <w:pPr>
        <w:ind w:firstLine="708"/>
        <w:jc w:val="both"/>
        <w:rPr>
          <w:sz w:val="26"/>
          <w:szCs w:val="26"/>
        </w:rPr>
      </w:pPr>
      <w:r w:rsidRPr="004B15DB">
        <w:rPr>
          <w:sz w:val="26"/>
          <w:szCs w:val="26"/>
        </w:rPr>
        <w:t xml:space="preserve">Для реализации мер, направленных на развитие библиотечного обслуживания населения Милютинского района, обеспечение равного доступа населения к информационным ресурсам, библиотечным услугам, обеспечение комплектования и сохранности фондов МБУК «ММЦБ» запланированы следующие мероприятия: </w:t>
      </w:r>
    </w:p>
    <w:p w:rsidR="0077687D" w:rsidRPr="004B15DB" w:rsidRDefault="0077687D" w:rsidP="006916B5">
      <w:pPr>
        <w:ind w:firstLine="708"/>
        <w:jc w:val="both"/>
        <w:rPr>
          <w:sz w:val="26"/>
          <w:szCs w:val="26"/>
        </w:rPr>
      </w:pPr>
      <w:r w:rsidRPr="004B15DB">
        <w:rPr>
          <w:sz w:val="26"/>
          <w:szCs w:val="26"/>
        </w:rPr>
        <w:t>комплектование книжных фондов за счет средств федерального, областного и местного бюджетов;</w:t>
      </w:r>
    </w:p>
    <w:p w:rsidR="0077687D" w:rsidRPr="004B15DB" w:rsidRDefault="0077687D" w:rsidP="006916B5">
      <w:pPr>
        <w:ind w:firstLine="708"/>
        <w:jc w:val="both"/>
        <w:rPr>
          <w:sz w:val="26"/>
          <w:szCs w:val="26"/>
        </w:rPr>
      </w:pPr>
      <w:r w:rsidRPr="004B15DB">
        <w:rPr>
          <w:sz w:val="26"/>
          <w:szCs w:val="26"/>
        </w:rPr>
        <w:t>проведение ежегодного литературно-творческого конкурса по привлечению детей к чтению и праздника в рамках недели детской книги;</w:t>
      </w:r>
    </w:p>
    <w:p w:rsidR="0077687D" w:rsidRPr="004B15DB" w:rsidRDefault="0077687D" w:rsidP="006916B5">
      <w:pPr>
        <w:ind w:firstLine="708"/>
        <w:jc w:val="both"/>
        <w:rPr>
          <w:sz w:val="26"/>
          <w:szCs w:val="26"/>
        </w:rPr>
      </w:pPr>
      <w:r w:rsidRPr="004B15DB">
        <w:rPr>
          <w:sz w:val="26"/>
          <w:szCs w:val="26"/>
        </w:rPr>
        <w:t xml:space="preserve">финансовое обеспечение выполнения муниципального задания. </w:t>
      </w:r>
    </w:p>
    <w:p w:rsidR="0077687D" w:rsidRPr="004B15DB" w:rsidRDefault="0077687D" w:rsidP="007206BC">
      <w:pPr>
        <w:rPr>
          <w:sz w:val="26"/>
          <w:szCs w:val="26"/>
        </w:rPr>
      </w:pPr>
    </w:p>
    <w:p w:rsidR="0077687D" w:rsidRPr="004B15DB" w:rsidRDefault="0077687D" w:rsidP="00252A70">
      <w:pPr>
        <w:jc w:val="center"/>
        <w:rPr>
          <w:sz w:val="26"/>
          <w:szCs w:val="26"/>
        </w:rPr>
      </w:pPr>
      <w:r w:rsidRPr="004B15DB">
        <w:rPr>
          <w:sz w:val="26"/>
          <w:szCs w:val="26"/>
        </w:rPr>
        <w:t>7.4.3. Основное мероприятие «Развитие</w:t>
      </w:r>
      <w:r w:rsidRPr="004B15DB">
        <w:rPr>
          <w:sz w:val="26"/>
          <w:szCs w:val="26"/>
        </w:rPr>
        <w:br/>
        <w:t>образования в сфере культуры и искусства»</w:t>
      </w:r>
    </w:p>
    <w:p w:rsidR="0077687D" w:rsidRPr="004B15DB" w:rsidRDefault="0077687D" w:rsidP="007206BC">
      <w:pPr>
        <w:rPr>
          <w:sz w:val="26"/>
          <w:szCs w:val="26"/>
        </w:rPr>
      </w:pPr>
    </w:p>
    <w:p w:rsidR="0077687D" w:rsidRPr="004B15DB" w:rsidRDefault="0077687D" w:rsidP="006916B5">
      <w:pPr>
        <w:ind w:firstLine="708"/>
        <w:jc w:val="both"/>
        <w:rPr>
          <w:sz w:val="26"/>
          <w:szCs w:val="26"/>
        </w:rPr>
      </w:pPr>
      <w:r w:rsidRPr="004B15DB">
        <w:rPr>
          <w:sz w:val="26"/>
          <w:szCs w:val="26"/>
        </w:rPr>
        <w:t>В рамках выполнения данного мероприятия планируется:</w:t>
      </w:r>
    </w:p>
    <w:p w:rsidR="0077687D" w:rsidRPr="004B15DB" w:rsidRDefault="0077687D" w:rsidP="006916B5">
      <w:pPr>
        <w:ind w:firstLine="708"/>
        <w:jc w:val="both"/>
        <w:rPr>
          <w:sz w:val="26"/>
          <w:szCs w:val="26"/>
        </w:rPr>
      </w:pPr>
      <w:r w:rsidRPr="004B15DB">
        <w:rPr>
          <w:sz w:val="26"/>
          <w:szCs w:val="26"/>
        </w:rPr>
        <w:t>проведение творческих конкурсов и фестивалей;</w:t>
      </w:r>
    </w:p>
    <w:p w:rsidR="0077687D" w:rsidRPr="004B15DB" w:rsidRDefault="006A0BD3" w:rsidP="006916B5">
      <w:pPr>
        <w:ind w:firstLine="708"/>
        <w:jc w:val="both"/>
        <w:rPr>
          <w:sz w:val="26"/>
          <w:szCs w:val="26"/>
        </w:rPr>
      </w:pPr>
      <w:r w:rsidRPr="004B15DB">
        <w:rPr>
          <w:sz w:val="26"/>
          <w:szCs w:val="26"/>
        </w:rPr>
        <w:t>участие одаренных учащихся МБУДО</w:t>
      </w:r>
      <w:r w:rsidR="0077687D" w:rsidRPr="004B15DB">
        <w:rPr>
          <w:sz w:val="26"/>
          <w:szCs w:val="26"/>
        </w:rPr>
        <w:t xml:space="preserve"> </w:t>
      </w:r>
      <w:r w:rsidR="00DA2DB0" w:rsidRPr="004B15DB">
        <w:rPr>
          <w:sz w:val="26"/>
          <w:szCs w:val="26"/>
        </w:rPr>
        <w:t>«</w:t>
      </w:r>
      <w:r w:rsidR="0077687D" w:rsidRPr="004B15DB">
        <w:rPr>
          <w:sz w:val="26"/>
          <w:szCs w:val="26"/>
        </w:rPr>
        <w:t>Милютинская ДШИ</w:t>
      </w:r>
      <w:r w:rsidR="00DA2DB0" w:rsidRPr="004B15DB">
        <w:rPr>
          <w:sz w:val="26"/>
          <w:szCs w:val="26"/>
        </w:rPr>
        <w:t>»</w:t>
      </w:r>
      <w:r w:rsidR="0077687D" w:rsidRPr="004B15DB">
        <w:rPr>
          <w:sz w:val="26"/>
          <w:szCs w:val="26"/>
        </w:rPr>
        <w:t xml:space="preserve"> в международных, всероссийских и региональных конкурсах и фестивалях;</w:t>
      </w:r>
    </w:p>
    <w:p w:rsidR="0077687D" w:rsidRPr="004B15DB" w:rsidRDefault="0077687D" w:rsidP="006916B5">
      <w:pPr>
        <w:ind w:firstLine="708"/>
        <w:jc w:val="both"/>
        <w:rPr>
          <w:sz w:val="26"/>
          <w:szCs w:val="26"/>
        </w:rPr>
      </w:pPr>
      <w:r w:rsidRPr="004B15DB">
        <w:rPr>
          <w:sz w:val="26"/>
          <w:szCs w:val="26"/>
        </w:rPr>
        <w:t>финансовое обеспечение выполнения муниципального задания.</w:t>
      </w:r>
    </w:p>
    <w:p w:rsidR="0077687D" w:rsidRPr="004B15DB" w:rsidRDefault="0077687D" w:rsidP="006916B5">
      <w:pPr>
        <w:ind w:firstLine="708"/>
        <w:jc w:val="both"/>
        <w:rPr>
          <w:sz w:val="26"/>
          <w:szCs w:val="26"/>
        </w:rPr>
      </w:pPr>
      <w:r w:rsidRPr="004B15DB">
        <w:rPr>
          <w:sz w:val="26"/>
          <w:szCs w:val="26"/>
        </w:rPr>
        <w:t xml:space="preserve"> </w:t>
      </w:r>
    </w:p>
    <w:p w:rsidR="0077687D" w:rsidRPr="004B15DB" w:rsidRDefault="0077687D" w:rsidP="00252A70">
      <w:pPr>
        <w:ind w:firstLine="708"/>
        <w:jc w:val="center"/>
        <w:rPr>
          <w:sz w:val="26"/>
          <w:szCs w:val="26"/>
        </w:rPr>
      </w:pPr>
      <w:r w:rsidRPr="004B15DB">
        <w:rPr>
          <w:sz w:val="26"/>
          <w:szCs w:val="26"/>
        </w:rPr>
        <w:t>7.5. Информация по ресурсному</w:t>
      </w:r>
      <w:r w:rsidRPr="004B15DB">
        <w:rPr>
          <w:sz w:val="26"/>
          <w:szCs w:val="26"/>
        </w:rPr>
        <w:br/>
        <w:t>обеспечению подпрограммы «Развитие культуры»</w:t>
      </w:r>
    </w:p>
    <w:p w:rsidR="0077687D" w:rsidRPr="004B15DB" w:rsidRDefault="0077687D" w:rsidP="00252A70">
      <w:pPr>
        <w:jc w:val="center"/>
        <w:rPr>
          <w:sz w:val="26"/>
          <w:szCs w:val="26"/>
        </w:rPr>
      </w:pPr>
    </w:p>
    <w:p w:rsidR="0077687D" w:rsidRPr="004B15DB" w:rsidRDefault="0077687D" w:rsidP="007206BC">
      <w:pPr>
        <w:rPr>
          <w:sz w:val="26"/>
          <w:szCs w:val="26"/>
        </w:rPr>
      </w:pPr>
      <w:r w:rsidRPr="004B15DB">
        <w:rPr>
          <w:sz w:val="26"/>
          <w:szCs w:val="26"/>
        </w:rPr>
        <w:tab/>
        <w:t xml:space="preserve">Общий объем финансирования подпрограммы составляет </w:t>
      </w:r>
      <w:r w:rsidR="00877CFB">
        <w:rPr>
          <w:sz w:val="26"/>
          <w:szCs w:val="26"/>
        </w:rPr>
        <w:t>2</w:t>
      </w:r>
      <w:r w:rsidR="0061662B">
        <w:rPr>
          <w:sz w:val="26"/>
          <w:szCs w:val="26"/>
        </w:rPr>
        <w:t>5</w:t>
      </w:r>
      <w:r w:rsidR="00E70AB4">
        <w:rPr>
          <w:sz w:val="26"/>
          <w:szCs w:val="26"/>
        </w:rPr>
        <w:t>4749,1</w:t>
      </w:r>
      <w:r w:rsidR="00C94668">
        <w:rPr>
          <w:sz w:val="26"/>
          <w:szCs w:val="26"/>
        </w:rPr>
        <w:t xml:space="preserve"> </w:t>
      </w:r>
      <w:r w:rsidRPr="004B15DB">
        <w:rPr>
          <w:sz w:val="26"/>
          <w:szCs w:val="26"/>
        </w:rPr>
        <w:t>тыс. рублей, в том числе:</w:t>
      </w:r>
    </w:p>
    <w:p w:rsidR="0077687D" w:rsidRPr="004B15DB" w:rsidRDefault="0077687D" w:rsidP="007206BC">
      <w:pPr>
        <w:rPr>
          <w:sz w:val="26"/>
          <w:szCs w:val="26"/>
        </w:rPr>
      </w:pPr>
      <w:r w:rsidRPr="004B15DB">
        <w:rPr>
          <w:sz w:val="26"/>
          <w:szCs w:val="26"/>
        </w:rPr>
        <w:tab/>
        <w:t>2014 год – 27122,5 тыс. рублей;</w:t>
      </w:r>
    </w:p>
    <w:p w:rsidR="0077687D" w:rsidRPr="004B15DB" w:rsidRDefault="0077687D" w:rsidP="007206BC">
      <w:pPr>
        <w:rPr>
          <w:sz w:val="26"/>
          <w:szCs w:val="26"/>
        </w:rPr>
      </w:pPr>
      <w:r w:rsidRPr="004B15DB">
        <w:rPr>
          <w:sz w:val="26"/>
          <w:szCs w:val="26"/>
        </w:rPr>
        <w:tab/>
        <w:t>2015 год –</w:t>
      </w:r>
      <w:r w:rsidR="00F33DD7">
        <w:rPr>
          <w:sz w:val="26"/>
          <w:szCs w:val="26"/>
        </w:rPr>
        <w:t xml:space="preserve"> </w:t>
      </w:r>
      <w:r w:rsidRPr="004B15DB">
        <w:rPr>
          <w:sz w:val="26"/>
          <w:szCs w:val="26"/>
        </w:rPr>
        <w:t>29166,4 тыс. рублей;</w:t>
      </w:r>
    </w:p>
    <w:p w:rsidR="0077687D" w:rsidRPr="004B15DB" w:rsidRDefault="0077687D" w:rsidP="007206BC">
      <w:pPr>
        <w:rPr>
          <w:sz w:val="26"/>
          <w:szCs w:val="26"/>
        </w:rPr>
      </w:pPr>
      <w:r w:rsidRPr="004B15DB">
        <w:rPr>
          <w:sz w:val="26"/>
          <w:szCs w:val="26"/>
        </w:rPr>
        <w:tab/>
        <w:t xml:space="preserve">2016 год – </w:t>
      </w:r>
      <w:r w:rsidR="00F33DD7">
        <w:rPr>
          <w:sz w:val="26"/>
          <w:szCs w:val="26"/>
        </w:rPr>
        <w:t>40290,4</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ab/>
        <w:t xml:space="preserve">2017 год – </w:t>
      </w:r>
      <w:r w:rsidR="00877CFB">
        <w:rPr>
          <w:sz w:val="26"/>
          <w:szCs w:val="26"/>
        </w:rPr>
        <w:t>35705,4</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ab/>
        <w:t xml:space="preserve">2018 год – </w:t>
      </w:r>
      <w:r w:rsidR="00877CFB">
        <w:rPr>
          <w:sz w:val="26"/>
          <w:szCs w:val="26"/>
        </w:rPr>
        <w:t>4</w:t>
      </w:r>
      <w:r w:rsidR="00E70AB4">
        <w:rPr>
          <w:sz w:val="26"/>
          <w:szCs w:val="26"/>
        </w:rPr>
        <w:t>3322,8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lastRenderedPageBreak/>
        <w:tab/>
        <w:t xml:space="preserve">2019 год – </w:t>
      </w:r>
      <w:r w:rsidR="0061662B">
        <w:rPr>
          <w:sz w:val="26"/>
          <w:szCs w:val="26"/>
        </w:rPr>
        <w:t>36</w:t>
      </w:r>
      <w:r w:rsidR="00E70AB4">
        <w:rPr>
          <w:sz w:val="26"/>
          <w:szCs w:val="26"/>
        </w:rPr>
        <w:t>311,8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ab/>
        <w:t xml:space="preserve">2020 год – </w:t>
      </w:r>
      <w:r w:rsidR="00E70AB4">
        <w:rPr>
          <w:sz w:val="26"/>
          <w:szCs w:val="26"/>
        </w:rPr>
        <w:t>42829,8</w:t>
      </w:r>
      <w:r w:rsidRPr="004B15DB">
        <w:rPr>
          <w:sz w:val="26"/>
          <w:szCs w:val="26"/>
        </w:rPr>
        <w:t xml:space="preserve"> тыс. рублей.</w:t>
      </w:r>
    </w:p>
    <w:p w:rsidR="0077687D" w:rsidRPr="004B15DB" w:rsidRDefault="0077687D" w:rsidP="007206BC">
      <w:pPr>
        <w:rPr>
          <w:sz w:val="26"/>
          <w:szCs w:val="26"/>
        </w:rPr>
      </w:pPr>
    </w:p>
    <w:p w:rsidR="0077687D" w:rsidRPr="004B15DB" w:rsidRDefault="0077687D" w:rsidP="006916B5">
      <w:pPr>
        <w:jc w:val="both"/>
        <w:rPr>
          <w:sz w:val="26"/>
          <w:szCs w:val="26"/>
        </w:rPr>
      </w:pPr>
      <w:r w:rsidRPr="004B15DB">
        <w:rPr>
          <w:sz w:val="26"/>
          <w:szCs w:val="26"/>
        </w:rPr>
        <w:tab/>
        <w:t xml:space="preserve">На реализацию мероприятий подпрограммы из областного бюджета направляется </w:t>
      </w:r>
      <w:r w:rsidR="00877CFB">
        <w:rPr>
          <w:sz w:val="26"/>
          <w:szCs w:val="26"/>
        </w:rPr>
        <w:t>11</w:t>
      </w:r>
      <w:r w:rsidR="00E70AB4">
        <w:rPr>
          <w:sz w:val="26"/>
          <w:szCs w:val="26"/>
        </w:rPr>
        <w:t>7942,3</w:t>
      </w:r>
      <w:r w:rsidR="00C94668">
        <w:rPr>
          <w:sz w:val="26"/>
          <w:szCs w:val="26"/>
        </w:rPr>
        <w:t xml:space="preserve"> </w:t>
      </w:r>
      <w:r w:rsidRPr="004B15DB">
        <w:rPr>
          <w:sz w:val="26"/>
          <w:szCs w:val="26"/>
        </w:rPr>
        <w:t>тыс. рублей; из федерального бюджета –</w:t>
      </w:r>
      <w:r w:rsidRPr="004B15DB">
        <w:rPr>
          <w:sz w:val="26"/>
          <w:szCs w:val="26"/>
        </w:rPr>
        <w:br/>
      </w:r>
      <w:r w:rsidR="00E70AB4">
        <w:rPr>
          <w:sz w:val="26"/>
          <w:szCs w:val="26"/>
        </w:rPr>
        <w:t>38,1</w:t>
      </w:r>
      <w:r w:rsidRPr="004B15DB">
        <w:rPr>
          <w:sz w:val="26"/>
          <w:szCs w:val="26"/>
        </w:rPr>
        <w:t xml:space="preserve"> тыс. рублей, из местного бюджета – </w:t>
      </w:r>
      <w:r w:rsidR="00877CFB">
        <w:rPr>
          <w:sz w:val="26"/>
          <w:szCs w:val="26"/>
        </w:rPr>
        <w:t>1</w:t>
      </w:r>
      <w:r w:rsidR="00E70AB4">
        <w:rPr>
          <w:sz w:val="26"/>
          <w:szCs w:val="26"/>
        </w:rPr>
        <w:t>36768,7</w:t>
      </w:r>
      <w:r w:rsidRPr="004B15DB">
        <w:rPr>
          <w:sz w:val="26"/>
          <w:szCs w:val="26"/>
        </w:rPr>
        <w:t xml:space="preserve"> тыс. рублей, </w:t>
      </w:r>
    </w:p>
    <w:p w:rsidR="0077687D" w:rsidRPr="004B15DB" w:rsidRDefault="0077687D" w:rsidP="006916B5">
      <w:pPr>
        <w:jc w:val="both"/>
        <w:rPr>
          <w:sz w:val="26"/>
          <w:szCs w:val="26"/>
        </w:rPr>
      </w:pPr>
      <w:r w:rsidRPr="004B15DB">
        <w:rPr>
          <w:sz w:val="26"/>
          <w:szCs w:val="26"/>
        </w:rPr>
        <w:t>Информация о расходах местного бюджета на реализацию подпрограммы «Развитие культуры» представлена в приложении № 6 к Программе.</w:t>
      </w:r>
    </w:p>
    <w:p w:rsidR="0077687D" w:rsidRPr="004B15DB" w:rsidRDefault="0077687D" w:rsidP="007206BC">
      <w:pPr>
        <w:rPr>
          <w:sz w:val="26"/>
          <w:szCs w:val="26"/>
        </w:rPr>
      </w:pPr>
    </w:p>
    <w:p w:rsidR="0077687D" w:rsidRPr="004B15DB" w:rsidRDefault="0077687D" w:rsidP="00252A70">
      <w:pPr>
        <w:jc w:val="center"/>
        <w:rPr>
          <w:b/>
          <w:sz w:val="26"/>
          <w:szCs w:val="26"/>
        </w:rPr>
      </w:pPr>
      <w:r w:rsidRPr="004B15DB">
        <w:rPr>
          <w:b/>
          <w:sz w:val="26"/>
          <w:szCs w:val="26"/>
        </w:rPr>
        <w:t>Раздел 8. Подпрограмма «Туризм»</w:t>
      </w:r>
    </w:p>
    <w:p w:rsidR="0077687D" w:rsidRPr="004B15DB" w:rsidRDefault="0077687D" w:rsidP="007206BC">
      <w:pPr>
        <w:rPr>
          <w:sz w:val="26"/>
          <w:szCs w:val="26"/>
        </w:rPr>
      </w:pPr>
    </w:p>
    <w:p w:rsidR="0077687D" w:rsidRPr="004B15DB" w:rsidRDefault="0077687D" w:rsidP="00252A70">
      <w:pPr>
        <w:jc w:val="center"/>
        <w:rPr>
          <w:sz w:val="26"/>
          <w:szCs w:val="26"/>
        </w:rPr>
      </w:pPr>
      <w:r w:rsidRPr="004B15DB">
        <w:rPr>
          <w:sz w:val="26"/>
          <w:szCs w:val="26"/>
        </w:rPr>
        <w:t>8.1. ПАСПОРТ</w:t>
      </w:r>
    </w:p>
    <w:p w:rsidR="0077687D" w:rsidRPr="004B15DB" w:rsidRDefault="0077687D" w:rsidP="00252A70">
      <w:pPr>
        <w:jc w:val="center"/>
        <w:rPr>
          <w:sz w:val="26"/>
          <w:szCs w:val="26"/>
        </w:rPr>
      </w:pPr>
      <w:r w:rsidRPr="004B15DB">
        <w:rPr>
          <w:sz w:val="26"/>
          <w:szCs w:val="26"/>
        </w:rPr>
        <w:t>подпрограммы «Туризм»</w:t>
      </w:r>
    </w:p>
    <w:p w:rsidR="0077687D" w:rsidRPr="004B15DB" w:rsidRDefault="0077687D" w:rsidP="00252A70">
      <w:pPr>
        <w:jc w:val="center"/>
        <w:rPr>
          <w:sz w:val="26"/>
          <w:szCs w:val="26"/>
        </w:rPr>
      </w:pPr>
      <w:r w:rsidRPr="004B15DB">
        <w:rPr>
          <w:sz w:val="26"/>
          <w:szCs w:val="26"/>
        </w:rPr>
        <w:t>муниципальной программы Милютинского района</w:t>
      </w:r>
    </w:p>
    <w:p w:rsidR="0077687D" w:rsidRPr="004B15DB" w:rsidRDefault="0077687D" w:rsidP="004B15DB">
      <w:pPr>
        <w:jc w:val="center"/>
        <w:rPr>
          <w:sz w:val="26"/>
          <w:szCs w:val="26"/>
        </w:rPr>
      </w:pPr>
      <w:r w:rsidRPr="004B15DB">
        <w:rPr>
          <w:sz w:val="26"/>
          <w:szCs w:val="26"/>
        </w:rPr>
        <w:t>«Развитие культуры и туризма»</w:t>
      </w:r>
    </w:p>
    <w:p w:rsidR="0077687D" w:rsidRPr="004B15DB" w:rsidRDefault="0077687D" w:rsidP="007206BC">
      <w:pPr>
        <w:rPr>
          <w:sz w:val="26"/>
          <w:szCs w:val="26"/>
        </w:rPr>
      </w:pPr>
    </w:p>
    <w:tbl>
      <w:tblPr>
        <w:tblW w:w="5000" w:type="pct"/>
        <w:jc w:val="center"/>
        <w:tblLayout w:type="fixed"/>
        <w:tblCellMar>
          <w:left w:w="28" w:type="dxa"/>
          <w:right w:w="28" w:type="dxa"/>
        </w:tblCellMar>
        <w:tblLook w:val="0000" w:firstRow="0" w:lastRow="0" w:firstColumn="0" w:lastColumn="0" w:noHBand="0" w:noVBand="0"/>
      </w:tblPr>
      <w:tblGrid>
        <w:gridCol w:w="2914"/>
        <w:gridCol w:w="6838"/>
      </w:tblGrid>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 xml:space="preserve">Наименование </w:t>
            </w:r>
            <w:r w:rsidRPr="004B15DB">
              <w:rPr>
                <w:sz w:val="26"/>
                <w:szCs w:val="26"/>
              </w:rPr>
              <w:tab/>
              <w:t xml:space="preserve">      –подпрограммы</w:t>
            </w:r>
          </w:p>
        </w:tc>
        <w:tc>
          <w:tcPr>
            <w:tcW w:w="6988" w:type="dxa"/>
          </w:tcPr>
          <w:p w:rsidR="0077687D" w:rsidRPr="004B15DB" w:rsidRDefault="0077687D" w:rsidP="007206BC">
            <w:pPr>
              <w:rPr>
                <w:sz w:val="26"/>
                <w:szCs w:val="26"/>
              </w:rPr>
            </w:pPr>
            <w:r w:rsidRPr="004B15DB">
              <w:rPr>
                <w:sz w:val="26"/>
                <w:szCs w:val="26"/>
              </w:rPr>
              <w:t>«Туризм»</w:t>
            </w:r>
          </w:p>
          <w:p w:rsidR="0077687D" w:rsidRPr="004B15DB" w:rsidRDefault="0077687D" w:rsidP="007206BC">
            <w:pPr>
              <w:rPr>
                <w:sz w:val="26"/>
                <w:szCs w:val="26"/>
              </w:rPr>
            </w:pPr>
          </w:p>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Ответственный</w:t>
            </w:r>
            <w:r w:rsidRPr="004B15DB">
              <w:rPr>
                <w:sz w:val="26"/>
                <w:szCs w:val="26"/>
              </w:rPr>
              <w:tab/>
              <w:t xml:space="preserve">      – исполнитель подпрограммы</w:t>
            </w:r>
          </w:p>
          <w:p w:rsidR="0077687D" w:rsidRPr="004B15DB" w:rsidRDefault="0077687D" w:rsidP="007206BC">
            <w:pPr>
              <w:rPr>
                <w:sz w:val="26"/>
                <w:szCs w:val="26"/>
              </w:rPr>
            </w:pPr>
          </w:p>
        </w:tc>
        <w:tc>
          <w:tcPr>
            <w:tcW w:w="6988" w:type="dxa"/>
          </w:tcPr>
          <w:p w:rsidR="0077687D" w:rsidRPr="004B15DB" w:rsidRDefault="0077687D" w:rsidP="007206BC">
            <w:pPr>
              <w:rPr>
                <w:sz w:val="26"/>
                <w:szCs w:val="26"/>
              </w:rPr>
            </w:pPr>
            <w:proofErr w:type="gramStart"/>
            <w:r w:rsidRPr="004B15DB">
              <w:rPr>
                <w:sz w:val="26"/>
                <w:szCs w:val="26"/>
              </w:rPr>
              <w:t>отдел,  МБУК</w:t>
            </w:r>
            <w:proofErr w:type="gramEnd"/>
            <w:r w:rsidRPr="004B15DB">
              <w:rPr>
                <w:sz w:val="26"/>
                <w:szCs w:val="26"/>
              </w:rPr>
              <w:t xml:space="preserve"> «Милютинский РДК»</w:t>
            </w:r>
          </w:p>
        </w:tc>
      </w:tr>
      <w:tr w:rsidR="0077687D" w:rsidRPr="004B15DB" w:rsidTr="0077687D">
        <w:trPr>
          <w:jc w:val="center"/>
        </w:trPr>
        <w:tc>
          <w:tcPr>
            <w:tcW w:w="2977" w:type="dxa"/>
          </w:tcPr>
          <w:p w:rsidR="0077687D" w:rsidRPr="004B15DB" w:rsidRDefault="0077687D" w:rsidP="007206BC">
            <w:pPr>
              <w:rPr>
                <w:sz w:val="26"/>
                <w:szCs w:val="26"/>
              </w:rPr>
            </w:pPr>
          </w:p>
        </w:tc>
        <w:tc>
          <w:tcPr>
            <w:tcW w:w="6988" w:type="dxa"/>
          </w:tcPr>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 xml:space="preserve">Цель </w:t>
            </w:r>
            <w:r w:rsidRPr="004B15DB">
              <w:rPr>
                <w:sz w:val="26"/>
                <w:szCs w:val="26"/>
              </w:rPr>
              <w:tab/>
            </w:r>
            <w:r w:rsidRPr="004B15DB">
              <w:rPr>
                <w:sz w:val="26"/>
                <w:szCs w:val="26"/>
              </w:rPr>
              <w:tab/>
            </w:r>
            <w:r w:rsidRPr="004B15DB">
              <w:rPr>
                <w:sz w:val="26"/>
                <w:szCs w:val="26"/>
              </w:rPr>
              <w:tab/>
              <w:t xml:space="preserve">      -</w:t>
            </w:r>
          </w:p>
          <w:p w:rsidR="0077687D" w:rsidRPr="004B15DB" w:rsidRDefault="0077687D" w:rsidP="007206BC">
            <w:pPr>
              <w:rPr>
                <w:sz w:val="26"/>
                <w:szCs w:val="26"/>
              </w:rPr>
            </w:pPr>
            <w:r w:rsidRPr="004B15DB">
              <w:rPr>
                <w:sz w:val="26"/>
                <w:szCs w:val="26"/>
              </w:rPr>
              <w:t xml:space="preserve">подпрограммы </w:t>
            </w:r>
          </w:p>
        </w:tc>
        <w:tc>
          <w:tcPr>
            <w:tcW w:w="6988" w:type="dxa"/>
          </w:tcPr>
          <w:p w:rsidR="0077687D" w:rsidRPr="004B15DB" w:rsidRDefault="0077687D" w:rsidP="007206BC">
            <w:pPr>
              <w:rPr>
                <w:sz w:val="26"/>
                <w:szCs w:val="26"/>
              </w:rPr>
            </w:pPr>
            <w:r w:rsidRPr="004B15DB">
              <w:rPr>
                <w:sz w:val="26"/>
                <w:szCs w:val="26"/>
              </w:rPr>
              <w:t>обеспечение возможностей для удовлетворения потребностей в туристских услугах российских и зарубежных граждан</w:t>
            </w:r>
          </w:p>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 xml:space="preserve">Задачи </w:t>
            </w:r>
            <w:r w:rsidRPr="004B15DB">
              <w:rPr>
                <w:sz w:val="26"/>
                <w:szCs w:val="26"/>
              </w:rPr>
              <w:tab/>
            </w:r>
            <w:r w:rsidRPr="004B15DB">
              <w:rPr>
                <w:sz w:val="26"/>
                <w:szCs w:val="26"/>
              </w:rPr>
              <w:tab/>
              <w:t xml:space="preserve">      –</w:t>
            </w:r>
          </w:p>
          <w:p w:rsidR="0077687D" w:rsidRPr="004B15DB" w:rsidRDefault="0077687D" w:rsidP="007206BC">
            <w:pPr>
              <w:rPr>
                <w:sz w:val="26"/>
                <w:szCs w:val="26"/>
              </w:rPr>
            </w:pPr>
            <w:r w:rsidRPr="004B15DB">
              <w:rPr>
                <w:sz w:val="26"/>
                <w:szCs w:val="26"/>
              </w:rPr>
              <w:t xml:space="preserve">подпрограммы </w:t>
            </w:r>
          </w:p>
        </w:tc>
        <w:tc>
          <w:tcPr>
            <w:tcW w:w="6988" w:type="dxa"/>
          </w:tcPr>
          <w:p w:rsidR="0077687D" w:rsidRPr="004B15DB" w:rsidRDefault="0077687D" w:rsidP="007206BC">
            <w:pPr>
              <w:rPr>
                <w:sz w:val="26"/>
                <w:szCs w:val="26"/>
              </w:rPr>
            </w:pPr>
            <w:r w:rsidRPr="004B15DB">
              <w:rPr>
                <w:sz w:val="26"/>
                <w:szCs w:val="26"/>
              </w:rPr>
              <w:t>формирование привлекательного образа Милютинского района для российских и зарубежных туристов;</w:t>
            </w:r>
          </w:p>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 xml:space="preserve">Целевые </w:t>
            </w:r>
            <w:r w:rsidRPr="004B15DB">
              <w:rPr>
                <w:sz w:val="26"/>
                <w:szCs w:val="26"/>
              </w:rPr>
              <w:tab/>
            </w:r>
            <w:r w:rsidRPr="004B15DB">
              <w:rPr>
                <w:sz w:val="26"/>
                <w:szCs w:val="26"/>
              </w:rPr>
              <w:tab/>
              <w:t xml:space="preserve">      –</w:t>
            </w:r>
          </w:p>
          <w:p w:rsidR="0077687D" w:rsidRPr="004B15DB" w:rsidRDefault="0077687D" w:rsidP="007206BC">
            <w:pPr>
              <w:rPr>
                <w:sz w:val="26"/>
                <w:szCs w:val="26"/>
              </w:rPr>
            </w:pPr>
            <w:r w:rsidRPr="004B15DB">
              <w:rPr>
                <w:sz w:val="26"/>
                <w:szCs w:val="26"/>
              </w:rPr>
              <w:t xml:space="preserve">индикаторы </w:t>
            </w:r>
          </w:p>
          <w:p w:rsidR="0077687D" w:rsidRPr="004B15DB" w:rsidRDefault="0077687D" w:rsidP="007206BC">
            <w:pPr>
              <w:rPr>
                <w:sz w:val="26"/>
                <w:szCs w:val="26"/>
              </w:rPr>
            </w:pPr>
            <w:r w:rsidRPr="004B15DB">
              <w:rPr>
                <w:sz w:val="26"/>
                <w:szCs w:val="26"/>
              </w:rPr>
              <w:t xml:space="preserve">и показатели подпрограммы </w:t>
            </w:r>
          </w:p>
          <w:p w:rsidR="0077687D" w:rsidRPr="004B15DB" w:rsidRDefault="0077687D" w:rsidP="007206BC">
            <w:pPr>
              <w:rPr>
                <w:sz w:val="26"/>
                <w:szCs w:val="26"/>
              </w:rPr>
            </w:pPr>
          </w:p>
        </w:tc>
        <w:tc>
          <w:tcPr>
            <w:tcW w:w="6988" w:type="dxa"/>
          </w:tcPr>
          <w:p w:rsidR="0077687D" w:rsidRPr="004B15DB" w:rsidRDefault="0077687D" w:rsidP="007206BC">
            <w:pPr>
              <w:rPr>
                <w:sz w:val="26"/>
                <w:szCs w:val="26"/>
              </w:rPr>
            </w:pPr>
            <w:r w:rsidRPr="004B15DB">
              <w:rPr>
                <w:sz w:val="26"/>
                <w:szCs w:val="26"/>
              </w:rPr>
              <w:t xml:space="preserve">увеличение количества туристов, </w:t>
            </w:r>
            <w:proofErr w:type="gramStart"/>
            <w:r w:rsidRPr="004B15DB">
              <w:rPr>
                <w:sz w:val="26"/>
                <w:szCs w:val="26"/>
              </w:rPr>
              <w:t>посещающих  территорию</w:t>
            </w:r>
            <w:proofErr w:type="gramEnd"/>
            <w:r w:rsidRPr="004B15DB">
              <w:rPr>
                <w:sz w:val="26"/>
                <w:szCs w:val="26"/>
              </w:rPr>
              <w:t xml:space="preserve"> Милютинского района;</w:t>
            </w:r>
          </w:p>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 xml:space="preserve">Сроки реализации     –подпрограммы </w:t>
            </w:r>
          </w:p>
        </w:tc>
        <w:tc>
          <w:tcPr>
            <w:tcW w:w="6988" w:type="dxa"/>
          </w:tcPr>
          <w:p w:rsidR="0077687D" w:rsidRPr="004B15DB" w:rsidRDefault="0077687D" w:rsidP="007206BC">
            <w:pPr>
              <w:rPr>
                <w:sz w:val="26"/>
                <w:szCs w:val="26"/>
              </w:rPr>
            </w:pPr>
            <w:r w:rsidRPr="004B15DB">
              <w:rPr>
                <w:sz w:val="26"/>
                <w:szCs w:val="26"/>
              </w:rPr>
              <w:t xml:space="preserve">2014 – 2020 годы </w:t>
            </w:r>
          </w:p>
          <w:p w:rsidR="0077687D" w:rsidRPr="004B15DB" w:rsidRDefault="0077687D" w:rsidP="007206BC">
            <w:pPr>
              <w:rPr>
                <w:sz w:val="26"/>
                <w:szCs w:val="26"/>
              </w:rPr>
            </w:pPr>
            <w:r w:rsidRPr="004B15DB">
              <w:rPr>
                <w:sz w:val="26"/>
                <w:szCs w:val="26"/>
              </w:rPr>
              <w:t>подпрограмма не предусматривает этапы</w:t>
            </w:r>
          </w:p>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t xml:space="preserve">Ресурсное </w:t>
            </w:r>
            <w:r w:rsidRPr="004B15DB">
              <w:rPr>
                <w:sz w:val="26"/>
                <w:szCs w:val="26"/>
              </w:rPr>
              <w:tab/>
            </w:r>
            <w:r w:rsidRPr="004B15DB">
              <w:rPr>
                <w:sz w:val="26"/>
                <w:szCs w:val="26"/>
              </w:rPr>
              <w:tab/>
              <w:t xml:space="preserve">      –</w:t>
            </w:r>
          </w:p>
          <w:p w:rsidR="0077687D" w:rsidRPr="004B15DB" w:rsidRDefault="0077687D" w:rsidP="007206BC">
            <w:pPr>
              <w:rPr>
                <w:sz w:val="26"/>
                <w:szCs w:val="26"/>
              </w:rPr>
            </w:pPr>
            <w:r w:rsidRPr="004B15DB">
              <w:rPr>
                <w:sz w:val="26"/>
                <w:szCs w:val="26"/>
              </w:rPr>
              <w:t>обеспечение подпрограммы</w:t>
            </w:r>
          </w:p>
        </w:tc>
        <w:tc>
          <w:tcPr>
            <w:tcW w:w="6988" w:type="dxa"/>
          </w:tcPr>
          <w:p w:rsidR="0077687D" w:rsidRPr="004B15DB" w:rsidRDefault="0077687D" w:rsidP="007206BC">
            <w:pPr>
              <w:rPr>
                <w:sz w:val="26"/>
                <w:szCs w:val="26"/>
              </w:rPr>
            </w:pPr>
            <w:r w:rsidRPr="004B15DB">
              <w:rPr>
                <w:sz w:val="26"/>
                <w:szCs w:val="26"/>
              </w:rPr>
              <w:t xml:space="preserve">общий объем финансирования реализации программных мероприятий составляет </w:t>
            </w:r>
            <w:r w:rsidR="00725CA3">
              <w:rPr>
                <w:sz w:val="26"/>
                <w:szCs w:val="26"/>
              </w:rPr>
              <w:t>14</w:t>
            </w:r>
            <w:r w:rsidRPr="004B15DB">
              <w:rPr>
                <w:sz w:val="26"/>
                <w:szCs w:val="26"/>
              </w:rPr>
              <w:t>0,0 тыс. рублей, в том числе:</w:t>
            </w:r>
          </w:p>
          <w:p w:rsidR="0077687D" w:rsidRPr="004B15DB" w:rsidRDefault="0077687D" w:rsidP="007206BC">
            <w:pPr>
              <w:rPr>
                <w:sz w:val="26"/>
                <w:szCs w:val="26"/>
              </w:rPr>
            </w:pPr>
            <w:r w:rsidRPr="004B15DB">
              <w:rPr>
                <w:sz w:val="26"/>
                <w:szCs w:val="26"/>
              </w:rPr>
              <w:t>2014 год – 20,0 тыс. рублей;</w:t>
            </w:r>
          </w:p>
          <w:p w:rsidR="0077687D" w:rsidRPr="004B15DB" w:rsidRDefault="0077687D" w:rsidP="007206BC">
            <w:pPr>
              <w:rPr>
                <w:sz w:val="26"/>
                <w:szCs w:val="26"/>
              </w:rPr>
            </w:pPr>
            <w:r w:rsidRPr="004B15DB">
              <w:rPr>
                <w:sz w:val="26"/>
                <w:szCs w:val="26"/>
              </w:rPr>
              <w:t>2015 год – 20,0 тыс. рублей;</w:t>
            </w:r>
          </w:p>
          <w:p w:rsidR="0077687D" w:rsidRPr="004B15DB" w:rsidRDefault="0077687D" w:rsidP="007206BC">
            <w:pPr>
              <w:rPr>
                <w:sz w:val="26"/>
                <w:szCs w:val="26"/>
              </w:rPr>
            </w:pPr>
            <w:r w:rsidRPr="004B15DB">
              <w:rPr>
                <w:sz w:val="26"/>
                <w:szCs w:val="26"/>
              </w:rPr>
              <w:t>2016 год – 20,0 тыс. рублей;</w:t>
            </w:r>
          </w:p>
          <w:p w:rsidR="0077687D" w:rsidRPr="004B15DB" w:rsidRDefault="0077687D" w:rsidP="007206BC">
            <w:pPr>
              <w:rPr>
                <w:sz w:val="26"/>
                <w:szCs w:val="26"/>
              </w:rPr>
            </w:pPr>
            <w:r w:rsidRPr="004B15DB">
              <w:rPr>
                <w:sz w:val="26"/>
                <w:szCs w:val="26"/>
              </w:rPr>
              <w:t>2017 год – 20,0 тыс. рублей;</w:t>
            </w:r>
          </w:p>
          <w:p w:rsidR="0077687D" w:rsidRPr="004B15DB" w:rsidRDefault="0077687D" w:rsidP="007206BC">
            <w:pPr>
              <w:rPr>
                <w:sz w:val="26"/>
                <w:szCs w:val="26"/>
              </w:rPr>
            </w:pPr>
            <w:r w:rsidRPr="004B15DB">
              <w:rPr>
                <w:sz w:val="26"/>
                <w:szCs w:val="26"/>
              </w:rPr>
              <w:t xml:space="preserve">2018 год – </w:t>
            </w:r>
            <w:r w:rsidR="00FA50AD">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t xml:space="preserve">2019 год – </w:t>
            </w:r>
            <w:r w:rsidR="00725CA3">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t xml:space="preserve">2020 год – </w:t>
            </w:r>
            <w:r w:rsidR="00725CA3">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lastRenderedPageBreak/>
              <w:t xml:space="preserve">Средства местного бюджета – </w:t>
            </w:r>
            <w:r w:rsidR="004C7089">
              <w:rPr>
                <w:sz w:val="26"/>
                <w:szCs w:val="26"/>
              </w:rPr>
              <w:t>14</w:t>
            </w:r>
            <w:r w:rsidRPr="004B15DB">
              <w:rPr>
                <w:sz w:val="26"/>
                <w:szCs w:val="26"/>
              </w:rPr>
              <w:t xml:space="preserve">0,0 тыс. </w:t>
            </w:r>
            <w:proofErr w:type="gramStart"/>
            <w:r w:rsidRPr="004B15DB">
              <w:rPr>
                <w:sz w:val="26"/>
                <w:szCs w:val="26"/>
              </w:rPr>
              <w:t>рублей,</w:t>
            </w:r>
            <w:r w:rsidRPr="004B15DB">
              <w:rPr>
                <w:sz w:val="26"/>
                <w:szCs w:val="26"/>
              </w:rPr>
              <w:br/>
              <w:t>из</w:t>
            </w:r>
            <w:proofErr w:type="gramEnd"/>
            <w:r w:rsidRPr="004B15DB">
              <w:rPr>
                <w:sz w:val="26"/>
                <w:szCs w:val="26"/>
              </w:rPr>
              <w:t xml:space="preserve"> них:</w:t>
            </w:r>
          </w:p>
          <w:p w:rsidR="0077687D" w:rsidRPr="004B15DB" w:rsidRDefault="0077687D" w:rsidP="007206BC">
            <w:pPr>
              <w:rPr>
                <w:sz w:val="26"/>
                <w:szCs w:val="26"/>
              </w:rPr>
            </w:pPr>
            <w:r w:rsidRPr="004B15DB">
              <w:rPr>
                <w:sz w:val="26"/>
                <w:szCs w:val="26"/>
              </w:rPr>
              <w:t>2014 год – 20,0 тыс. рублей;</w:t>
            </w:r>
          </w:p>
          <w:p w:rsidR="0077687D" w:rsidRPr="004B15DB" w:rsidRDefault="0077687D" w:rsidP="007206BC">
            <w:pPr>
              <w:rPr>
                <w:sz w:val="26"/>
                <w:szCs w:val="26"/>
              </w:rPr>
            </w:pPr>
            <w:r w:rsidRPr="004B15DB">
              <w:rPr>
                <w:sz w:val="26"/>
                <w:szCs w:val="26"/>
              </w:rPr>
              <w:t>2015 год – 20,0 тыс. рублей;</w:t>
            </w:r>
          </w:p>
          <w:p w:rsidR="0077687D" w:rsidRPr="004B15DB" w:rsidRDefault="0077687D" w:rsidP="007206BC">
            <w:pPr>
              <w:rPr>
                <w:sz w:val="26"/>
                <w:szCs w:val="26"/>
              </w:rPr>
            </w:pPr>
            <w:r w:rsidRPr="004B15DB">
              <w:rPr>
                <w:sz w:val="26"/>
                <w:szCs w:val="26"/>
              </w:rPr>
              <w:t>2016 год – 20,0 тыс. рублей;</w:t>
            </w:r>
          </w:p>
          <w:p w:rsidR="0077687D" w:rsidRPr="004B15DB" w:rsidRDefault="0077687D" w:rsidP="007206BC">
            <w:pPr>
              <w:rPr>
                <w:sz w:val="26"/>
                <w:szCs w:val="26"/>
              </w:rPr>
            </w:pPr>
            <w:r w:rsidRPr="004B15DB">
              <w:rPr>
                <w:sz w:val="26"/>
                <w:szCs w:val="26"/>
              </w:rPr>
              <w:t>2017 год – 20,0 тыс. рублей;</w:t>
            </w:r>
          </w:p>
          <w:p w:rsidR="0077687D" w:rsidRPr="004B15DB" w:rsidRDefault="0077687D" w:rsidP="007206BC">
            <w:pPr>
              <w:rPr>
                <w:sz w:val="26"/>
                <w:szCs w:val="26"/>
              </w:rPr>
            </w:pPr>
            <w:r w:rsidRPr="004B15DB">
              <w:rPr>
                <w:sz w:val="26"/>
                <w:szCs w:val="26"/>
              </w:rPr>
              <w:t xml:space="preserve">2018 год – </w:t>
            </w:r>
            <w:r w:rsidR="004C7089">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t xml:space="preserve">2019 год – </w:t>
            </w:r>
            <w:r w:rsidR="004C7089">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t xml:space="preserve">2020 год – </w:t>
            </w:r>
            <w:r w:rsidR="004C7089">
              <w:rPr>
                <w:sz w:val="26"/>
                <w:szCs w:val="26"/>
              </w:rPr>
              <w:t>2</w:t>
            </w:r>
            <w:r w:rsidRPr="004B15DB">
              <w:rPr>
                <w:sz w:val="26"/>
                <w:szCs w:val="26"/>
              </w:rPr>
              <w:t>0,0 тыс. рублей.</w:t>
            </w:r>
          </w:p>
          <w:p w:rsidR="0077687D" w:rsidRPr="004B15DB" w:rsidRDefault="0077687D" w:rsidP="007206BC">
            <w:pPr>
              <w:rPr>
                <w:sz w:val="26"/>
                <w:szCs w:val="26"/>
              </w:rPr>
            </w:pPr>
          </w:p>
        </w:tc>
      </w:tr>
      <w:tr w:rsidR="0077687D" w:rsidRPr="004B15DB" w:rsidTr="0077687D">
        <w:trPr>
          <w:jc w:val="center"/>
        </w:trPr>
        <w:tc>
          <w:tcPr>
            <w:tcW w:w="2977" w:type="dxa"/>
          </w:tcPr>
          <w:p w:rsidR="0077687D" w:rsidRPr="004B15DB" w:rsidRDefault="0077687D" w:rsidP="007206BC">
            <w:pPr>
              <w:rPr>
                <w:sz w:val="26"/>
                <w:szCs w:val="26"/>
              </w:rPr>
            </w:pPr>
            <w:r w:rsidRPr="004B15DB">
              <w:rPr>
                <w:sz w:val="26"/>
                <w:szCs w:val="26"/>
              </w:rPr>
              <w:lastRenderedPageBreak/>
              <w:t xml:space="preserve">Ожидаемые </w:t>
            </w:r>
            <w:r w:rsidRPr="004B15DB">
              <w:rPr>
                <w:sz w:val="26"/>
                <w:szCs w:val="26"/>
              </w:rPr>
              <w:tab/>
              <w:t xml:space="preserve">        –</w:t>
            </w:r>
          </w:p>
          <w:p w:rsidR="0077687D" w:rsidRPr="004B15DB" w:rsidRDefault="0077687D" w:rsidP="007206BC">
            <w:pPr>
              <w:rPr>
                <w:sz w:val="26"/>
                <w:szCs w:val="26"/>
              </w:rPr>
            </w:pPr>
            <w:r w:rsidRPr="004B15DB">
              <w:rPr>
                <w:sz w:val="26"/>
                <w:szCs w:val="26"/>
              </w:rPr>
              <w:t xml:space="preserve">результаты </w:t>
            </w:r>
            <w:proofErr w:type="gramStart"/>
            <w:r w:rsidRPr="004B15DB">
              <w:rPr>
                <w:sz w:val="26"/>
                <w:szCs w:val="26"/>
              </w:rPr>
              <w:t>реализации  подпрограммы</w:t>
            </w:r>
            <w:proofErr w:type="gramEnd"/>
          </w:p>
        </w:tc>
        <w:tc>
          <w:tcPr>
            <w:tcW w:w="6988" w:type="dxa"/>
          </w:tcPr>
          <w:p w:rsidR="0077687D" w:rsidRPr="004B15DB" w:rsidRDefault="0077687D" w:rsidP="007206BC">
            <w:pPr>
              <w:rPr>
                <w:sz w:val="26"/>
                <w:szCs w:val="26"/>
              </w:rPr>
            </w:pPr>
            <w:r w:rsidRPr="004B15DB">
              <w:rPr>
                <w:sz w:val="26"/>
                <w:szCs w:val="26"/>
              </w:rPr>
              <w:t xml:space="preserve">   увеличение количества туристов, посещающих    </w:t>
            </w:r>
          </w:p>
          <w:p w:rsidR="0077687D" w:rsidRPr="004B15DB" w:rsidRDefault="0077687D" w:rsidP="007206BC">
            <w:pPr>
              <w:rPr>
                <w:sz w:val="26"/>
                <w:szCs w:val="26"/>
              </w:rPr>
            </w:pPr>
            <w:r w:rsidRPr="004B15DB">
              <w:rPr>
                <w:sz w:val="26"/>
                <w:szCs w:val="26"/>
              </w:rPr>
              <w:t xml:space="preserve">   территорию Милютинского района</w:t>
            </w:r>
          </w:p>
        </w:tc>
      </w:tr>
    </w:tbl>
    <w:p w:rsidR="0077687D" w:rsidRPr="004B15DB" w:rsidRDefault="0077687D" w:rsidP="007206BC">
      <w:pPr>
        <w:rPr>
          <w:sz w:val="26"/>
          <w:szCs w:val="26"/>
        </w:rPr>
      </w:pPr>
    </w:p>
    <w:p w:rsidR="0077687D" w:rsidRPr="004B15DB" w:rsidRDefault="0077687D" w:rsidP="00252A70">
      <w:pPr>
        <w:jc w:val="center"/>
        <w:rPr>
          <w:sz w:val="26"/>
          <w:szCs w:val="26"/>
        </w:rPr>
      </w:pPr>
      <w:r w:rsidRPr="004B15DB">
        <w:rPr>
          <w:sz w:val="26"/>
          <w:szCs w:val="26"/>
        </w:rPr>
        <w:t>8.2. Характеристика сферы реализации подпрограммы «Туризм»</w:t>
      </w:r>
    </w:p>
    <w:p w:rsidR="0077687D" w:rsidRPr="004B15DB" w:rsidRDefault="0077687D" w:rsidP="007206BC">
      <w:pPr>
        <w:rPr>
          <w:sz w:val="26"/>
          <w:szCs w:val="26"/>
        </w:rPr>
      </w:pPr>
    </w:p>
    <w:p w:rsidR="0077687D" w:rsidRPr="004B15DB" w:rsidRDefault="0077687D" w:rsidP="006916B5">
      <w:pPr>
        <w:ind w:firstLine="708"/>
        <w:jc w:val="both"/>
        <w:rPr>
          <w:sz w:val="26"/>
          <w:szCs w:val="26"/>
        </w:rPr>
      </w:pPr>
      <w:r w:rsidRPr="004B15DB">
        <w:rPr>
          <w:sz w:val="26"/>
          <w:szCs w:val="26"/>
        </w:rPr>
        <w:t>Туризм – межотраслевая сфера экономики, направленная на удовлетворение потребностей населения в полноценном отдыхе, свободном передвижении, восстановлении и развитии его духовных и физических сил.</w:t>
      </w:r>
      <w:r w:rsidRPr="004B15DB">
        <w:rPr>
          <w:sz w:val="26"/>
          <w:szCs w:val="26"/>
        </w:rPr>
        <w:br/>
        <w:t xml:space="preserve">Туризм признан эффективным инструментом преодоления кризисных явлений, способствующим активизации социально-экономического развития регионов. </w:t>
      </w:r>
    </w:p>
    <w:p w:rsidR="0077687D" w:rsidRPr="004B15DB" w:rsidRDefault="0077687D" w:rsidP="006916B5">
      <w:pPr>
        <w:ind w:firstLine="708"/>
        <w:jc w:val="both"/>
        <w:rPr>
          <w:sz w:val="26"/>
          <w:szCs w:val="26"/>
        </w:rPr>
      </w:pPr>
      <w:r w:rsidRPr="004B15DB">
        <w:rPr>
          <w:sz w:val="26"/>
          <w:szCs w:val="26"/>
        </w:rPr>
        <w:t xml:space="preserve">Милютинский район </w:t>
      </w:r>
      <w:proofErr w:type="gramStart"/>
      <w:r w:rsidRPr="004B15DB">
        <w:rPr>
          <w:sz w:val="26"/>
          <w:szCs w:val="26"/>
        </w:rPr>
        <w:t>располагает  потенциалом</w:t>
      </w:r>
      <w:proofErr w:type="gramEnd"/>
      <w:r w:rsidRPr="004B15DB">
        <w:rPr>
          <w:sz w:val="26"/>
          <w:szCs w:val="26"/>
        </w:rPr>
        <w:t xml:space="preserve"> для развития отдельных видов туризма. Из них наиболее приоритетными, определяемыми потребительским спросом, являются: </w:t>
      </w:r>
    </w:p>
    <w:p w:rsidR="0077687D" w:rsidRPr="004B15DB" w:rsidRDefault="0077687D" w:rsidP="006916B5">
      <w:pPr>
        <w:ind w:firstLine="708"/>
        <w:jc w:val="both"/>
        <w:rPr>
          <w:sz w:val="26"/>
          <w:szCs w:val="26"/>
        </w:rPr>
      </w:pPr>
      <w:r w:rsidRPr="004B15DB">
        <w:rPr>
          <w:sz w:val="26"/>
          <w:szCs w:val="26"/>
        </w:rPr>
        <w:t>рекреационный туризм (туризм с целью развлечений и отдыха – отдых на воде, отдых на селе, рыбалка и охота);</w:t>
      </w:r>
    </w:p>
    <w:p w:rsidR="0077687D" w:rsidRPr="004B15DB" w:rsidRDefault="0077687D" w:rsidP="006916B5">
      <w:pPr>
        <w:ind w:firstLine="708"/>
        <w:jc w:val="both"/>
        <w:rPr>
          <w:sz w:val="26"/>
          <w:szCs w:val="26"/>
        </w:rPr>
      </w:pPr>
      <w:r w:rsidRPr="004B15DB">
        <w:rPr>
          <w:sz w:val="26"/>
          <w:szCs w:val="26"/>
        </w:rPr>
        <w:t>культурно-исторический (познавательный) туризм;</w:t>
      </w:r>
    </w:p>
    <w:p w:rsidR="0077687D" w:rsidRPr="004B15DB" w:rsidRDefault="0077687D" w:rsidP="006916B5">
      <w:pPr>
        <w:ind w:firstLine="708"/>
        <w:jc w:val="both"/>
        <w:rPr>
          <w:sz w:val="26"/>
          <w:szCs w:val="26"/>
        </w:rPr>
      </w:pPr>
      <w:r w:rsidRPr="004B15DB">
        <w:rPr>
          <w:sz w:val="26"/>
          <w:szCs w:val="26"/>
        </w:rPr>
        <w:t>этнографический и событийный виды туризма;</w:t>
      </w:r>
    </w:p>
    <w:p w:rsidR="0077687D" w:rsidRPr="004B15DB" w:rsidRDefault="0077687D" w:rsidP="006916B5">
      <w:pPr>
        <w:ind w:firstLine="708"/>
        <w:jc w:val="both"/>
        <w:rPr>
          <w:sz w:val="26"/>
          <w:szCs w:val="26"/>
        </w:rPr>
      </w:pPr>
      <w:r w:rsidRPr="004B15DB">
        <w:rPr>
          <w:sz w:val="26"/>
          <w:szCs w:val="26"/>
        </w:rPr>
        <w:t>экологический туризм природоохранной направленности;</w:t>
      </w:r>
    </w:p>
    <w:p w:rsidR="0077687D" w:rsidRPr="004B15DB" w:rsidRDefault="0077687D" w:rsidP="006916B5">
      <w:pPr>
        <w:ind w:firstLine="708"/>
        <w:jc w:val="both"/>
        <w:rPr>
          <w:sz w:val="26"/>
          <w:szCs w:val="26"/>
        </w:rPr>
      </w:pPr>
      <w:r w:rsidRPr="004B15DB">
        <w:rPr>
          <w:sz w:val="26"/>
          <w:szCs w:val="26"/>
        </w:rPr>
        <w:t xml:space="preserve">В целях формирования благоприятного туристского имиджа Милютинского района необходимо сконцентрироваться на улучшении коммуникативных аспектов, информации и пропаганде ее туристского потенциала. Наиболее действенной мерой в этом направлении является проведение туристских событийных мероприятий, отражающих уникальность района. </w:t>
      </w:r>
    </w:p>
    <w:p w:rsidR="0077687D" w:rsidRPr="004B15DB" w:rsidRDefault="0077687D" w:rsidP="006916B5">
      <w:pPr>
        <w:ind w:firstLine="708"/>
        <w:jc w:val="both"/>
        <w:rPr>
          <w:sz w:val="26"/>
          <w:szCs w:val="26"/>
        </w:rPr>
      </w:pPr>
      <w:r w:rsidRPr="004B15DB">
        <w:rPr>
          <w:sz w:val="26"/>
          <w:szCs w:val="26"/>
        </w:rPr>
        <w:t xml:space="preserve">Реализация подпрограммы «Туризм» позволит достигнуть в социально-экономической сфере следующего: </w:t>
      </w:r>
    </w:p>
    <w:p w:rsidR="0077687D" w:rsidRPr="004B15DB" w:rsidRDefault="0077687D" w:rsidP="006916B5">
      <w:pPr>
        <w:ind w:firstLine="708"/>
        <w:jc w:val="both"/>
        <w:rPr>
          <w:sz w:val="26"/>
          <w:szCs w:val="26"/>
        </w:rPr>
      </w:pPr>
      <w:r w:rsidRPr="004B15DB">
        <w:rPr>
          <w:sz w:val="26"/>
          <w:szCs w:val="26"/>
        </w:rPr>
        <w:t>создания условий для развития туризма в Милютинском районе;</w:t>
      </w:r>
    </w:p>
    <w:p w:rsidR="0077687D" w:rsidRPr="004B15DB" w:rsidRDefault="0077687D" w:rsidP="006916B5">
      <w:pPr>
        <w:ind w:firstLine="708"/>
        <w:jc w:val="both"/>
        <w:rPr>
          <w:sz w:val="26"/>
          <w:szCs w:val="26"/>
        </w:rPr>
      </w:pPr>
    </w:p>
    <w:p w:rsidR="0077687D" w:rsidRPr="004B15DB" w:rsidRDefault="0077687D" w:rsidP="006916B5">
      <w:pPr>
        <w:ind w:firstLine="708"/>
        <w:jc w:val="both"/>
        <w:rPr>
          <w:sz w:val="26"/>
          <w:szCs w:val="26"/>
        </w:rPr>
      </w:pPr>
      <w:r w:rsidRPr="004B15DB">
        <w:rPr>
          <w:sz w:val="26"/>
          <w:szCs w:val="26"/>
        </w:rPr>
        <w:t>8.3. Цели, задачи и показатели (индикаторы), основные ожидаемые конечные результаты, сроки и этапы реализации подпрограммы «Туризм».</w:t>
      </w:r>
    </w:p>
    <w:p w:rsidR="0077687D" w:rsidRPr="004B15DB" w:rsidRDefault="0077687D" w:rsidP="006916B5">
      <w:pPr>
        <w:ind w:firstLine="708"/>
        <w:jc w:val="both"/>
        <w:rPr>
          <w:sz w:val="26"/>
          <w:szCs w:val="26"/>
        </w:rPr>
      </w:pPr>
    </w:p>
    <w:p w:rsidR="0077687D" w:rsidRPr="004B15DB" w:rsidRDefault="0077687D" w:rsidP="006916B5">
      <w:pPr>
        <w:ind w:firstLine="708"/>
        <w:jc w:val="both"/>
        <w:rPr>
          <w:sz w:val="26"/>
          <w:szCs w:val="26"/>
        </w:rPr>
      </w:pPr>
      <w:r w:rsidRPr="004B15DB">
        <w:rPr>
          <w:sz w:val="26"/>
          <w:szCs w:val="26"/>
        </w:rPr>
        <w:t xml:space="preserve">Цель подпрограммы соответствует сфере реализации муниципальной программы Милютинского района «Развитие культуры и туризма». </w:t>
      </w:r>
    </w:p>
    <w:p w:rsidR="0077687D" w:rsidRPr="004B15DB" w:rsidRDefault="0077687D" w:rsidP="006916B5">
      <w:pPr>
        <w:ind w:firstLine="708"/>
        <w:jc w:val="both"/>
        <w:rPr>
          <w:sz w:val="26"/>
          <w:szCs w:val="26"/>
        </w:rPr>
      </w:pPr>
      <w:r w:rsidRPr="004B15DB">
        <w:rPr>
          <w:sz w:val="26"/>
          <w:szCs w:val="26"/>
        </w:rPr>
        <w:t>Выполнение поставленной цели обусловлено успешным решением следующей задачи:</w:t>
      </w:r>
    </w:p>
    <w:p w:rsidR="0077687D" w:rsidRPr="004B15DB" w:rsidRDefault="0077687D" w:rsidP="006916B5">
      <w:pPr>
        <w:ind w:firstLine="708"/>
        <w:jc w:val="both"/>
        <w:rPr>
          <w:sz w:val="26"/>
          <w:szCs w:val="26"/>
        </w:rPr>
      </w:pPr>
      <w:r w:rsidRPr="004B15DB">
        <w:rPr>
          <w:sz w:val="26"/>
          <w:szCs w:val="26"/>
        </w:rPr>
        <w:t>1) формирование привлекательного образа Милютинского района для привлечения туристов;</w:t>
      </w:r>
    </w:p>
    <w:p w:rsidR="0077687D" w:rsidRPr="004B15DB" w:rsidRDefault="0077687D" w:rsidP="006916B5">
      <w:pPr>
        <w:ind w:firstLine="708"/>
        <w:jc w:val="both"/>
        <w:rPr>
          <w:sz w:val="26"/>
          <w:szCs w:val="26"/>
        </w:rPr>
      </w:pPr>
      <w:r w:rsidRPr="004B15DB">
        <w:rPr>
          <w:sz w:val="26"/>
          <w:szCs w:val="26"/>
        </w:rPr>
        <w:lastRenderedPageBreak/>
        <w:t>Решение поставленной задачи достигается путем эффективного взаимодействия между органами местного самоуправления Милютинского района, общественными организациями, средствами массовой информации и другими организациями.</w:t>
      </w:r>
    </w:p>
    <w:p w:rsidR="0077687D" w:rsidRPr="004B15DB" w:rsidRDefault="0077687D" w:rsidP="006916B5">
      <w:pPr>
        <w:ind w:firstLine="708"/>
        <w:jc w:val="both"/>
        <w:rPr>
          <w:sz w:val="26"/>
          <w:szCs w:val="26"/>
        </w:rPr>
      </w:pPr>
      <w:r w:rsidRPr="004B15DB">
        <w:rPr>
          <w:sz w:val="26"/>
          <w:szCs w:val="26"/>
        </w:rPr>
        <w:t>Показателем (индикатором) достижения целей и решения задач является:</w:t>
      </w:r>
    </w:p>
    <w:p w:rsidR="0077687D" w:rsidRPr="004B15DB" w:rsidRDefault="0077687D" w:rsidP="006916B5">
      <w:pPr>
        <w:ind w:firstLine="708"/>
        <w:jc w:val="both"/>
        <w:rPr>
          <w:sz w:val="26"/>
          <w:szCs w:val="26"/>
        </w:rPr>
      </w:pPr>
      <w:r w:rsidRPr="004B15DB">
        <w:rPr>
          <w:sz w:val="26"/>
          <w:szCs w:val="26"/>
        </w:rPr>
        <w:t xml:space="preserve">увеличение количества туристов, </w:t>
      </w:r>
      <w:proofErr w:type="gramStart"/>
      <w:r w:rsidRPr="004B15DB">
        <w:rPr>
          <w:sz w:val="26"/>
          <w:szCs w:val="26"/>
        </w:rPr>
        <w:t>посещающих  территорию</w:t>
      </w:r>
      <w:proofErr w:type="gramEnd"/>
      <w:r w:rsidRPr="004B15DB">
        <w:rPr>
          <w:sz w:val="26"/>
          <w:szCs w:val="26"/>
        </w:rPr>
        <w:t xml:space="preserve"> Милютинского района.</w:t>
      </w:r>
    </w:p>
    <w:p w:rsidR="0077687D" w:rsidRPr="004B15DB" w:rsidRDefault="0077687D" w:rsidP="006916B5">
      <w:pPr>
        <w:ind w:firstLine="708"/>
        <w:jc w:val="both"/>
        <w:rPr>
          <w:sz w:val="26"/>
          <w:szCs w:val="26"/>
        </w:rPr>
      </w:pPr>
      <w:r w:rsidRPr="004B15DB">
        <w:rPr>
          <w:sz w:val="26"/>
          <w:szCs w:val="26"/>
        </w:rPr>
        <w:t>По итогам реализации подпрограммы в 2020 году будет достигнут следующий результат:</w:t>
      </w:r>
    </w:p>
    <w:p w:rsidR="0077687D" w:rsidRPr="004B15DB" w:rsidRDefault="0077687D" w:rsidP="006916B5">
      <w:pPr>
        <w:ind w:firstLine="708"/>
        <w:jc w:val="both"/>
        <w:rPr>
          <w:sz w:val="26"/>
          <w:szCs w:val="26"/>
        </w:rPr>
      </w:pPr>
      <w:proofErr w:type="gramStart"/>
      <w:r w:rsidRPr="004B15DB">
        <w:rPr>
          <w:sz w:val="26"/>
          <w:szCs w:val="26"/>
        </w:rPr>
        <w:t>Увеличится  количество</w:t>
      </w:r>
      <w:proofErr w:type="gramEnd"/>
      <w:r w:rsidRPr="004B15DB">
        <w:rPr>
          <w:sz w:val="26"/>
          <w:szCs w:val="26"/>
        </w:rPr>
        <w:t xml:space="preserve"> туристов, посещающих туристские событийные мероприятия на  территории Милютинского района. </w:t>
      </w:r>
    </w:p>
    <w:p w:rsidR="0077687D" w:rsidRPr="004B15DB" w:rsidRDefault="0077687D" w:rsidP="006916B5">
      <w:pPr>
        <w:ind w:firstLine="708"/>
        <w:jc w:val="both"/>
        <w:rPr>
          <w:sz w:val="26"/>
          <w:szCs w:val="26"/>
        </w:rPr>
      </w:pPr>
      <w:r w:rsidRPr="004B15DB">
        <w:rPr>
          <w:sz w:val="26"/>
          <w:szCs w:val="26"/>
        </w:rPr>
        <w:t>Реализация подпрограммы «Туризм» осуществляется в период с 2014 по 2020 годы и не предусматривает разделения на этапы. В течение всего периода реализации подпрограммы «Туризм» будет осуществляться планомерная работа, направленная на решение поставленных задач.</w:t>
      </w:r>
    </w:p>
    <w:p w:rsidR="0077687D" w:rsidRPr="004B15DB" w:rsidRDefault="0077687D" w:rsidP="006916B5">
      <w:pPr>
        <w:ind w:firstLine="708"/>
        <w:jc w:val="both"/>
        <w:rPr>
          <w:sz w:val="26"/>
          <w:szCs w:val="26"/>
        </w:rPr>
      </w:pPr>
    </w:p>
    <w:p w:rsidR="0077687D" w:rsidRPr="004B15DB" w:rsidRDefault="0077687D" w:rsidP="00252A70">
      <w:pPr>
        <w:ind w:firstLine="708"/>
        <w:rPr>
          <w:sz w:val="26"/>
          <w:szCs w:val="26"/>
        </w:rPr>
      </w:pPr>
      <w:r w:rsidRPr="004B15DB">
        <w:rPr>
          <w:sz w:val="26"/>
          <w:szCs w:val="26"/>
        </w:rPr>
        <w:t>8.4. Характеристика основных мероприятий подпрограммы «Туризм»</w:t>
      </w:r>
    </w:p>
    <w:p w:rsidR="0077687D" w:rsidRPr="004B15DB" w:rsidRDefault="0077687D" w:rsidP="00252A70">
      <w:pPr>
        <w:ind w:firstLine="708"/>
        <w:rPr>
          <w:sz w:val="26"/>
          <w:szCs w:val="26"/>
        </w:rPr>
      </w:pPr>
    </w:p>
    <w:p w:rsidR="0077687D" w:rsidRPr="004B15DB" w:rsidRDefault="0077687D" w:rsidP="006916B5">
      <w:pPr>
        <w:ind w:firstLine="708"/>
        <w:jc w:val="both"/>
        <w:rPr>
          <w:sz w:val="26"/>
          <w:szCs w:val="26"/>
        </w:rPr>
      </w:pPr>
      <w:r w:rsidRPr="004B15DB">
        <w:rPr>
          <w:sz w:val="26"/>
          <w:szCs w:val="26"/>
        </w:rPr>
        <w:t>Для достижения намеченной цели и решения поставленных задач в рамках подпрограммы предусматривается реализация следующего основного мероприятия:</w:t>
      </w:r>
    </w:p>
    <w:p w:rsidR="0077687D" w:rsidRPr="004B15DB" w:rsidRDefault="0077687D" w:rsidP="006916B5">
      <w:pPr>
        <w:ind w:firstLine="708"/>
        <w:jc w:val="both"/>
        <w:rPr>
          <w:sz w:val="26"/>
          <w:szCs w:val="26"/>
        </w:rPr>
      </w:pPr>
    </w:p>
    <w:p w:rsidR="0077687D" w:rsidRPr="004B15DB" w:rsidRDefault="0077687D" w:rsidP="00252A70">
      <w:pPr>
        <w:ind w:firstLine="708"/>
        <w:jc w:val="center"/>
        <w:rPr>
          <w:sz w:val="26"/>
          <w:szCs w:val="26"/>
        </w:rPr>
      </w:pPr>
      <w:r w:rsidRPr="004B15DB">
        <w:rPr>
          <w:sz w:val="26"/>
          <w:szCs w:val="26"/>
        </w:rPr>
        <w:t>8.4.1. Основное мероприятие</w:t>
      </w:r>
    </w:p>
    <w:p w:rsidR="0077687D" w:rsidRPr="004B15DB" w:rsidRDefault="0077687D" w:rsidP="006916B5">
      <w:pPr>
        <w:ind w:firstLine="708"/>
        <w:jc w:val="both"/>
        <w:rPr>
          <w:sz w:val="26"/>
          <w:szCs w:val="26"/>
        </w:rPr>
      </w:pPr>
      <w:r w:rsidRPr="004B15DB">
        <w:rPr>
          <w:sz w:val="26"/>
          <w:szCs w:val="26"/>
        </w:rPr>
        <w:t>«Проведение туристских событийных мероприятий, отражающих уникальность Милютинского района.»</w:t>
      </w:r>
    </w:p>
    <w:p w:rsidR="0077687D" w:rsidRPr="004B15DB" w:rsidRDefault="0077687D" w:rsidP="006916B5">
      <w:pPr>
        <w:ind w:firstLine="708"/>
        <w:jc w:val="both"/>
        <w:rPr>
          <w:sz w:val="26"/>
          <w:szCs w:val="26"/>
        </w:rPr>
      </w:pPr>
      <w:r w:rsidRPr="004B15DB">
        <w:rPr>
          <w:sz w:val="26"/>
          <w:szCs w:val="26"/>
        </w:rPr>
        <w:t>Основное мероприятие включает:</w:t>
      </w:r>
    </w:p>
    <w:p w:rsidR="0077687D" w:rsidRPr="004B15DB" w:rsidRDefault="0077687D" w:rsidP="006916B5">
      <w:pPr>
        <w:ind w:firstLine="708"/>
        <w:jc w:val="both"/>
        <w:rPr>
          <w:sz w:val="26"/>
          <w:szCs w:val="26"/>
        </w:rPr>
      </w:pPr>
      <w:r w:rsidRPr="004B15DB">
        <w:rPr>
          <w:sz w:val="26"/>
          <w:szCs w:val="26"/>
        </w:rPr>
        <w:t>организацию и проведение на территории района туристских событийных мероприятий, экскурсий;</w:t>
      </w:r>
    </w:p>
    <w:p w:rsidR="0077687D" w:rsidRPr="004B15DB" w:rsidRDefault="0077687D" w:rsidP="006916B5">
      <w:pPr>
        <w:ind w:firstLine="708"/>
        <w:jc w:val="both"/>
        <w:rPr>
          <w:sz w:val="26"/>
          <w:szCs w:val="26"/>
        </w:rPr>
      </w:pPr>
      <w:r w:rsidRPr="004B15DB">
        <w:rPr>
          <w:sz w:val="26"/>
          <w:szCs w:val="26"/>
        </w:rPr>
        <w:t>разработку и издание рекламно-информационной продукции;</w:t>
      </w:r>
    </w:p>
    <w:p w:rsidR="0077687D" w:rsidRPr="004B15DB" w:rsidRDefault="0077687D" w:rsidP="006916B5">
      <w:pPr>
        <w:ind w:firstLine="708"/>
        <w:jc w:val="both"/>
        <w:rPr>
          <w:sz w:val="26"/>
          <w:szCs w:val="26"/>
        </w:rPr>
      </w:pPr>
      <w:r w:rsidRPr="004B15DB">
        <w:rPr>
          <w:sz w:val="26"/>
          <w:szCs w:val="26"/>
        </w:rPr>
        <w:t xml:space="preserve">Основное мероприятие направлено на достижение показателя подпрограммы – увеличение количества туристов, </w:t>
      </w:r>
      <w:proofErr w:type="gramStart"/>
      <w:r w:rsidRPr="004B15DB">
        <w:rPr>
          <w:sz w:val="26"/>
          <w:szCs w:val="26"/>
        </w:rPr>
        <w:t>посещающих  территорию</w:t>
      </w:r>
      <w:proofErr w:type="gramEnd"/>
      <w:r w:rsidRPr="004B15DB">
        <w:rPr>
          <w:sz w:val="26"/>
          <w:szCs w:val="26"/>
        </w:rPr>
        <w:t xml:space="preserve"> Милютинского района. В ходе его реализации будет, достигнут следующий результат: </w:t>
      </w:r>
    </w:p>
    <w:p w:rsidR="0077687D" w:rsidRPr="004B15DB" w:rsidRDefault="0077687D" w:rsidP="006916B5">
      <w:pPr>
        <w:ind w:firstLine="708"/>
        <w:jc w:val="both"/>
        <w:rPr>
          <w:sz w:val="26"/>
          <w:szCs w:val="26"/>
        </w:rPr>
      </w:pPr>
      <w:proofErr w:type="gramStart"/>
      <w:r w:rsidRPr="004B15DB">
        <w:rPr>
          <w:sz w:val="26"/>
          <w:szCs w:val="26"/>
        </w:rPr>
        <w:t>Увеличится  количество</w:t>
      </w:r>
      <w:proofErr w:type="gramEnd"/>
      <w:r w:rsidRPr="004B15DB">
        <w:rPr>
          <w:sz w:val="26"/>
          <w:szCs w:val="26"/>
        </w:rPr>
        <w:t xml:space="preserve"> туристов, посещающих туристские событийные мероприятия на  территории Милютинского района. </w:t>
      </w:r>
    </w:p>
    <w:p w:rsidR="0077687D" w:rsidRPr="004B15DB" w:rsidRDefault="0077687D" w:rsidP="00252A70">
      <w:pPr>
        <w:ind w:firstLine="708"/>
        <w:rPr>
          <w:sz w:val="26"/>
          <w:szCs w:val="26"/>
        </w:rPr>
      </w:pPr>
      <w:r w:rsidRPr="004B15DB">
        <w:rPr>
          <w:sz w:val="26"/>
          <w:szCs w:val="26"/>
        </w:rPr>
        <w:t>8.5. Информация по ресурсному обеспечению подпрограммы «Туризм»</w:t>
      </w:r>
    </w:p>
    <w:p w:rsidR="0077687D" w:rsidRPr="004B15DB" w:rsidRDefault="0077687D" w:rsidP="00A24E0E">
      <w:pPr>
        <w:ind w:firstLine="708"/>
        <w:jc w:val="both"/>
        <w:rPr>
          <w:sz w:val="26"/>
          <w:szCs w:val="26"/>
        </w:rPr>
      </w:pPr>
      <w:r w:rsidRPr="004B15DB">
        <w:rPr>
          <w:sz w:val="26"/>
          <w:szCs w:val="26"/>
        </w:rPr>
        <w:t xml:space="preserve">Объем финансового обеспечения реализации подпрограммы составляет </w:t>
      </w:r>
      <w:r w:rsidR="00EA3CCD">
        <w:rPr>
          <w:sz w:val="26"/>
          <w:szCs w:val="26"/>
        </w:rPr>
        <w:t>14</w:t>
      </w:r>
      <w:r w:rsidRPr="004B15DB">
        <w:rPr>
          <w:sz w:val="26"/>
          <w:szCs w:val="26"/>
        </w:rPr>
        <w:t>0,0 тыс. рублей, в том числе:</w:t>
      </w:r>
    </w:p>
    <w:p w:rsidR="0077687D" w:rsidRPr="004B15DB" w:rsidRDefault="0077687D" w:rsidP="00252A70">
      <w:pPr>
        <w:ind w:firstLine="708"/>
        <w:rPr>
          <w:sz w:val="26"/>
          <w:szCs w:val="26"/>
        </w:rPr>
      </w:pPr>
      <w:r w:rsidRPr="004B15DB">
        <w:rPr>
          <w:sz w:val="26"/>
          <w:szCs w:val="26"/>
        </w:rPr>
        <w:t xml:space="preserve">средства местного бюджета – </w:t>
      </w:r>
      <w:r w:rsidR="00EA3CCD">
        <w:rPr>
          <w:sz w:val="26"/>
          <w:szCs w:val="26"/>
        </w:rPr>
        <w:t>14</w:t>
      </w:r>
      <w:r w:rsidRPr="004B15DB">
        <w:rPr>
          <w:sz w:val="26"/>
          <w:szCs w:val="26"/>
        </w:rPr>
        <w:t>0,0 тыс. рублей, из них:</w:t>
      </w:r>
    </w:p>
    <w:p w:rsidR="0077687D" w:rsidRPr="004B15DB" w:rsidRDefault="0077687D" w:rsidP="007206BC">
      <w:pPr>
        <w:rPr>
          <w:sz w:val="26"/>
          <w:szCs w:val="26"/>
        </w:rPr>
      </w:pPr>
      <w:r w:rsidRPr="004B15DB">
        <w:rPr>
          <w:sz w:val="26"/>
          <w:szCs w:val="26"/>
        </w:rPr>
        <w:tab/>
        <w:t>2014 год – 20,0 тыс. рублей;</w:t>
      </w:r>
    </w:p>
    <w:p w:rsidR="0077687D" w:rsidRPr="004B15DB" w:rsidRDefault="0077687D" w:rsidP="007206BC">
      <w:pPr>
        <w:rPr>
          <w:sz w:val="26"/>
          <w:szCs w:val="26"/>
        </w:rPr>
      </w:pPr>
      <w:r w:rsidRPr="004B15DB">
        <w:rPr>
          <w:sz w:val="26"/>
          <w:szCs w:val="26"/>
        </w:rPr>
        <w:tab/>
        <w:t>2015 год – 20,0 тыс. рублей;</w:t>
      </w:r>
    </w:p>
    <w:p w:rsidR="0077687D" w:rsidRPr="004B15DB" w:rsidRDefault="0077687D" w:rsidP="007206BC">
      <w:pPr>
        <w:rPr>
          <w:sz w:val="26"/>
          <w:szCs w:val="26"/>
        </w:rPr>
      </w:pPr>
      <w:r w:rsidRPr="004B15DB">
        <w:rPr>
          <w:sz w:val="26"/>
          <w:szCs w:val="26"/>
        </w:rPr>
        <w:tab/>
        <w:t>2016 год – 20,0 тыс. рублей;</w:t>
      </w:r>
    </w:p>
    <w:p w:rsidR="0077687D" w:rsidRPr="004B15DB" w:rsidRDefault="0077687D" w:rsidP="007206BC">
      <w:pPr>
        <w:rPr>
          <w:sz w:val="26"/>
          <w:szCs w:val="26"/>
        </w:rPr>
      </w:pPr>
      <w:r w:rsidRPr="004B15DB">
        <w:rPr>
          <w:sz w:val="26"/>
          <w:szCs w:val="26"/>
        </w:rPr>
        <w:tab/>
        <w:t>2017 год – 20,0 тыс. рублей;</w:t>
      </w:r>
    </w:p>
    <w:p w:rsidR="0077687D" w:rsidRPr="004B15DB" w:rsidRDefault="0077687D" w:rsidP="007206BC">
      <w:pPr>
        <w:rPr>
          <w:sz w:val="26"/>
          <w:szCs w:val="26"/>
        </w:rPr>
      </w:pPr>
      <w:r w:rsidRPr="004B15DB">
        <w:rPr>
          <w:sz w:val="26"/>
          <w:szCs w:val="26"/>
        </w:rPr>
        <w:tab/>
        <w:t xml:space="preserve">2018 год – </w:t>
      </w:r>
      <w:r w:rsidR="00EA3CCD">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tab/>
        <w:t xml:space="preserve">2019 год – </w:t>
      </w:r>
      <w:r w:rsidR="00EA3CCD">
        <w:rPr>
          <w:sz w:val="26"/>
          <w:szCs w:val="26"/>
        </w:rPr>
        <w:t>2</w:t>
      </w:r>
      <w:r w:rsidRPr="004B15DB">
        <w:rPr>
          <w:sz w:val="26"/>
          <w:szCs w:val="26"/>
        </w:rPr>
        <w:t>0,0 тыс. рублей;</w:t>
      </w:r>
    </w:p>
    <w:p w:rsidR="0077687D" w:rsidRPr="004B15DB" w:rsidRDefault="0077687D" w:rsidP="007206BC">
      <w:pPr>
        <w:rPr>
          <w:sz w:val="26"/>
          <w:szCs w:val="26"/>
        </w:rPr>
      </w:pPr>
      <w:r w:rsidRPr="004B15DB">
        <w:rPr>
          <w:sz w:val="26"/>
          <w:szCs w:val="26"/>
        </w:rPr>
        <w:tab/>
        <w:t>2020 год –</w:t>
      </w:r>
      <w:r w:rsidR="00EA3CCD">
        <w:rPr>
          <w:sz w:val="26"/>
          <w:szCs w:val="26"/>
        </w:rPr>
        <w:t xml:space="preserve"> 2</w:t>
      </w:r>
      <w:r w:rsidRPr="004B15DB">
        <w:rPr>
          <w:sz w:val="26"/>
          <w:szCs w:val="26"/>
        </w:rPr>
        <w:t>0,0 тыс. рублей.</w:t>
      </w:r>
    </w:p>
    <w:p w:rsidR="0077687D" w:rsidRPr="004B15DB" w:rsidRDefault="0077687D" w:rsidP="004B15DB">
      <w:pPr>
        <w:rPr>
          <w:b/>
          <w:sz w:val="26"/>
          <w:szCs w:val="26"/>
        </w:rPr>
      </w:pPr>
    </w:p>
    <w:p w:rsidR="0077687D" w:rsidRPr="004B15DB" w:rsidRDefault="0077687D" w:rsidP="00252A70">
      <w:pPr>
        <w:jc w:val="center"/>
        <w:rPr>
          <w:b/>
          <w:sz w:val="26"/>
          <w:szCs w:val="26"/>
        </w:rPr>
      </w:pPr>
      <w:r w:rsidRPr="004B15DB">
        <w:rPr>
          <w:b/>
          <w:sz w:val="26"/>
          <w:szCs w:val="26"/>
        </w:rPr>
        <w:t>Раздел 9. «Подпрограмма «Обеспечение</w:t>
      </w:r>
      <w:r w:rsidRPr="004B15DB">
        <w:rPr>
          <w:b/>
          <w:sz w:val="26"/>
          <w:szCs w:val="26"/>
        </w:rPr>
        <w:br/>
        <w:t>реализации муниципальной программы</w:t>
      </w:r>
    </w:p>
    <w:p w:rsidR="0077687D" w:rsidRPr="004B15DB" w:rsidRDefault="0077687D" w:rsidP="00252A70">
      <w:pPr>
        <w:jc w:val="center"/>
        <w:rPr>
          <w:b/>
          <w:sz w:val="26"/>
          <w:szCs w:val="26"/>
        </w:rPr>
      </w:pPr>
      <w:r w:rsidRPr="004B15DB">
        <w:rPr>
          <w:b/>
          <w:sz w:val="26"/>
          <w:szCs w:val="26"/>
        </w:rPr>
        <w:t>Милютинского района «Развитие культуры и туризма»</w:t>
      </w:r>
    </w:p>
    <w:p w:rsidR="0077687D" w:rsidRPr="004B15DB" w:rsidRDefault="0077687D" w:rsidP="00252A70">
      <w:pPr>
        <w:jc w:val="center"/>
        <w:rPr>
          <w:b/>
          <w:sz w:val="26"/>
          <w:szCs w:val="26"/>
        </w:rPr>
      </w:pPr>
    </w:p>
    <w:p w:rsidR="0077687D" w:rsidRPr="004B15DB" w:rsidRDefault="0077687D" w:rsidP="00252A70">
      <w:pPr>
        <w:jc w:val="center"/>
        <w:rPr>
          <w:sz w:val="26"/>
          <w:szCs w:val="26"/>
        </w:rPr>
      </w:pPr>
      <w:r w:rsidRPr="004B15DB">
        <w:rPr>
          <w:sz w:val="26"/>
          <w:szCs w:val="26"/>
        </w:rPr>
        <w:t>9.1. ПАСПОРТ</w:t>
      </w:r>
    </w:p>
    <w:p w:rsidR="0077687D" w:rsidRPr="004B15DB" w:rsidRDefault="0077687D" w:rsidP="00252A70">
      <w:pPr>
        <w:jc w:val="center"/>
        <w:rPr>
          <w:sz w:val="26"/>
          <w:szCs w:val="26"/>
        </w:rPr>
      </w:pPr>
      <w:r w:rsidRPr="004B15DB">
        <w:rPr>
          <w:sz w:val="26"/>
          <w:szCs w:val="26"/>
        </w:rPr>
        <w:lastRenderedPageBreak/>
        <w:t>подпрограммы «Обеспечение реализации</w:t>
      </w:r>
    </w:p>
    <w:p w:rsidR="0077687D" w:rsidRPr="004B15DB" w:rsidRDefault="0077687D" w:rsidP="00252A70">
      <w:pPr>
        <w:jc w:val="center"/>
        <w:rPr>
          <w:sz w:val="26"/>
          <w:szCs w:val="26"/>
        </w:rPr>
      </w:pPr>
      <w:r w:rsidRPr="004B15DB">
        <w:rPr>
          <w:sz w:val="26"/>
          <w:szCs w:val="26"/>
        </w:rPr>
        <w:t>муниципальной программы Милютинского района</w:t>
      </w:r>
    </w:p>
    <w:p w:rsidR="0077687D" w:rsidRPr="004B15DB" w:rsidRDefault="0077687D" w:rsidP="004B15DB">
      <w:pPr>
        <w:jc w:val="center"/>
        <w:rPr>
          <w:sz w:val="26"/>
          <w:szCs w:val="26"/>
        </w:rPr>
      </w:pPr>
      <w:r w:rsidRPr="004B15DB">
        <w:rPr>
          <w:sz w:val="26"/>
          <w:szCs w:val="26"/>
        </w:rPr>
        <w:t>«Развитие культуры и туризма»</w:t>
      </w:r>
    </w:p>
    <w:p w:rsidR="0077687D" w:rsidRPr="004B15DB" w:rsidRDefault="0077687D" w:rsidP="007206BC">
      <w:pPr>
        <w:rPr>
          <w:sz w:val="26"/>
          <w:szCs w:val="26"/>
        </w:rPr>
      </w:pPr>
    </w:p>
    <w:tbl>
      <w:tblPr>
        <w:tblW w:w="5058" w:type="pct"/>
        <w:tblInd w:w="-114" w:type="dxa"/>
        <w:tblLayout w:type="fixed"/>
        <w:tblCellMar>
          <w:left w:w="28" w:type="dxa"/>
          <w:right w:w="28" w:type="dxa"/>
        </w:tblCellMar>
        <w:tblLook w:val="00A0" w:firstRow="1" w:lastRow="0" w:firstColumn="1" w:lastColumn="0" w:noHBand="0" w:noVBand="0"/>
      </w:tblPr>
      <w:tblGrid>
        <w:gridCol w:w="3399"/>
        <w:gridCol w:w="6466"/>
      </w:tblGrid>
      <w:tr w:rsidR="0077687D" w:rsidRPr="004B15DB" w:rsidTr="00B41845">
        <w:trPr>
          <w:trHeight w:val="814"/>
        </w:trPr>
        <w:tc>
          <w:tcPr>
            <w:tcW w:w="3419" w:type="dxa"/>
          </w:tcPr>
          <w:p w:rsidR="0077687D" w:rsidRPr="004B15DB" w:rsidRDefault="0077687D" w:rsidP="007206BC">
            <w:pPr>
              <w:rPr>
                <w:sz w:val="26"/>
                <w:szCs w:val="26"/>
              </w:rPr>
            </w:pPr>
            <w:r w:rsidRPr="004B15DB">
              <w:rPr>
                <w:sz w:val="26"/>
                <w:szCs w:val="26"/>
              </w:rPr>
              <w:t xml:space="preserve">Наименование </w:t>
            </w:r>
            <w:r w:rsidRPr="004B15DB">
              <w:rPr>
                <w:sz w:val="26"/>
                <w:szCs w:val="26"/>
              </w:rPr>
              <w:tab/>
            </w:r>
            <w:proofErr w:type="gramStart"/>
            <w:r w:rsidRPr="004B15DB">
              <w:rPr>
                <w:sz w:val="26"/>
                <w:szCs w:val="26"/>
              </w:rPr>
              <w:tab/>
              <w:t xml:space="preserve">  –</w:t>
            </w:r>
            <w:proofErr w:type="gramEnd"/>
            <w:r w:rsidRPr="004B15DB">
              <w:rPr>
                <w:sz w:val="26"/>
                <w:szCs w:val="26"/>
              </w:rPr>
              <w:t>подпрограммы</w:t>
            </w:r>
          </w:p>
        </w:tc>
        <w:tc>
          <w:tcPr>
            <w:tcW w:w="6503" w:type="dxa"/>
          </w:tcPr>
          <w:p w:rsidR="0077687D" w:rsidRPr="004B15DB" w:rsidRDefault="0077687D" w:rsidP="007206BC">
            <w:pPr>
              <w:rPr>
                <w:sz w:val="26"/>
                <w:szCs w:val="26"/>
              </w:rPr>
            </w:pPr>
            <w:r w:rsidRPr="004B15DB">
              <w:rPr>
                <w:sz w:val="26"/>
                <w:szCs w:val="26"/>
              </w:rPr>
              <w:t>«Обеспечение реализации муниципальной программы Милютинского района «Развитие культуры и туризма»</w:t>
            </w:r>
          </w:p>
        </w:tc>
      </w:tr>
      <w:tr w:rsidR="0077687D" w:rsidRPr="004B15DB" w:rsidTr="0077687D">
        <w:trPr>
          <w:trHeight w:val="1128"/>
        </w:trPr>
        <w:tc>
          <w:tcPr>
            <w:tcW w:w="3419" w:type="dxa"/>
          </w:tcPr>
          <w:p w:rsidR="0077687D" w:rsidRPr="004B15DB" w:rsidRDefault="0077687D" w:rsidP="007206BC">
            <w:pPr>
              <w:rPr>
                <w:sz w:val="26"/>
                <w:szCs w:val="26"/>
              </w:rPr>
            </w:pPr>
            <w:r w:rsidRPr="004B15DB">
              <w:rPr>
                <w:sz w:val="26"/>
                <w:szCs w:val="26"/>
              </w:rPr>
              <w:t xml:space="preserve">Ответственный </w:t>
            </w:r>
            <w:r w:rsidRPr="004B15DB">
              <w:rPr>
                <w:sz w:val="26"/>
                <w:szCs w:val="26"/>
              </w:rPr>
              <w:tab/>
            </w:r>
            <w:proofErr w:type="gramStart"/>
            <w:r w:rsidRPr="004B15DB">
              <w:rPr>
                <w:sz w:val="26"/>
                <w:szCs w:val="26"/>
              </w:rPr>
              <w:tab/>
              <w:t xml:space="preserve">  –</w:t>
            </w:r>
            <w:proofErr w:type="gramEnd"/>
            <w:r w:rsidRPr="004B15DB">
              <w:rPr>
                <w:sz w:val="26"/>
                <w:szCs w:val="26"/>
              </w:rPr>
              <w:t>исполнитель</w:t>
            </w:r>
          </w:p>
          <w:p w:rsidR="0077687D" w:rsidRPr="004B15DB" w:rsidRDefault="0077687D" w:rsidP="007206BC">
            <w:pPr>
              <w:rPr>
                <w:sz w:val="26"/>
                <w:szCs w:val="26"/>
              </w:rPr>
            </w:pPr>
            <w:r w:rsidRPr="004B15DB">
              <w:rPr>
                <w:sz w:val="26"/>
                <w:szCs w:val="26"/>
              </w:rPr>
              <w:t>Программы</w:t>
            </w:r>
          </w:p>
          <w:p w:rsidR="0077687D" w:rsidRPr="004B15DB" w:rsidRDefault="0077687D" w:rsidP="007206BC">
            <w:pPr>
              <w:rPr>
                <w:sz w:val="26"/>
                <w:szCs w:val="26"/>
              </w:rPr>
            </w:pPr>
          </w:p>
        </w:tc>
        <w:tc>
          <w:tcPr>
            <w:tcW w:w="6503" w:type="dxa"/>
          </w:tcPr>
          <w:p w:rsidR="0077687D" w:rsidRPr="004B15DB" w:rsidRDefault="0077687D" w:rsidP="007206BC">
            <w:pPr>
              <w:rPr>
                <w:sz w:val="26"/>
                <w:szCs w:val="26"/>
              </w:rPr>
            </w:pPr>
            <w:r w:rsidRPr="004B15DB">
              <w:rPr>
                <w:sz w:val="26"/>
                <w:szCs w:val="26"/>
              </w:rPr>
              <w:t xml:space="preserve">отдел </w:t>
            </w:r>
          </w:p>
        </w:tc>
      </w:tr>
      <w:tr w:rsidR="0077687D" w:rsidRPr="004B15DB" w:rsidTr="0077687D">
        <w:trPr>
          <w:trHeight w:val="1130"/>
        </w:trPr>
        <w:tc>
          <w:tcPr>
            <w:tcW w:w="3419" w:type="dxa"/>
          </w:tcPr>
          <w:p w:rsidR="0077687D" w:rsidRPr="004B15DB" w:rsidRDefault="0077687D" w:rsidP="007206BC">
            <w:pPr>
              <w:rPr>
                <w:sz w:val="26"/>
                <w:szCs w:val="26"/>
              </w:rPr>
            </w:pPr>
            <w:r w:rsidRPr="004B15DB">
              <w:rPr>
                <w:sz w:val="26"/>
                <w:szCs w:val="26"/>
              </w:rPr>
              <w:t>Цель подпрограммы</w:t>
            </w:r>
            <w:proofErr w:type="gramStart"/>
            <w:r w:rsidRPr="004B15DB">
              <w:rPr>
                <w:sz w:val="26"/>
                <w:szCs w:val="26"/>
              </w:rPr>
              <w:tab/>
              <w:t xml:space="preserve">  –</w:t>
            </w:r>
            <w:proofErr w:type="gramEnd"/>
          </w:p>
          <w:p w:rsidR="0077687D" w:rsidRPr="004B15DB" w:rsidRDefault="0077687D" w:rsidP="007206BC">
            <w:pPr>
              <w:rPr>
                <w:sz w:val="26"/>
                <w:szCs w:val="26"/>
              </w:rPr>
            </w:pPr>
          </w:p>
          <w:p w:rsidR="0077687D" w:rsidRPr="004B15DB" w:rsidRDefault="0077687D" w:rsidP="007206BC">
            <w:pPr>
              <w:rPr>
                <w:sz w:val="26"/>
                <w:szCs w:val="26"/>
              </w:rPr>
            </w:pPr>
          </w:p>
        </w:tc>
        <w:tc>
          <w:tcPr>
            <w:tcW w:w="6503" w:type="dxa"/>
          </w:tcPr>
          <w:p w:rsidR="0077687D" w:rsidRPr="004B15DB" w:rsidRDefault="0077687D" w:rsidP="007206BC">
            <w:pPr>
              <w:rPr>
                <w:sz w:val="26"/>
                <w:szCs w:val="26"/>
              </w:rPr>
            </w:pPr>
            <w:r w:rsidRPr="004B15DB">
              <w:rPr>
                <w:sz w:val="26"/>
                <w:szCs w:val="26"/>
              </w:rPr>
              <w:t>создание условий для реализации муниципальной программы Милютинского района «Развитие культуры и туризма</w:t>
            </w:r>
          </w:p>
          <w:p w:rsidR="0077687D" w:rsidRPr="004B15DB" w:rsidRDefault="0077687D" w:rsidP="007206BC">
            <w:pPr>
              <w:rPr>
                <w:sz w:val="26"/>
                <w:szCs w:val="26"/>
              </w:rPr>
            </w:pPr>
          </w:p>
        </w:tc>
      </w:tr>
      <w:tr w:rsidR="0077687D" w:rsidRPr="004B15DB" w:rsidTr="0077687D">
        <w:trPr>
          <w:trHeight w:val="2407"/>
        </w:trPr>
        <w:tc>
          <w:tcPr>
            <w:tcW w:w="3419" w:type="dxa"/>
          </w:tcPr>
          <w:p w:rsidR="0077687D" w:rsidRPr="004B15DB" w:rsidRDefault="0077687D" w:rsidP="007206BC">
            <w:pPr>
              <w:rPr>
                <w:sz w:val="26"/>
                <w:szCs w:val="26"/>
              </w:rPr>
            </w:pPr>
            <w:r w:rsidRPr="004B15DB">
              <w:rPr>
                <w:sz w:val="26"/>
                <w:szCs w:val="26"/>
              </w:rPr>
              <w:t>Задачи подпрограммы</w:t>
            </w:r>
            <w:r w:rsidRPr="004B15DB">
              <w:rPr>
                <w:sz w:val="26"/>
                <w:szCs w:val="26"/>
              </w:rPr>
              <w:tab/>
              <w:t xml:space="preserve">  </w:t>
            </w:r>
          </w:p>
          <w:p w:rsidR="0077687D" w:rsidRPr="004B15DB" w:rsidRDefault="0077687D" w:rsidP="007206BC">
            <w:pPr>
              <w:rPr>
                <w:sz w:val="26"/>
                <w:szCs w:val="26"/>
              </w:rPr>
            </w:pPr>
          </w:p>
          <w:p w:rsidR="0077687D" w:rsidRPr="004B15DB" w:rsidRDefault="0077687D" w:rsidP="007206BC">
            <w:pPr>
              <w:rPr>
                <w:sz w:val="26"/>
                <w:szCs w:val="26"/>
              </w:rPr>
            </w:pPr>
          </w:p>
        </w:tc>
        <w:tc>
          <w:tcPr>
            <w:tcW w:w="6503" w:type="dxa"/>
          </w:tcPr>
          <w:p w:rsidR="0077687D" w:rsidRPr="004B15DB" w:rsidRDefault="0077687D" w:rsidP="007206BC">
            <w:pPr>
              <w:rPr>
                <w:sz w:val="26"/>
                <w:szCs w:val="26"/>
              </w:rPr>
            </w:pPr>
            <w:r w:rsidRPr="004B15DB">
              <w:rPr>
                <w:sz w:val="26"/>
                <w:szCs w:val="26"/>
              </w:rPr>
              <w:t>-обеспечение эффективной деятельности отдела культуры, обеспечение выполнения всего комплекса мероприятий, достижение запланированных результатов, целевого и эффективного расходования финансовых ресурсов, выделяемых на реализацию муниципальной программы Милютинского района «Развитие культуры и туризма»</w:t>
            </w:r>
          </w:p>
          <w:p w:rsidR="0077687D" w:rsidRPr="004B15DB" w:rsidRDefault="0077687D" w:rsidP="007206BC">
            <w:pPr>
              <w:rPr>
                <w:sz w:val="26"/>
                <w:szCs w:val="26"/>
              </w:rPr>
            </w:pPr>
          </w:p>
        </w:tc>
      </w:tr>
      <w:tr w:rsidR="0077687D" w:rsidRPr="004B15DB" w:rsidTr="0077687D">
        <w:trPr>
          <w:trHeight w:val="1394"/>
        </w:trPr>
        <w:tc>
          <w:tcPr>
            <w:tcW w:w="3419" w:type="dxa"/>
          </w:tcPr>
          <w:p w:rsidR="0077687D" w:rsidRPr="004B15DB" w:rsidRDefault="0077687D" w:rsidP="007206BC">
            <w:pPr>
              <w:rPr>
                <w:sz w:val="26"/>
                <w:szCs w:val="26"/>
              </w:rPr>
            </w:pPr>
            <w:r w:rsidRPr="004B15DB">
              <w:rPr>
                <w:sz w:val="26"/>
                <w:szCs w:val="26"/>
              </w:rPr>
              <w:t xml:space="preserve">Целевые индикаторы и   –показатели </w:t>
            </w:r>
          </w:p>
          <w:p w:rsidR="0077687D" w:rsidRPr="004B15DB" w:rsidRDefault="0077687D" w:rsidP="007206BC">
            <w:pPr>
              <w:rPr>
                <w:sz w:val="26"/>
                <w:szCs w:val="26"/>
              </w:rPr>
            </w:pPr>
            <w:r w:rsidRPr="004B15DB">
              <w:rPr>
                <w:sz w:val="26"/>
                <w:szCs w:val="26"/>
              </w:rPr>
              <w:t>подпрограммы</w:t>
            </w:r>
          </w:p>
          <w:p w:rsidR="0077687D" w:rsidRPr="004B15DB" w:rsidRDefault="0077687D" w:rsidP="007206BC">
            <w:pPr>
              <w:rPr>
                <w:sz w:val="26"/>
                <w:szCs w:val="26"/>
              </w:rPr>
            </w:pPr>
          </w:p>
        </w:tc>
        <w:tc>
          <w:tcPr>
            <w:tcW w:w="6503" w:type="dxa"/>
          </w:tcPr>
          <w:p w:rsidR="0077687D" w:rsidRPr="004B15DB" w:rsidRDefault="0077687D" w:rsidP="007206BC">
            <w:pPr>
              <w:rPr>
                <w:sz w:val="26"/>
                <w:szCs w:val="26"/>
              </w:rPr>
            </w:pPr>
            <w:r w:rsidRPr="004B15DB">
              <w:rPr>
                <w:sz w:val="26"/>
                <w:szCs w:val="26"/>
              </w:rPr>
              <w:t>повышение уровня удовлетворенности жителей района качеством предоставления муниципальных услуг в муниципальных учреждениях культуры и искусства Милютинского района.</w:t>
            </w:r>
          </w:p>
          <w:p w:rsidR="0077687D" w:rsidRPr="004B15DB" w:rsidRDefault="0077687D" w:rsidP="007206BC">
            <w:pPr>
              <w:rPr>
                <w:sz w:val="26"/>
                <w:szCs w:val="26"/>
              </w:rPr>
            </w:pPr>
          </w:p>
        </w:tc>
      </w:tr>
      <w:tr w:rsidR="0077687D" w:rsidRPr="004B15DB" w:rsidTr="0077687D">
        <w:trPr>
          <w:trHeight w:val="1130"/>
        </w:trPr>
        <w:tc>
          <w:tcPr>
            <w:tcW w:w="3419" w:type="dxa"/>
          </w:tcPr>
          <w:p w:rsidR="0077687D" w:rsidRPr="004B15DB" w:rsidRDefault="0077687D" w:rsidP="007206BC">
            <w:pPr>
              <w:rPr>
                <w:sz w:val="26"/>
                <w:szCs w:val="26"/>
              </w:rPr>
            </w:pPr>
            <w:r w:rsidRPr="004B15DB">
              <w:rPr>
                <w:sz w:val="26"/>
                <w:szCs w:val="26"/>
              </w:rPr>
              <w:t xml:space="preserve">Этапы и сроки </w:t>
            </w:r>
            <w:r w:rsidRPr="004B15DB">
              <w:rPr>
                <w:sz w:val="26"/>
                <w:szCs w:val="26"/>
              </w:rPr>
              <w:tab/>
            </w:r>
            <w:proofErr w:type="gramStart"/>
            <w:r w:rsidRPr="004B15DB">
              <w:rPr>
                <w:sz w:val="26"/>
                <w:szCs w:val="26"/>
              </w:rPr>
              <w:tab/>
              <w:t xml:space="preserve">  –</w:t>
            </w:r>
            <w:proofErr w:type="gramEnd"/>
          </w:p>
          <w:p w:rsidR="0077687D" w:rsidRPr="004B15DB" w:rsidRDefault="0077687D" w:rsidP="007206BC">
            <w:pPr>
              <w:rPr>
                <w:sz w:val="26"/>
                <w:szCs w:val="26"/>
              </w:rPr>
            </w:pPr>
            <w:r w:rsidRPr="004B15DB">
              <w:rPr>
                <w:sz w:val="26"/>
                <w:szCs w:val="26"/>
              </w:rPr>
              <w:t xml:space="preserve">реализации </w:t>
            </w:r>
          </w:p>
          <w:p w:rsidR="0077687D" w:rsidRPr="004B15DB" w:rsidRDefault="0077687D" w:rsidP="007206BC">
            <w:pPr>
              <w:rPr>
                <w:sz w:val="26"/>
                <w:szCs w:val="26"/>
              </w:rPr>
            </w:pPr>
            <w:r w:rsidRPr="004B15DB">
              <w:rPr>
                <w:sz w:val="26"/>
                <w:szCs w:val="26"/>
              </w:rPr>
              <w:t>подпрограммы</w:t>
            </w:r>
          </w:p>
          <w:p w:rsidR="0077687D" w:rsidRPr="004B15DB" w:rsidRDefault="0077687D" w:rsidP="007206BC">
            <w:pPr>
              <w:rPr>
                <w:sz w:val="26"/>
                <w:szCs w:val="26"/>
              </w:rPr>
            </w:pPr>
          </w:p>
        </w:tc>
        <w:tc>
          <w:tcPr>
            <w:tcW w:w="6503" w:type="dxa"/>
          </w:tcPr>
          <w:p w:rsidR="0077687D" w:rsidRPr="004B15DB" w:rsidRDefault="0077687D" w:rsidP="007206BC">
            <w:pPr>
              <w:rPr>
                <w:sz w:val="26"/>
                <w:szCs w:val="26"/>
              </w:rPr>
            </w:pPr>
            <w:r w:rsidRPr="004B15DB">
              <w:rPr>
                <w:sz w:val="26"/>
                <w:szCs w:val="26"/>
              </w:rPr>
              <w:t>срок реализации программы: 2014 – 2020 годы,</w:t>
            </w:r>
          </w:p>
          <w:p w:rsidR="0077687D" w:rsidRPr="004B15DB" w:rsidRDefault="0077687D" w:rsidP="007206BC">
            <w:pPr>
              <w:rPr>
                <w:sz w:val="26"/>
                <w:szCs w:val="26"/>
              </w:rPr>
            </w:pPr>
            <w:r w:rsidRPr="004B15DB">
              <w:rPr>
                <w:sz w:val="26"/>
                <w:szCs w:val="26"/>
              </w:rPr>
              <w:t>этапы реализации программы не предусмотрены</w:t>
            </w:r>
          </w:p>
        </w:tc>
      </w:tr>
      <w:tr w:rsidR="0077687D" w:rsidRPr="004B15DB" w:rsidTr="0077687D">
        <w:trPr>
          <w:trHeight w:val="1681"/>
        </w:trPr>
        <w:tc>
          <w:tcPr>
            <w:tcW w:w="3419" w:type="dxa"/>
          </w:tcPr>
          <w:p w:rsidR="0077687D" w:rsidRPr="004B15DB" w:rsidRDefault="0077687D" w:rsidP="007206BC">
            <w:pPr>
              <w:rPr>
                <w:sz w:val="26"/>
                <w:szCs w:val="26"/>
              </w:rPr>
            </w:pPr>
            <w:r w:rsidRPr="004B15DB">
              <w:rPr>
                <w:sz w:val="26"/>
                <w:szCs w:val="26"/>
              </w:rPr>
              <w:t xml:space="preserve">Ресурсное </w:t>
            </w:r>
            <w:r w:rsidRPr="004B15DB">
              <w:rPr>
                <w:sz w:val="26"/>
                <w:szCs w:val="26"/>
              </w:rPr>
              <w:tab/>
            </w:r>
            <w:r w:rsidRPr="004B15DB">
              <w:rPr>
                <w:sz w:val="26"/>
                <w:szCs w:val="26"/>
              </w:rPr>
              <w:tab/>
            </w:r>
            <w:proofErr w:type="gramStart"/>
            <w:r w:rsidRPr="004B15DB">
              <w:rPr>
                <w:sz w:val="26"/>
                <w:szCs w:val="26"/>
              </w:rPr>
              <w:tab/>
              <w:t xml:space="preserve">  –</w:t>
            </w:r>
            <w:proofErr w:type="gramEnd"/>
          </w:p>
          <w:p w:rsidR="0077687D" w:rsidRPr="004B15DB" w:rsidRDefault="0077687D" w:rsidP="007206BC">
            <w:pPr>
              <w:rPr>
                <w:sz w:val="26"/>
                <w:szCs w:val="26"/>
              </w:rPr>
            </w:pPr>
            <w:r w:rsidRPr="004B15DB">
              <w:rPr>
                <w:sz w:val="26"/>
                <w:szCs w:val="26"/>
              </w:rPr>
              <w:t xml:space="preserve">обеспечение </w:t>
            </w:r>
          </w:p>
          <w:p w:rsidR="0077687D" w:rsidRPr="004B15DB" w:rsidRDefault="0077687D" w:rsidP="007206BC">
            <w:pPr>
              <w:rPr>
                <w:sz w:val="26"/>
                <w:szCs w:val="26"/>
              </w:rPr>
            </w:pPr>
            <w:r w:rsidRPr="004B15DB">
              <w:rPr>
                <w:sz w:val="26"/>
                <w:szCs w:val="26"/>
              </w:rPr>
              <w:t>подпрограммы</w:t>
            </w:r>
          </w:p>
          <w:p w:rsidR="0077687D" w:rsidRPr="004B15DB" w:rsidRDefault="0077687D" w:rsidP="007206BC">
            <w:pPr>
              <w:rPr>
                <w:sz w:val="26"/>
                <w:szCs w:val="26"/>
              </w:rPr>
            </w:pPr>
          </w:p>
        </w:tc>
        <w:tc>
          <w:tcPr>
            <w:tcW w:w="6503" w:type="dxa"/>
          </w:tcPr>
          <w:p w:rsidR="0077687D" w:rsidRPr="004B15DB" w:rsidRDefault="0077687D" w:rsidP="007206BC">
            <w:pPr>
              <w:rPr>
                <w:sz w:val="26"/>
                <w:szCs w:val="26"/>
              </w:rPr>
            </w:pPr>
            <w:r w:rsidRPr="004B15DB">
              <w:rPr>
                <w:sz w:val="26"/>
                <w:szCs w:val="26"/>
              </w:rPr>
              <w:t>финансирование программных мероприятий осуществляется за счет средств местного бюджета в объемах, предусмотренных Программой и утвержденных решением Милютинского районного Собрания депутатов о местном бюджете на очередной финансовый год и на плановый период Общий объем финансирования подпрограммы составляет:</w:t>
            </w:r>
          </w:p>
          <w:p w:rsidR="0077687D" w:rsidRPr="004B15DB" w:rsidRDefault="00734B42" w:rsidP="007206BC">
            <w:pPr>
              <w:rPr>
                <w:sz w:val="26"/>
                <w:szCs w:val="26"/>
              </w:rPr>
            </w:pPr>
            <w:r w:rsidRPr="004B15DB">
              <w:rPr>
                <w:sz w:val="26"/>
                <w:szCs w:val="26"/>
              </w:rPr>
              <w:t>1</w:t>
            </w:r>
            <w:r w:rsidR="0061662B">
              <w:rPr>
                <w:sz w:val="26"/>
                <w:szCs w:val="26"/>
              </w:rPr>
              <w:t>3</w:t>
            </w:r>
            <w:r w:rsidR="00E70AB4">
              <w:rPr>
                <w:sz w:val="26"/>
                <w:szCs w:val="26"/>
              </w:rPr>
              <w:t>907,1</w:t>
            </w:r>
            <w:r w:rsidR="0077687D" w:rsidRPr="004B15DB">
              <w:rPr>
                <w:sz w:val="26"/>
                <w:szCs w:val="26"/>
              </w:rPr>
              <w:t xml:space="preserve"> тыс. рублей, в том числе:</w:t>
            </w:r>
          </w:p>
          <w:p w:rsidR="0077687D" w:rsidRPr="004B15DB" w:rsidRDefault="0077687D" w:rsidP="007206BC">
            <w:pPr>
              <w:rPr>
                <w:sz w:val="26"/>
                <w:szCs w:val="26"/>
              </w:rPr>
            </w:pPr>
            <w:r w:rsidRPr="004B15DB">
              <w:rPr>
                <w:sz w:val="26"/>
                <w:szCs w:val="26"/>
              </w:rPr>
              <w:t>2014 год – 1661,2 тыс. рублей.</w:t>
            </w:r>
          </w:p>
          <w:p w:rsidR="0077687D" w:rsidRPr="004B15DB" w:rsidRDefault="0077687D" w:rsidP="007206BC">
            <w:pPr>
              <w:rPr>
                <w:sz w:val="26"/>
                <w:szCs w:val="26"/>
              </w:rPr>
            </w:pPr>
            <w:r w:rsidRPr="004B15DB">
              <w:rPr>
                <w:sz w:val="26"/>
                <w:szCs w:val="26"/>
              </w:rPr>
              <w:t>2015 год – 1847,0 тыс. рублей;</w:t>
            </w:r>
          </w:p>
          <w:p w:rsidR="0077687D" w:rsidRPr="004B15DB" w:rsidRDefault="0077687D" w:rsidP="007206BC">
            <w:pPr>
              <w:rPr>
                <w:sz w:val="26"/>
                <w:szCs w:val="26"/>
              </w:rPr>
            </w:pPr>
            <w:r w:rsidRPr="004B15DB">
              <w:rPr>
                <w:sz w:val="26"/>
                <w:szCs w:val="26"/>
              </w:rPr>
              <w:t xml:space="preserve">2016 год </w:t>
            </w:r>
            <w:proofErr w:type="gramStart"/>
            <w:r w:rsidRPr="004B15DB">
              <w:rPr>
                <w:sz w:val="26"/>
                <w:szCs w:val="26"/>
              </w:rPr>
              <w:t xml:space="preserve">– </w:t>
            </w:r>
            <w:r w:rsidR="00EA3CCD">
              <w:rPr>
                <w:sz w:val="26"/>
                <w:szCs w:val="26"/>
              </w:rPr>
              <w:t xml:space="preserve"> </w:t>
            </w:r>
            <w:r w:rsidR="00734B42" w:rsidRPr="004B15DB">
              <w:rPr>
                <w:sz w:val="26"/>
                <w:szCs w:val="26"/>
              </w:rPr>
              <w:t>2</w:t>
            </w:r>
            <w:r w:rsidR="00EA3CCD">
              <w:rPr>
                <w:sz w:val="26"/>
                <w:szCs w:val="26"/>
              </w:rPr>
              <w:t>19</w:t>
            </w:r>
            <w:r w:rsidR="00734B42" w:rsidRPr="004B15DB">
              <w:rPr>
                <w:sz w:val="26"/>
                <w:szCs w:val="26"/>
              </w:rPr>
              <w:t>9</w:t>
            </w:r>
            <w:proofErr w:type="gramEnd"/>
            <w:r w:rsidR="00734B42" w:rsidRPr="004B15DB">
              <w:rPr>
                <w:sz w:val="26"/>
                <w:szCs w:val="26"/>
              </w:rPr>
              <w:t>,9</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2017 год – </w:t>
            </w:r>
            <w:r w:rsidR="003755DE">
              <w:rPr>
                <w:sz w:val="26"/>
                <w:szCs w:val="26"/>
              </w:rPr>
              <w:t>27</w:t>
            </w:r>
            <w:r w:rsidR="00E70AB4">
              <w:rPr>
                <w:sz w:val="26"/>
                <w:szCs w:val="26"/>
              </w:rPr>
              <w:t>26,4</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2018 год – </w:t>
            </w:r>
            <w:r w:rsidR="0061662B">
              <w:rPr>
                <w:sz w:val="26"/>
                <w:szCs w:val="26"/>
              </w:rPr>
              <w:t>2913,0</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2019 год – </w:t>
            </w:r>
            <w:r w:rsidR="0061662B">
              <w:rPr>
                <w:sz w:val="26"/>
                <w:szCs w:val="26"/>
              </w:rPr>
              <w:t>1279,8</w:t>
            </w:r>
            <w:r w:rsidRPr="004B15DB">
              <w:rPr>
                <w:sz w:val="26"/>
                <w:szCs w:val="26"/>
              </w:rPr>
              <w:t xml:space="preserve"> тыс. рублей;</w:t>
            </w:r>
          </w:p>
          <w:p w:rsidR="0077687D" w:rsidRPr="004B15DB" w:rsidRDefault="0077687D" w:rsidP="007206BC">
            <w:pPr>
              <w:rPr>
                <w:sz w:val="26"/>
                <w:szCs w:val="26"/>
              </w:rPr>
            </w:pPr>
            <w:r w:rsidRPr="004B15DB">
              <w:rPr>
                <w:sz w:val="26"/>
                <w:szCs w:val="26"/>
              </w:rPr>
              <w:t xml:space="preserve">2020 год – </w:t>
            </w:r>
            <w:r w:rsidR="0061662B">
              <w:rPr>
                <w:sz w:val="26"/>
                <w:szCs w:val="26"/>
              </w:rPr>
              <w:t>1279,8</w:t>
            </w:r>
            <w:r w:rsidRPr="004B15DB">
              <w:rPr>
                <w:sz w:val="26"/>
                <w:szCs w:val="26"/>
              </w:rPr>
              <w:t xml:space="preserve"> тыс. рублей.</w:t>
            </w:r>
          </w:p>
          <w:p w:rsidR="0077687D" w:rsidRPr="004B15DB" w:rsidRDefault="0077687D" w:rsidP="007206BC">
            <w:pPr>
              <w:rPr>
                <w:sz w:val="26"/>
                <w:szCs w:val="26"/>
              </w:rPr>
            </w:pPr>
          </w:p>
        </w:tc>
      </w:tr>
      <w:tr w:rsidR="0077687D" w:rsidRPr="004B15DB" w:rsidTr="0077687D">
        <w:tc>
          <w:tcPr>
            <w:tcW w:w="3419" w:type="dxa"/>
          </w:tcPr>
          <w:p w:rsidR="0077687D" w:rsidRPr="004B15DB" w:rsidRDefault="0077687D" w:rsidP="007206BC">
            <w:pPr>
              <w:rPr>
                <w:sz w:val="26"/>
                <w:szCs w:val="26"/>
              </w:rPr>
            </w:pPr>
            <w:r w:rsidRPr="004B15DB">
              <w:rPr>
                <w:sz w:val="26"/>
                <w:szCs w:val="26"/>
              </w:rPr>
              <w:lastRenderedPageBreak/>
              <w:t xml:space="preserve">Ожидаемые результаты   –реализации </w:t>
            </w:r>
          </w:p>
          <w:p w:rsidR="0077687D" w:rsidRPr="004B15DB" w:rsidRDefault="0077687D" w:rsidP="007206BC">
            <w:pPr>
              <w:rPr>
                <w:sz w:val="26"/>
                <w:szCs w:val="26"/>
              </w:rPr>
            </w:pPr>
            <w:r w:rsidRPr="004B15DB">
              <w:rPr>
                <w:sz w:val="26"/>
                <w:szCs w:val="26"/>
              </w:rPr>
              <w:t>подпрограммы</w:t>
            </w:r>
          </w:p>
        </w:tc>
        <w:tc>
          <w:tcPr>
            <w:tcW w:w="6503" w:type="dxa"/>
          </w:tcPr>
          <w:p w:rsidR="0077687D" w:rsidRPr="004B15DB" w:rsidRDefault="0077687D" w:rsidP="007206BC">
            <w:pPr>
              <w:rPr>
                <w:sz w:val="26"/>
                <w:szCs w:val="26"/>
              </w:rPr>
            </w:pPr>
            <w:r w:rsidRPr="004B15DB">
              <w:rPr>
                <w:sz w:val="26"/>
                <w:szCs w:val="26"/>
              </w:rPr>
              <w:t>обеспечение достижения целей, решение задач и выполнение показателей муниципальной программы Милютинского района «Развитие культуры и туризма»</w:t>
            </w:r>
          </w:p>
        </w:tc>
      </w:tr>
    </w:tbl>
    <w:p w:rsidR="00B41845" w:rsidRDefault="00B41845" w:rsidP="00252A70">
      <w:pPr>
        <w:jc w:val="center"/>
        <w:rPr>
          <w:sz w:val="26"/>
          <w:szCs w:val="26"/>
        </w:rPr>
      </w:pPr>
    </w:p>
    <w:p w:rsidR="0077687D" w:rsidRPr="004B15DB" w:rsidRDefault="0077687D" w:rsidP="00252A70">
      <w:pPr>
        <w:jc w:val="center"/>
        <w:rPr>
          <w:sz w:val="26"/>
          <w:szCs w:val="26"/>
        </w:rPr>
      </w:pPr>
      <w:r w:rsidRPr="004B15DB">
        <w:rPr>
          <w:sz w:val="26"/>
          <w:szCs w:val="26"/>
        </w:rPr>
        <w:t>9.2. Характеристика сферы реализации подпрограммы</w:t>
      </w:r>
    </w:p>
    <w:p w:rsidR="0077687D" w:rsidRPr="004B15DB" w:rsidRDefault="0077687D" w:rsidP="00252A70">
      <w:pPr>
        <w:jc w:val="center"/>
        <w:rPr>
          <w:sz w:val="26"/>
          <w:szCs w:val="26"/>
        </w:rPr>
      </w:pPr>
      <w:r w:rsidRPr="004B15DB">
        <w:rPr>
          <w:sz w:val="26"/>
          <w:szCs w:val="26"/>
        </w:rPr>
        <w:t>«Обеспечение реализации муниципальной программы Милютинского района «Развитие культуры и туризма»</w:t>
      </w:r>
    </w:p>
    <w:p w:rsidR="0077687D" w:rsidRPr="004B15DB" w:rsidRDefault="0077687D" w:rsidP="007206BC">
      <w:pPr>
        <w:rPr>
          <w:sz w:val="26"/>
          <w:szCs w:val="26"/>
        </w:rPr>
      </w:pPr>
    </w:p>
    <w:p w:rsidR="0077687D" w:rsidRPr="004B15DB" w:rsidRDefault="0077687D" w:rsidP="00B41845">
      <w:pPr>
        <w:ind w:firstLine="708"/>
        <w:jc w:val="both"/>
        <w:rPr>
          <w:sz w:val="26"/>
          <w:szCs w:val="26"/>
        </w:rPr>
      </w:pPr>
      <w:r w:rsidRPr="004B15DB">
        <w:rPr>
          <w:sz w:val="26"/>
          <w:szCs w:val="26"/>
        </w:rPr>
        <w:t>Подпрограмма «Обеспечение реализации муниципальной программы» (далее – подпрограмма) разработана с целью создания условий для реализации муниципальной программы Милютинского района «Развитие культуры и туризма». Подпрограмма направлена на формирование и развитие обеспечивающих механизмов реализации Программы.</w:t>
      </w:r>
    </w:p>
    <w:p w:rsidR="0077687D" w:rsidRPr="004B15DB" w:rsidRDefault="0077687D" w:rsidP="007206BC">
      <w:pPr>
        <w:rPr>
          <w:sz w:val="26"/>
          <w:szCs w:val="26"/>
        </w:rPr>
      </w:pPr>
    </w:p>
    <w:p w:rsidR="00B41845" w:rsidRDefault="0077687D" w:rsidP="00B41845">
      <w:pPr>
        <w:jc w:val="center"/>
        <w:rPr>
          <w:sz w:val="26"/>
          <w:szCs w:val="26"/>
        </w:rPr>
      </w:pPr>
      <w:r w:rsidRPr="004B15DB">
        <w:rPr>
          <w:sz w:val="26"/>
          <w:szCs w:val="26"/>
        </w:rPr>
        <w:t>9.3. Цели, задачи и показатели, основные ожидаемые</w:t>
      </w:r>
      <w:r w:rsidRPr="004B15DB">
        <w:rPr>
          <w:sz w:val="26"/>
          <w:szCs w:val="26"/>
        </w:rPr>
        <w:br/>
        <w:t>конечные резул</w:t>
      </w:r>
      <w:r w:rsidR="00B41845">
        <w:rPr>
          <w:sz w:val="26"/>
          <w:szCs w:val="26"/>
        </w:rPr>
        <w:t xml:space="preserve">ьтаты, сроки и этапы реализации </w:t>
      </w:r>
      <w:r w:rsidRPr="004B15DB">
        <w:rPr>
          <w:sz w:val="26"/>
          <w:szCs w:val="26"/>
        </w:rPr>
        <w:t xml:space="preserve">подпрограммы «Обеспечение реализации муниципальной программы Милютинского района </w:t>
      </w:r>
    </w:p>
    <w:p w:rsidR="0077687D" w:rsidRPr="004B15DB" w:rsidRDefault="0077687D" w:rsidP="00B41845">
      <w:pPr>
        <w:jc w:val="center"/>
        <w:rPr>
          <w:sz w:val="26"/>
          <w:szCs w:val="26"/>
        </w:rPr>
      </w:pPr>
      <w:r w:rsidRPr="004B15DB">
        <w:rPr>
          <w:sz w:val="26"/>
          <w:szCs w:val="26"/>
        </w:rPr>
        <w:t>«Развитие культуры и туризма»</w:t>
      </w:r>
    </w:p>
    <w:p w:rsidR="0077687D" w:rsidRPr="004B15DB" w:rsidRDefault="0077687D" w:rsidP="007206BC">
      <w:pPr>
        <w:rPr>
          <w:sz w:val="26"/>
          <w:szCs w:val="26"/>
        </w:rPr>
      </w:pPr>
    </w:p>
    <w:p w:rsidR="0077687D" w:rsidRPr="004B15DB" w:rsidRDefault="0077687D" w:rsidP="00B41845">
      <w:pPr>
        <w:ind w:firstLine="708"/>
        <w:jc w:val="both"/>
        <w:rPr>
          <w:sz w:val="26"/>
          <w:szCs w:val="26"/>
        </w:rPr>
      </w:pPr>
      <w:r w:rsidRPr="004B15DB">
        <w:rPr>
          <w:sz w:val="26"/>
          <w:szCs w:val="26"/>
        </w:rPr>
        <w:t>Приоритетом в сфере реализации подпрограммы является качественное выполнение мероприятий муниципальной программы Милютинского района «Развитие культуры и туризма». Основной целью подпрограммы является создание условий для реализации Программы. Достижение поставленной цели будет обеспечено посредством решения задачи по обеспечению эффективной деятельности отдела культуры, обеспечение выполнения всего комплекса мероприятий, достижение запланированных результатов, целевого и эффективного расходования финансовых ресурсов, выделяемых на реализацию Программы.</w:t>
      </w:r>
    </w:p>
    <w:p w:rsidR="0077687D" w:rsidRPr="004B15DB" w:rsidRDefault="0077687D" w:rsidP="00B41845">
      <w:pPr>
        <w:ind w:firstLine="708"/>
        <w:jc w:val="both"/>
        <w:rPr>
          <w:sz w:val="26"/>
          <w:szCs w:val="26"/>
        </w:rPr>
      </w:pPr>
      <w:r w:rsidRPr="004B15DB">
        <w:rPr>
          <w:sz w:val="26"/>
          <w:szCs w:val="26"/>
        </w:rPr>
        <w:t xml:space="preserve">Показатель подпрограммы – повышение уровня удовлетворенности жителей района качеством предоставления муниципальных услуг в муниципальных учреждениях культуры Милютинского района, представлен в приложении № 2 к Программе. </w:t>
      </w:r>
    </w:p>
    <w:p w:rsidR="0077687D" w:rsidRPr="004B15DB" w:rsidRDefault="0077687D" w:rsidP="00B41845">
      <w:pPr>
        <w:ind w:firstLine="708"/>
        <w:jc w:val="both"/>
        <w:rPr>
          <w:sz w:val="26"/>
          <w:szCs w:val="26"/>
        </w:rPr>
      </w:pPr>
      <w:r w:rsidRPr="004B15DB">
        <w:rPr>
          <w:sz w:val="26"/>
          <w:szCs w:val="26"/>
        </w:rPr>
        <w:t>Основными ожидаемыми результатами реализации подпрограммы является создание эффективной системы управления реализацией Программы, реализация в полном объеме мероприятий Программы, достижения ее целей и задач.</w:t>
      </w:r>
    </w:p>
    <w:p w:rsidR="0077687D" w:rsidRPr="004B15DB" w:rsidRDefault="0077687D" w:rsidP="00B41845">
      <w:pPr>
        <w:ind w:firstLine="708"/>
        <w:jc w:val="both"/>
        <w:rPr>
          <w:sz w:val="26"/>
          <w:szCs w:val="26"/>
        </w:rPr>
      </w:pPr>
      <w:r w:rsidRPr="004B15DB">
        <w:rPr>
          <w:sz w:val="26"/>
          <w:szCs w:val="26"/>
        </w:rPr>
        <w:t>Подпрограмму предусматривается реализовать в 2014 – 2020 годах в один этап.</w:t>
      </w:r>
    </w:p>
    <w:p w:rsidR="0077687D" w:rsidRPr="004B15DB" w:rsidRDefault="0077687D" w:rsidP="00252A70">
      <w:pPr>
        <w:ind w:firstLine="708"/>
        <w:rPr>
          <w:sz w:val="26"/>
          <w:szCs w:val="26"/>
        </w:rPr>
      </w:pPr>
    </w:p>
    <w:p w:rsidR="0077687D" w:rsidRPr="004B15DB" w:rsidRDefault="0077687D" w:rsidP="00252A70">
      <w:pPr>
        <w:jc w:val="center"/>
        <w:rPr>
          <w:sz w:val="26"/>
          <w:szCs w:val="26"/>
        </w:rPr>
      </w:pPr>
      <w:r w:rsidRPr="004B15DB">
        <w:rPr>
          <w:sz w:val="26"/>
          <w:szCs w:val="26"/>
        </w:rPr>
        <w:t>9.4. Характеристика основных мероприятий</w:t>
      </w:r>
    </w:p>
    <w:p w:rsidR="0077687D" w:rsidRPr="004B15DB" w:rsidRDefault="0077687D" w:rsidP="00252A70">
      <w:pPr>
        <w:jc w:val="center"/>
        <w:rPr>
          <w:sz w:val="26"/>
          <w:szCs w:val="26"/>
        </w:rPr>
      </w:pPr>
      <w:r w:rsidRPr="004B15DB">
        <w:rPr>
          <w:sz w:val="26"/>
          <w:szCs w:val="26"/>
        </w:rPr>
        <w:t>подпрограммы «Обеспечение реализации муниципальной программы Милютинского района «Развитие культуры и туризма»</w:t>
      </w:r>
    </w:p>
    <w:p w:rsidR="0077687D" w:rsidRPr="004B15DB" w:rsidRDefault="0077687D" w:rsidP="007206BC">
      <w:pPr>
        <w:rPr>
          <w:sz w:val="26"/>
          <w:szCs w:val="26"/>
        </w:rPr>
      </w:pPr>
    </w:p>
    <w:p w:rsidR="0077687D" w:rsidRPr="004B15DB" w:rsidRDefault="0077687D" w:rsidP="00B41845">
      <w:pPr>
        <w:ind w:firstLine="708"/>
        <w:jc w:val="both"/>
        <w:rPr>
          <w:sz w:val="26"/>
          <w:szCs w:val="26"/>
        </w:rPr>
      </w:pPr>
      <w:r w:rsidRPr="004B15DB">
        <w:rPr>
          <w:sz w:val="26"/>
          <w:szCs w:val="26"/>
        </w:rPr>
        <w:t>Подпрограмма включает основное мероприятие «Расходы на содержание аппарата отдела культуры», которое предусматривает:</w:t>
      </w:r>
    </w:p>
    <w:p w:rsidR="0077687D" w:rsidRPr="004B15DB" w:rsidRDefault="0077687D" w:rsidP="00B41845">
      <w:pPr>
        <w:ind w:firstLine="708"/>
        <w:jc w:val="both"/>
        <w:rPr>
          <w:sz w:val="26"/>
          <w:szCs w:val="26"/>
        </w:rPr>
      </w:pPr>
      <w:r w:rsidRPr="004B15DB">
        <w:rPr>
          <w:sz w:val="26"/>
          <w:szCs w:val="26"/>
        </w:rPr>
        <w:t>расходы на выплаты по оплате труда работников аппарата отдела культуры;</w:t>
      </w:r>
    </w:p>
    <w:p w:rsidR="0077687D" w:rsidRPr="004B15DB" w:rsidRDefault="0077687D" w:rsidP="00B41845">
      <w:pPr>
        <w:ind w:firstLine="708"/>
        <w:jc w:val="both"/>
        <w:rPr>
          <w:sz w:val="26"/>
          <w:szCs w:val="26"/>
        </w:rPr>
      </w:pPr>
      <w:r w:rsidRPr="004B15DB">
        <w:rPr>
          <w:sz w:val="26"/>
          <w:szCs w:val="26"/>
        </w:rPr>
        <w:t>расходы на обеспечение функций аппарата отдела культуры.</w:t>
      </w:r>
    </w:p>
    <w:p w:rsidR="0077687D" w:rsidRPr="004B15DB" w:rsidRDefault="0077687D" w:rsidP="00252A70">
      <w:pPr>
        <w:ind w:firstLine="708"/>
        <w:rPr>
          <w:sz w:val="26"/>
          <w:szCs w:val="26"/>
        </w:rPr>
      </w:pPr>
    </w:p>
    <w:p w:rsidR="0077687D" w:rsidRPr="004B15DB" w:rsidRDefault="0077687D" w:rsidP="00B41845">
      <w:pPr>
        <w:ind w:firstLine="708"/>
        <w:jc w:val="center"/>
        <w:rPr>
          <w:sz w:val="26"/>
          <w:szCs w:val="26"/>
        </w:rPr>
      </w:pPr>
      <w:r w:rsidRPr="004B15DB">
        <w:rPr>
          <w:sz w:val="26"/>
          <w:szCs w:val="26"/>
        </w:rPr>
        <w:t xml:space="preserve">9.5. Информация по ресурсному обеспечению </w:t>
      </w:r>
      <w:proofErr w:type="gramStart"/>
      <w:r w:rsidRPr="004B15DB">
        <w:rPr>
          <w:sz w:val="26"/>
          <w:szCs w:val="26"/>
        </w:rPr>
        <w:t>подпрограммы</w:t>
      </w:r>
      <w:r w:rsidRPr="004B15DB">
        <w:rPr>
          <w:sz w:val="26"/>
          <w:szCs w:val="26"/>
        </w:rPr>
        <w:br/>
        <w:t>«</w:t>
      </w:r>
      <w:proofErr w:type="gramEnd"/>
      <w:r w:rsidRPr="004B15DB">
        <w:rPr>
          <w:sz w:val="26"/>
          <w:szCs w:val="26"/>
        </w:rPr>
        <w:t>Обеспечение реализации муниципальной программы»</w:t>
      </w:r>
    </w:p>
    <w:p w:rsidR="0077687D" w:rsidRPr="004B15DB" w:rsidRDefault="0077687D" w:rsidP="00252A70">
      <w:pPr>
        <w:ind w:firstLine="708"/>
        <w:rPr>
          <w:sz w:val="26"/>
          <w:szCs w:val="26"/>
        </w:rPr>
      </w:pPr>
    </w:p>
    <w:p w:rsidR="0077687D" w:rsidRPr="004B15DB" w:rsidRDefault="0077687D" w:rsidP="00B41845">
      <w:pPr>
        <w:ind w:firstLine="708"/>
        <w:jc w:val="both"/>
        <w:rPr>
          <w:sz w:val="26"/>
          <w:szCs w:val="26"/>
        </w:rPr>
      </w:pPr>
      <w:r w:rsidRPr="004B15DB">
        <w:rPr>
          <w:sz w:val="26"/>
          <w:szCs w:val="26"/>
        </w:rPr>
        <w:lastRenderedPageBreak/>
        <w:t>Финансирование реализации подпрограммы осуществляется в рамках текущего финансирования деятельности отдела культуры.</w:t>
      </w:r>
    </w:p>
    <w:p w:rsidR="0077687D" w:rsidRPr="004B15DB" w:rsidRDefault="0077687D" w:rsidP="00B41845">
      <w:pPr>
        <w:ind w:firstLine="708"/>
        <w:jc w:val="both"/>
        <w:rPr>
          <w:sz w:val="26"/>
          <w:szCs w:val="26"/>
        </w:rPr>
      </w:pPr>
      <w:r w:rsidRPr="004B15DB">
        <w:rPr>
          <w:sz w:val="26"/>
          <w:szCs w:val="26"/>
        </w:rPr>
        <w:t xml:space="preserve">Объем финансового обеспечения реализации подпрограммы за счет средств местного бюджета за весь период ее реализации </w:t>
      </w:r>
      <w:proofErr w:type="gramStart"/>
      <w:r w:rsidRPr="004B15DB">
        <w:rPr>
          <w:sz w:val="26"/>
          <w:szCs w:val="26"/>
        </w:rPr>
        <w:t xml:space="preserve">составит  </w:t>
      </w:r>
      <w:r w:rsidR="00EA3CCD">
        <w:rPr>
          <w:sz w:val="26"/>
          <w:szCs w:val="26"/>
        </w:rPr>
        <w:t>1</w:t>
      </w:r>
      <w:r w:rsidR="0061662B">
        <w:rPr>
          <w:sz w:val="26"/>
          <w:szCs w:val="26"/>
        </w:rPr>
        <w:t>3</w:t>
      </w:r>
      <w:r w:rsidR="00E70AB4">
        <w:rPr>
          <w:sz w:val="26"/>
          <w:szCs w:val="26"/>
        </w:rPr>
        <w:t>907</w:t>
      </w:r>
      <w:proofErr w:type="gramEnd"/>
      <w:r w:rsidR="00E70AB4">
        <w:rPr>
          <w:sz w:val="26"/>
          <w:szCs w:val="26"/>
        </w:rPr>
        <w:t>,1</w:t>
      </w:r>
      <w:r w:rsidRPr="004B15DB">
        <w:rPr>
          <w:sz w:val="26"/>
          <w:szCs w:val="26"/>
        </w:rPr>
        <w:t xml:space="preserve"> тыс. рублей, в том числе:</w:t>
      </w:r>
    </w:p>
    <w:p w:rsidR="002D1C99" w:rsidRPr="004B15DB" w:rsidRDefault="0077687D" w:rsidP="002D1C99">
      <w:pPr>
        <w:rPr>
          <w:sz w:val="26"/>
          <w:szCs w:val="26"/>
        </w:rPr>
      </w:pPr>
      <w:r w:rsidRPr="004B15DB">
        <w:rPr>
          <w:sz w:val="26"/>
          <w:szCs w:val="26"/>
        </w:rPr>
        <w:tab/>
      </w:r>
      <w:r w:rsidR="002D1C99" w:rsidRPr="004B15DB">
        <w:rPr>
          <w:sz w:val="26"/>
          <w:szCs w:val="26"/>
        </w:rPr>
        <w:t>2014 год – 1661,2 тыс. рублей.</w:t>
      </w:r>
    </w:p>
    <w:p w:rsidR="002D1C99" w:rsidRPr="004B15DB" w:rsidRDefault="002D1C99" w:rsidP="002D1C99">
      <w:pPr>
        <w:rPr>
          <w:sz w:val="26"/>
          <w:szCs w:val="26"/>
        </w:rPr>
      </w:pPr>
      <w:r>
        <w:rPr>
          <w:sz w:val="26"/>
          <w:szCs w:val="26"/>
        </w:rPr>
        <w:t xml:space="preserve">           </w:t>
      </w:r>
      <w:r w:rsidRPr="004B15DB">
        <w:rPr>
          <w:sz w:val="26"/>
          <w:szCs w:val="26"/>
        </w:rPr>
        <w:t>2015 год – 1847,0 тыс. рублей;</w:t>
      </w:r>
    </w:p>
    <w:p w:rsidR="002D1C99" w:rsidRPr="004B15DB" w:rsidRDefault="002D1C99" w:rsidP="002D1C99">
      <w:pPr>
        <w:rPr>
          <w:sz w:val="26"/>
          <w:szCs w:val="26"/>
        </w:rPr>
      </w:pPr>
      <w:r>
        <w:rPr>
          <w:sz w:val="26"/>
          <w:szCs w:val="26"/>
        </w:rPr>
        <w:t xml:space="preserve">           </w:t>
      </w:r>
      <w:r w:rsidRPr="004B15DB">
        <w:rPr>
          <w:sz w:val="26"/>
          <w:szCs w:val="26"/>
        </w:rPr>
        <w:t>2016 год – 2</w:t>
      </w:r>
      <w:r>
        <w:rPr>
          <w:sz w:val="26"/>
          <w:szCs w:val="26"/>
        </w:rPr>
        <w:t>19</w:t>
      </w:r>
      <w:r w:rsidRPr="004B15DB">
        <w:rPr>
          <w:sz w:val="26"/>
          <w:szCs w:val="26"/>
        </w:rPr>
        <w:t>9,9 тыс. рублей;</w:t>
      </w:r>
    </w:p>
    <w:p w:rsidR="002D1C99" w:rsidRPr="004B15DB" w:rsidRDefault="002D1C99" w:rsidP="002D1C99">
      <w:pPr>
        <w:rPr>
          <w:sz w:val="26"/>
          <w:szCs w:val="26"/>
        </w:rPr>
      </w:pPr>
      <w:r>
        <w:rPr>
          <w:sz w:val="26"/>
          <w:szCs w:val="26"/>
        </w:rPr>
        <w:t xml:space="preserve">           </w:t>
      </w:r>
      <w:r w:rsidRPr="004B15DB">
        <w:rPr>
          <w:sz w:val="26"/>
          <w:szCs w:val="26"/>
        </w:rPr>
        <w:t xml:space="preserve">2017 год – </w:t>
      </w:r>
      <w:r>
        <w:rPr>
          <w:sz w:val="26"/>
          <w:szCs w:val="26"/>
        </w:rPr>
        <w:t>27</w:t>
      </w:r>
      <w:r w:rsidR="00E70AB4">
        <w:rPr>
          <w:sz w:val="26"/>
          <w:szCs w:val="26"/>
        </w:rPr>
        <w:t>26</w:t>
      </w:r>
      <w:r w:rsidR="0061662B">
        <w:rPr>
          <w:sz w:val="26"/>
          <w:szCs w:val="26"/>
        </w:rPr>
        <w:t>,4</w:t>
      </w:r>
      <w:r w:rsidRPr="004B15DB">
        <w:rPr>
          <w:sz w:val="26"/>
          <w:szCs w:val="26"/>
        </w:rPr>
        <w:t xml:space="preserve"> тыс. рублей;</w:t>
      </w:r>
    </w:p>
    <w:p w:rsidR="002D1C99" w:rsidRPr="004B15DB" w:rsidRDefault="002D1C99" w:rsidP="002D1C99">
      <w:pPr>
        <w:rPr>
          <w:sz w:val="26"/>
          <w:szCs w:val="26"/>
        </w:rPr>
      </w:pPr>
      <w:r>
        <w:rPr>
          <w:sz w:val="26"/>
          <w:szCs w:val="26"/>
        </w:rPr>
        <w:t xml:space="preserve">           </w:t>
      </w:r>
      <w:r w:rsidRPr="004B15DB">
        <w:rPr>
          <w:sz w:val="26"/>
          <w:szCs w:val="26"/>
        </w:rPr>
        <w:t xml:space="preserve">2018 год – </w:t>
      </w:r>
      <w:r>
        <w:rPr>
          <w:sz w:val="26"/>
          <w:szCs w:val="26"/>
        </w:rPr>
        <w:t>2</w:t>
      </w:r>
      <w:r w:rsidR="0061662B">
        <w:rPr>
          <w:sz w:val="26"/>
          <w:szCs w:val="26"/>
        </w:rPr>
        <w:t>913,0</w:t>
      </w:r>
      <w:r w:rsidRPr="004B15DB">
        <w:rPr>
          <w:sz w:val="26"/>
          <w:szCs w:val="26"/>
        </w:rPr>
        <w:t xml:space="preserve"> тыс. рублей;</w:t>
      </w:r>
    </w:p>
    <w:p w:rsidR="002D1C99" w:rsidRPr="004B15DB" w:rsidRDefault="002D1C99" w:rsidP="002D1C99">
      <w:pPr>
        <w:rPr>
          <w:sz w:val="26"/>
          <w:szCs w:val="26"/>
        </w:rPr>
      </w:pPr>
      <w:r>
        <w:rPr>
          <w:sz w:val="26"/>
          <w:szCs w:val="26"/>
        </w:rPr>
        <w:t xml:space="preserve">           </w:t>
      </w:r>
      <w:r w:rsidRPr="004B15DB">
        <w:rPr>
          <w:sz w:val="26"/>
          <w:szCs w:val="26"/>
        </w:rPr>
        <w:t xml:space="preserve">2019 год – </w:t>
      </w:r>
      <w:r w:rsidR="0061662B">
        <w:rPr>
          <w:sz w:val="26"/>
          <w:szCs w:val="26"/>
        </w:rPr>
        <w:t>1279,8</w:t>
      </w:r>
      <w:r w:rsidRPr="004B15DB">
        <w:rPr>
          <w:sz w:val="26"/>
          <w:szCs w:val="26"/>
        </w:rPr>
        <w:t xml:space="preserve"> тыс. рублей;</w:t>
      </w:r>
    </w:p>
    <w:p w:rsidR="002D1C99" w:rsidRPr="004B15DB" w:rsidRDefault="002D1C99" w:rsidP="002D1C99">
      <w:pPr>
        <w:rPr>
          <w:sz w:val="26"/>
          <w:szCs w:val="26"/>
        </w:rPr>
      </w:pPr>
      <w:r>
        <w:rPr>
          <w:sz w:val="26"/>
          <w:szCs w:val="26"/>
        </w:rPr>
        <w:t xml:space="preserve">           </w:t>
      </w:r>
      <w:r w:rsidRPr="004B15DB">
        <w:rPr>
          <w:sz w:val="26"/>
          <w:szCs w:val="26"/>
        </w:rPr>
        <w:t xml:space="preserve">2020 год – </w:t>
      </w:r>
      <w:r w:rsidR="0061662B">
        <w:rPr>
          <w:sz w:val="26"/>
          <w:szCs w:val="26"/>
        </w:rPr>
        <w:t>1279,8</w:t>
      </w:r>
      <w:r w:rsidRPr="004B15DB">
        <w:rPr>
          <w:sz w:val="26"/>
          <w:szCs w:val="26"/>
        </w:rPr>
        <w:t xml:space="preserve"> тыс. рублей.</w:t>
      </w:r>
    </w:p>
    <w:p w:rsidR="0077687D" w:rsidRPr="004B15DB" w:rsidRDefault="0077687D" w:rsidP="002D1C99">
      <w:pPr>
        <w:rPr>
          <w:sz w:val="26"/>
          <w:szCs w:val="26"/>
        </w:rPr>
      </w:pPr>
    </w:p>
    <w:p w:rsidR="0077687D" w:rsidRPr="004B15DB" w:rsidRDefault="0077687D" w:rsidP="007206BC">
      <w:pPr>
        <w:rPr>
          <w:sz w:val="26"/>
          <w:szCs w:val="26"/>
        </w:rPr>
      </w:pPr>
    </w:p>
    <w:p w:rsidR="00775098" w:rsidRDefault="00775098" w:rsidP="00775098">
      <w:pPr>
        <w:rPr>
          <w:sz w:val="26"/>
          <w:szCs w:val="26"/>
        </w:rPr>
      </w:pPr>
    </w:p>
    <w:p w:rsidR="00775098" w:rsidRDefault="00775098" w:rsidP="00775098">
      <w:pPr>
        <w:rPr>
          <w:sz w:val="26"/>
          <w:szCs w:val="26"/>
        </w:rPr>
      </w:pPr>
    </w:p>
    <w:p w:rsidR="003D005C" w:rsidRPr="004B15DB" w:rsidRDefault="003D005C" w:rsidP="00775098">
      <w:pPr>
        <w:rPr>
          <w:sz w:val="26"/>
          <w:szCs w:val="26"/>
        </w:rPr>
      </w:pPr>
      <w:r w:rsidRPr="004B15DB">
        <w:rPr>
          <w:sz w:val="26"/>
          <w:szCs w:val="26"/>
        </w:rPr>
        <w:t xml:space="preserve">Заместитель главы Администрации </w:t>
      </w:r>
    </w:p>
    <w:p w:rsidR="003D005C" w:rsidRDefault="003D005C" w:rsidP="00775098">
      <w:pPr>
        <w:rPr>
          <w:sz w:val="26"/>
          <w:szCs w:val="26"/>
        </w:rPr>
      </w:pPr>
      <w:proofErr w:type="spellStart"/>
      <w:proofErr w:type="gramStart"/>
      <w:r w:rsidRPr="004B15DB">
        <w:rPr>
          <w:sz w:val="26"/>
          <w:szCs w:val="26"/>
        </w:rPr>
        <w:t>Милютинского</w:t>
      </w:r>
      <w:proofErr w:type="spellEnd"/>
      <w:r w:rsidRPr="004B15DB">
        <w:rPr>
          <w:sz w:val="26"/>
          <w:szCs w:val="26"/>
        </w:rPr>
        <w:t xml:space="preserve">  района</w:t>
      </w:r>
      <w:proofErr w:type="gramEnd"/>
    </w:p>
    <w:p w:rsidR="003D005C" w:rsidRPr="004B15DB" w:rsidRDefault="003D005C" w:rsidP="00775098">
      <w:pPr>
        <w:rPr>
          <w:sz w:val="26"/>
          <w:szCs w:val="26"/>
        </w:rPr>
        <w:sectPr w:rsidR="003D005C" w:rsidRPr="004B15DB" w:rsidSect="00775098">
          <w:footerReference w:type="default" r:id="rId12"/>
          <w:pgSz w:w="11907" w:h="16840" w:code="9"/>
          <w:pgMar w:top="709" w:right="851" w:bottom="1134" w:left="1304" w:header="720" w:footer="720" w:gutter="0"/>
          <w:cols w:space="720"/>
        </w:sectPr>
      </w:pPr>
      <w:r w:rsidRPr="004B15DB">
        <w:rPr>
          <w:sz w:val="26"/>
          <w:szCs w:val="26"/>
        </w:rPr>
        <w:t xml:space="preserve">по </w:t>
      </w:r>
      <w:r>
        <w:rPr>
          <w:sz w:val="26"/>
          <w:szCs w:val="26"/>
        </w:rPr>
        <w:t>организационной и кадровой работе</w:t>
      </w:r>
      <w:r>
        <w:rPr>
          <w:sz w:val="26"/>
          <w:szCs w:val="26"/>
        </w:rPr>
        <w:tab/>
      </w:r>
      <w:r>
        <w:rPr>
          <w:sz w:val="26"/>
          <w:szCs w:val="26"/>
        </w:rPr>
        <w:tab/>
      </w:r>
      <w:r>
        <w:rPr>
          <w:sz w:val="26"/>
          <w:szCs w:val="26"/>
        </w:rPr>
        <w:tab/>
      </w:r>
      <w:r w:rsidR="00775098">
        <w:rPr>
          <w:sz w:val="26"/>
          <w:szCs w:val="26"/>
        </w:rPr>
        <w:tab/>
      </w:r>
      <w:r w:rsidR="00775098">
        <w:rPr>
          <w:sz w:val="26"/>
          <w:szCs w:val="26"/>
        </w:rPr>
        <w:tab/>
      </w:r>
      <w:r>
        <w:rPr>
          <w:sz w:val="26"/>
          <w:szCs w:val="26"/>
        </w:rPr>
        <w:t>Т.В.</w:t>
      </w:r>
      <w:r w:rsidR="00775098">
        <w:rPr>
          <w:sz w:val="26"/>
          <w:szCs w:val="26"/>
        </w:rPr>
        <w:t xml:space="preserve"> </w:t>
      </w:r>
      <w:r>
        <w:rPr>
          <w:sz w:val="26"/>
          <w:szCs w:val="26"/>
        </w:rPr>
        <w:t>Королева</w:t>
      </w:r>
    </w:p>
    <w:p w:rsidR="0077687D" w:rsidRPr="00B41845" w:rsidRDefault="0077687D" w:rsidP="00252A70">
      <w:pPr>
        <w:jc w:val="right"/>
        <w:rPr>
          <w:sz w:val="26"/>
          <w:szCs w:val="26"/>
        </w:rPr>
      </w:pPr>
      <w:r w:rsidRPr="00B41845">
        <w:rPr>
          <w:sz w:val="26"/>
          <w:szCs w:val="26"/>
        </w:rPr>
        <w:lastRenderedPageBreak/>
        <w:t>Приложение № 1</w:t>
      </w:r>
    </w:p>
    <w:p w:rsidR="00795F69" w:rsidRPr="00B41845" w:rsidRDefault="0077687D" w:rsidP="00252A70">
      <w:pPr>
        <w:jc w:val="right"/>
        <w:rPr>
          <w:sz w:val="26"/>
          <w:szCs w:val="26"/>
        </w:rPr>
      </w:pPr>
      <w:r w:rsidRPr="00B41845">
        <w:rPr>
          <w:sz w:val="26"/>
          <w:szCs w:val="26"/>
        </w:rPr>
        <w:t xml:space="preserve">к муниципальной программы </w:t>
      </w:r>
    </w:p>
    <w:p w:rsidR="0077687D" w:rsidRPr="00B41845" w:rsidRDefault="0077687D" w:rsidP="00252A70">
      <w:pPr>
        <w:jc w:val="right"/>
        <w:rPr>
          <w:sz w:val="26"/>
          <w:szCs w:val="26"/>
        </w:rPr>
      </w:pPr>
      <w:r w:rsidRPr="00B41845">
        <w:rPr>
          <w:sz w:val="26"/>
          <w:szCs w:val="26"/>
        </w:rPr>
        <w:t>Милютинского района</w:t>
      </w:r>
    </w:p>
    <w:p w:rsidR="0077687D" w:rsidRPr="00B41845" w:rsidRDefault="0077687D" w:rsidP="00252A70">
      <w:pPr>
        <w:jc w:val="right"/>
        <w:rPr>
          <w:sz w:val="26"/>
          <w:szCs w:val="26"/>
        </w:rPr>
      </w:pPr>
      <w:r w:rsidRPr="00B41845">
        <w:rPr>
          <w:sz w:val="26"/>
          <w:szCs w:val="26"/>
        </w:rPr>
        <w:t>«Развитие культуры и туризма»</w:t>
      </w:r>
    </w:p>
    <w:p w:rsidR="0077687D" w:rsidRPr="00B41845" w:rsidRDefault="0077687D" w:rsidP="00795F69">
      <w:pPr>
        <w:jc w:val="center"/>
        <w:rPr>
          <w:sz w:val="26"/>
          <w:szCs w:val="26"/>
        </w:rPr>
      </w:pPr>
      <w:r w:rsidRPr="00B41845">
        <w:rPr>
          <w:sz w:val="26"/>
          <w:szCs w:val="26"/>
        </w:rPr>
        <w:t>СВЕДЕНИЯ</w:t>
      </w:r>
    </w:p>
    <w:p w:rsidR="0077687D" w:rsidRPr="00B41845" w:rsidRDefault="0077687D" w:rsidP="00795F69">
      <w:pPr>
        <w:jc w:val="center"/>
        <w:rPr>
          <w:sz w:val="26"/>
          <w:szCs w:val="26"/>
        </w:rPr>
      </w:pPr>
      <w:r w:rsidRPr="00B41845">
        <w:rPr>
          <w:sz w:val="26"/>
          <w:szCs w:val="26"/>
        </w:rPr>
        <w:t>об основных мерах правового регулирования в сфере</w:t>
      </w:r>
    </w:p>
    <w:p w:rsidR="0077687D" w:rsidRPr="00B41845" w:rsidRDefault="0077687D" w:rsidP="00795F69">
      <w:pPr>
        <w:jc w:val="center"/>
        <w:rPr>
          <w:sz w:val="26"/>
          <w:szCs w:val="26"/>
        </w:rPr>
      </w:pPr>
      <w:r w:rsidRPr="00B41845">
        <w:rPr>
          <w:sz w:val="26"/>
          <w:szCs w:val="26"/>
        </w:rPr>
        <w:t>реализации муниципальной программы «Развитие культуры и туризма»</w:t>
      </w:r>
    </w:p>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57"/>
        <w:gridCol w:w="4567"/>
        <w:gridCol w:w="3425"/>
        <w:gridCol w:w="3282"/>
        <w:gridCol w:w="2997"/>
      </w:tblGrid>
      <w:tr w:rsidR="0077687D" w:rsidRPr="00B41845" w:rsidTr="0077687D">
        <w:trPr>
          <w:tblCellSpacing w:w="5" w:type="nil"/>
          <w:jc w:val="center"/>
        </w:trPr>
        <w:tc>
          <w:tcPr>
            <w:tcW w:w="856" w:type="dxa"/>
          </w:tcPr>
          <w:p w:rsidR="0077687D" w:rsidRPr="00B41845" w:rsidRDefault="0077687D" w:rsidP="007206BC">
            <w:pPr>
              <w:rPr>
                <w:sz w:val="26"/>
                <w:szCs w:val="26"/>
              </w:rPr>
            </w:pPr>
            <w:r w:rsidRPr="00B41845">
              <w:rPr>
                <w:sz w:val="26"/>
                <w:szCs w:val="26"/>
              </w:rPr>
              <w:t xml:space="preserve">№ </w:t>
            </w:r>
          </w:p>
          <w:p w:rsidR="0077687D" w:rsidRPr="00B41845" w:rsidRDefault="0077687D" w:rsidP="007206BC">
            <w:pPr>
              <w:rPr>
                <w:sz w:val="26"/>
                <w:szCs w:val="26"/>
              </w:rPr>
            </w:pPr>
            <w:r w:rsidRPr="00B41845">
              <w:rPr>
                <w:sz w:val="26"/>
                <w:szCs w:val="26"/>
              </w:rPr>
              <w:t>п/п</w:t>
            </w:r>
          </w:p>
        </w:tc>
        <w:tc>
          <w:tcPr>
            <w:tcW w:w="4562" w:type="dxa"/>
          </w:tcPr>
          <w:p w:rsidR="0077687D" w:rsidRPr="00B41845" w:rsidRDefault="0077687D" w:rsidP="007206BC">
            <w:pPr>
              <w:rPr>
                <w:sz w:val="26"/>
                <w:szCs w:val="26"/>
              </w:rPr>
            </w:pPr>
            <w:r w:rsidRPr="00B41845">
              <w:rPr>
                <w:sz w:val="26"/>
                <w:szCs w:val="26"/>
              </w:rPr>
              <w:t xml:space="preserve">Вид </w:t>
            </w:r>
          </w:p>
          <w:p w:rsidR="0077687D" w:rsidRPr="00B41845" w:rsidRDefault="0077687D" w:rsidP="007206BC">
            <w:pPr>
              <w:rPr>
                <w:sz w:val="26"/>
                <w:szCs w:val="26"/>
              </w:rPr>
            </w:pPr>
            <w:r w:rsidRPr="00B41845">
              <w:rPr>
                <w:sz w:val="26"/>
                <w:szCs w:val="26"/>
              </w:rPr>
              <w:t>нормативного правового акта</w:t>
            </w:r>
          </w:p>
        </w:tc>
        <w:tc>
          <w:tcPr>
            <w:tcW w:w="3421" w:type="dxa"/>
          </w:tcPr>
          <w:p w:rsidR="0077687D" w:rsidRPr="00B41845" w:rsidRDefault="0077687D" w:rsidP="007206BC">
            <w:pPr>
              <w:rPr>
                <w:sz w:val="26"/>
                <w:szCs w:val="26"/>
              </w:rPr>
            </w:pPr>
            <w:r w:rsidRPr="00B41845">
              <w:rPr>
                <w:sz w:val="26"/>
                <w:szCs w:val="26"/>
              </w:rPr>
              <w:t>Основные положения нормативного правового акта</w:t>
            </w:r>
          </w:p>
        </w:tc>
        <w:tc>
          <w:tcPr>
            <w:tcW w:w="3278" w:type="dxa"/>
          </w:tcPr>
          <w:p w:rsidR="0077687D" w:rsidRPr="00B41845" w:rsidRDefault="0077687D" w:rsidP="007206BC">
            <w:pPr>
              <w:rPr>
                <w:sz w:val="26"/>
                <w:szCs w:val="26"/>
              </w:rPr>
            </w:pPr>
            <w:r w:rsidRPr="00B41845">
              <w:rPr>
                <w:sz w:val="26"/>
                <w:szCs w:val="26"/>
              </w:rPr>
              <w:t>Ответственный исполнитель и соисполнители</w:t>
            </w:r>
          </w:p>
        </w:tc>
        <w:tc>
          <w:tcPr>
            <w:tcW w:w="2994" w:type="dxa"/>
          </w:tcPr>
          <w:p w:rsidR="0077687D" w:rsidRPr="00B41845" w:rsidRDefault="0077687D" w:rsidP="007206BC">
            <w:pPr>
              <w:rPr>
                <w:sz w:val="26"/>
                <w:szCs w:val="26"/>
              </w:rPr>
            </w:pPr>
            <w:r w:rsidRPr="00B41845">
              <w:rPr>
                <w:sz w:val="26"/>
                <w:szCs w:val="26"/>
              </w:rPr>
              <w:t>Ожидаемые сроки принятия</w:t>
            </w:r>
          </w:p>
        </w:tc>
      </w:tr>
    </w:tbl>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57"/>
        <w:gridCol w:w="4567"/>
        <w:gridCol w:w="3425"/>
        <w:gridCol w:w="3282"/>
        <w:gridCol w:w="2997"/>
      </w:tblGrid>
      <w:tr w:rsidR="0077687D" w:rsidRPr="00B41845" w:rsidTr="0077687D">
        <w:trPr>
          <w:tblHeader/>
          <w:tblCellSpacing w:w="5" w:type="nil"/>
          <w:jc w:val="center"/>
        </w:trPr>
        <w:tc>
          <w:tcPr>
            <w:tcW w:w="856" w:type="dxa"/>
          </w:tcPr>
          <w:p w:rsidR="0077687D" w:rsidRPr="00B41845" w:rsidRDefault="0077687D" w:rsidP="007206BC">
            <w:pPr>
              <w:rPr>
                <w:sz w:val="26"/>
                <w:szCs w:val="26"/>
              </w:rPr>
            </w:pPr>
            <w:r w:rsidRPr="00B41845">
              <w:rPr>
                <w:sz w:val="26"/>
                <w:szCs w:val="26"/>
              </w:rPr>
              <w:t>1</w:t>
            </w:r>
          </w:p>
        </w:tc>
        <w:tc>
          <w:tcPr>
            <w:tcW w:w="4562" w:type="dxa"/>
          </w:tcPr>
          <w:p w:rsidR="0077687D" w:rsidRPr="00B41845" w:rsidRDefault="0077687D" w:rsidP="007206BC">
            <w:pPr>
              <w:rPr>
                <w:sz w:val="26"/>
                <w:szCs w:val="26"/>
              </w:rPr>
            </w:pPr>
            <w:r w:rsidRPr="00B41845">
              <w:rPr>
                <w:sz w:val="26"/>
                <w:szCs w:val="26"/>
              </w:rPr>
              <w:t>2</w:t>
            </w:r>
          </w:p>
        </w:tc>
        <w:tc>
          <w:tcPr>
            <w:tcW w:w="3421" w:type="dxa"/>
          </w:tcPr>
          <w:p w:rsidR="0077687D" w:rsidRPr="00B41845" w:rsidRDefault="0077687D" w:rsidP="007206BC">
            <w:pPr>
              <w:rPr>
                <w:sz w:val="26"/>
                <w:szCs w:val="26"/>
              </w:rPr>
            </w:pPr>
            <w:r w:rsidRPr="00B41845">
              <w:rPr>
                <w:sz w:val="26"/>
                <w:szCs w:val="26"/>
              </w:rPr>
              <w:t>3</w:t>
            </w:r>
          </w:p>
        </w:tc>
        <w:tc>
          <w:tcPr>
            <w:tcW w:w="3278" w:type="dxa"/>
          </w:tcPr>
          <w:p w:rsidR="0077687D" w:rsidRPr="00B41845" w:rsidRDefault="0077687D" w:rsidP="007206BC">
            <w:pPr>
              <w:rPr>
                <w:sz w:val="26"/>
                <w:szCs w:val="26"/>
              </w:rPr>
            </w:pPr>
            <w:r w:rsidRPr="00B41845">
              <w:rPr>
                <w:sz w:val="26"/>
                <w:szCs w:val="26"/>
              </w:rPr>
              <w:t>4</w:t>
            </w:r>
          </w:p>
        </w:tc>
        <w:tc>
          <w:tcPr>
            <w:tcW w:w="2994" w:type="dxa"/>
          </w:tcPr>
          <w:p w:rsidR="0077687D" w:rsidRPr="00B41845" w:rsidRDefault="0077687D" w:rsidP="007206BC">
            <w:pPr>
              <w:rPr>
                <w:sz w:val="26"/>
                <w:szCs w:val="26"/>
              </w:rPr>
            </w:pPr>
            <w:r w:rsidRPr="00B41845">
              <w:rPr>
                <w:sz w:val="26"/>
                <w:szCs w:val="26"/>
              </w:rPr>
              <w:t>5</w:t>
            </w:r>
          </w:p>
        </w:tc>
      </w:tr>
      <w:tr w:rsidR="0077687D" w:rsidRPr="00B41845" w:rsidTr="0077687D">
        <w:trPr>
          <w:tblCellSpacing w:w="5" w:type="nil"/>
          <w:jc w:val="center"/>
        </w:trPr>
        <w:tc>
          <w:tcPr>
            <w:tcW w:w="15111" w:type="dxa"/>
            <w:gridSpan w:val="5"/>
          </w:tcPr>
          <w:p w:rsidR="0077687D" w:rsidRPr="00B41845" w:rsidRDefault="0077687D" w:rsidP="007206BC">
            <w:pPr>
              <w:rPr>
                <w:sz w:val="26"/>
                <w:szCs w:val="26"/>
              </w:rPr>
            </w:pPr>
            <w:r w:rsidRPr="00B41845">
              <w:rPr>
                <w:sz w:val="26"/>
                <w:szCs w:val="26"/>
              </w:rPr>
              <w:t>Подпрограмма «Развитие культуры»</w:t>
            </w:r>
          </w:p>
        </w:tc>
      </w:tr>
      <w:tr w:rsidR="0077687D" w:rsidRPr="00B41845" w:rsidTr="0077687D">
        <w:trPr>
          <w:tblCellSpacing w:w="5" w:type="nil"/>
          <w:jc w:val="center"/>
        </w:trPr>
        <w:tc>
          <w:tcPr>
            <w:tcW w:w="15111" w:type="dxa"/>
            <w:gridSpan w:val="5"/>
          </w:tcPr>
          <w:p w:rsidR="0077687D" w:rsidRPr="00B41845" w:rsidRDefault="0077687D" w:rsidP="007206BC">
            <w:pPr>
              <w:rPr>
                <w:sz w:val="26"/>
                <w:szCs w:val="26"/>
              </w:rPr>
            </w:pPr>
            <w:r w:rsidRPr="00B41845">
              <w:rPr>
                <w:sz w:val="26"/>
                <w:szCs w:val="26"/>
              </w:rPr>
              <w:t>Основное мероприятие 1.1 «Развитие культурно-досуговой деятельности»</w:t>
            </w:r>
          </w:p>
        </w:tc>
      </w:tr>
      <w:tr w:rsidR="0077687D" w:rsidRPr="00B41845" w:rsidTr="0077687D">
        <w:trPr>
          <w:tblCellSpacing w:w="5" w:type="nil"/>
          <w:jc w:val="center"/>
        </w:trPr>
        <w:tc>
          <w:tcPr>
            <w:tcW w:w="856" w:type="dxa"/>
          </w:tcPr>
          <w:p w:rsidR="0077687D" w:rsidRPr="00B41845" w:rsidRDefault="0077687D" w:rsidP="007206BC">
            <w:pPr>
              <w:rPr>
                <w:sz w:val="26"/>
                <w:szCs w:val="26"/>
              </w:rPr>
            </w:pPr>
            <w:r w:rsidRPr="00B41845">
              <w:rPr>
                <w:sz w:val="26"/>
                <w:szCs w:val="26"/>
              </w:rPr>
              <w:t>1.</w:t>
            </w:r>
          </w:p>
        </w:tc>
        <w:tc>
          <w:tcPr>
            <w:tcW w:w="4562" w:type="dxa"/>
          </w:tcPr>
          <w:p w:rsidR="0077687D" w:rsidRPr="00B41845" w:rsidRDefault="0077687D" w:rsidP="007206BC">
            <w:pPr>
              <w:rPr>
                <w:sz w:val="26"/>
                <w:szCs w:val="26"/>
              </w:rPr>
            </w:pPr>
            <w:r w:rsidRPr="00B41845">
              <w:rPr>
                <w:sz w:val="26"/>
                <w:szCs w:val="26"/>
              </w:rPr>
              <w:t>Проект распоряжения Администрации Милютинского района «О награждении работников культуры»</w:t>
            </w:r>
          </w:p>
        </w:tc>
        <w:tc>
          <w:tcPr>
            <w:tcW w:w="3421" w:type="dxa"/>
          </w:tcPr>
          <w:p w:rsidR="0077687D" w:rsidRPr="00B41845" w:rsidRDefault="0077687D" w:rsidP="007206BC">
            <w:pPr>
              <w:rPr>
                <w:sz w:val="26"/>
                <w:szCs w:val="26"/>
              </w:rPr>
            </w:pPr>
            <w:r w:rsidRPr="00B41845">
              <w:rPr>
                <w:sz w:val="26"/>
                <w:szCs w:val="26"/>
              </w:rPr>
              <w:t xml:space="preserve">проектом распоряжения Администрации Милютинского района назначаются </w:t>
            </w:r>
            <w:proofErr w:type="gramStart"/>
            <w:r w:rsidRPr="00B41845">
              <w:rPr>
                <w:sz w:val="26"/>
                <w:szCs w:val="26"/>
              </w:rPr>
              <w:t>количество  и</w:t>
            </w:r>
            <w:proofErr w:type="gramEnd"/>
            <w:r w:rsidRPr="00B41845">
              <w:rPr>
                <w:sz w:val="26"/>
                <w:szCs w:val="26"/>
              </w:rPr>
              <w:t xml:space="preserve"> размер денежных выплат Администрации Милютинского района</w:t>
            </w:r>
          </w:p>
        </w:tc>
        <w:tc>
          <w:tcPr>
            <w:tcW w:w="3278" w:type="dxa"/>
          </w:tcPr>
          <w:p w:rsidR="0077687D" w:rsidRPr="00B41845" w:rsidRDefault="0077687D" w:rsidP="007206BC">
            <w:pPr>
              <w:rPr>
                <w:sz w:val="26"/>
                <w:szCs w:val="26"/>
              </w:rPr>
            </w:pPr>
            <w:r w:rsidRPr="00B41845">
              <w:rPr>
                <w:sz w:val="26"/>
                <w:szCs w:val="26"/>
              </w:rPr>
              <w:t>Муниципальное учреждение «Отдел культуры Администрации Милютинского района».</w:t>
            </w:r>
          </w:p>
        </w:tc>
        <w:tc>
          <w:tcPr>
            <w:tcW w:w="2994" w:type="dxa"/>
          </w:tcPr>
          <w:p w:rsidR="0077687D" w:rsidRPr="00B41845" w:rsidRDefault="0077687D" w:rsidP="007206BC">
            <w:pPr>
              <w:rPr>
                <w:sz w:val="26"/>
                <w:szCs w:val="26"/>
              </w:rPr>
            </w:pPr>
            <w:r w:rsidRPr="00B41845">
              <w:rPr>
                <w:sz w:val="26"/>
                <w:szCs w:val="26"/>
              </w:rPr>
              <w:t>ежегодно, в течение всего срока действия муниципальной программы</w:t>
            </w:r>
          </w:p>
        </w:tc>
      </w:tr>
      <w:tr w:rsidR="0077687D" w:rsidRPr="00B41845" w:rsidTr="0077687D">
        <w:trPr>
          <w:tblCellSpacing w:w="5" w:type="nil"/>
          <w:jc w:val="center"/>
        </w:trPr>
        <w:tc>
          <w:tcPr>
            <w:tcW w:w="15111" w:type="dxa"/>
            <w:gridSpan w:val="5"/>
          </w:tcPr>
          <w:p w:rsidR="0077687D" w:rsidRPr="00B41845" w:rsidRDefault="0077687D" w:rsidP="007206BC">
            <w:pPr>
              <w:rPr>
                <w:sz w:val="26"/>
                <w:szCs w:val="26"/>
              </w:rPr>
            </w:pPr>
            <w:r w:rsidRPr="00B41845">
              <w:rPr>
                <w:sz w:val="26"/>
                <w:szCs w:val="26"/>
              </w:rPr>
              <w:t>Основное мероприятие 1.2 «Развитие образования в сфере культуры и искусства»</w:t>
            </w:r>
          </w:p>
        </w:tc>
      </w:tr>
      <w:tr w:rsidR="0077687D" w:rsidRPr="00B41845" w:rsidTr="0077687D">
        <w:trPr>
          <w:tblCellSpacing w:w="5" w:type="nil"/>
          <w:jc w:val="center"/>
        </w:trPr>
        <w:tc>
          <w:tcPr>
            <w:tcW w:w="856" w:type="dxa"/>
          </w:tcPr>
          <w:p w:rsidR="0077687D" w:rsidRPr="00B41845" w:rsidRDefault="0077687D" w:rsidP="007206BC">
            <w:pPr>
              <w:rPr>
                <w:sz w:val="26"/>
                <w:szCs w:val="26"/>
              </w:rPr>
            </w:pPr>
            <w:r w:rsidRPr="00B41845">
              <w:rPr>
                <w:sz w:val="26"/>
                <w:szCs w:val="26"/>
              </w:rPr>
              <w:t>2.</w:t>
            </w:r>
          </w:p>
        </w:tc>
        <w:tc>
          <w:tcPr>
            <w:tcW w:w="4562" w:type="dxa"/>
          </w:tcPr>
          <w:p w:rsidR="0077687D" w:rsidRPr="00B41845" w:rsidRDefault="0077687D" w:rsidP="007206BC">
            <w:pPr>
              <w:rPr>
                <w:sz w:val="26"/>
                <w:szCs w:val="26"/>
              </w:rPr>
            </w:pPr>
            <w:r w:rsidRPr="00B41845">
              <w:rPr>
                <w:sz w:val="26"/>
                <w:szCs w:val="26"/>
              </w:rPr>
              <w:t>Проект распоряжения Администрации Милютинского района «О награждении работников искусства»</w:t>
            </w:r>
          </w:p>
        </w:tc>
        <w:tc>
          <w:tcPr>
            <w:tcW w:w="3421" w:type="dxa"/>
          </w:tcPr>
          <w:p w:rsidR="0077687D" w:rsidRPr="00B41845" w:rsidRDefault="0077687D" w:rsidP="007206BC">
            <w:pPr>
              <w:rPr>
                <w:sz w:val="26"/>
                <w:szCs w:val="26"/>
              </w:rPr>
            </w:pPr>
            <w:r w:rsidRPr="00B41845">
              <w:rPr>
                <w:sz w:val="26"/>
                <w:szCs w:val="26"/>
              </w:rPr>
              <w:t xml:space="preserve">проектом распоряжения Администрации Милютинского района назначаются </w:t>
            </w:r>
            <w:proofErr w:type="gramStart"/>
            <w:r w:rsidRPr="00B41845">
              <w:rPr>
                <w:sz w:val="26"/>
                <w:szCs w:val="26"/>
              </w:rPr>
              <w:t>количество  и</w:t>
            </w:r>
            <w:proofErr w:type="gramEnd"/>
            <w:r w:rsidRPr="00B41845">
              <w:rPr>
                <w:sz w:val="26"/>
                <w:szCs w:val="26"/>
              </w:rPr>
              <w:t xml:space="preserve"> размер денежных выплат Администрации Милютинского района</w:t>
            </w:r>
          </w:p>
        </w:tc>
        <w:tc>
          <w:tcPr>
            <w:tcW w:w="3278" w:type="dxa"/>
          </w:tcPr>
          <w:p w:rsidR="0077687D" w:rsidRPr="00B41845" w:rsidRDefault="0077687D" w:rsidP="007206BC">
            <w:pPr>
              <w:rPr>
                <w:sz w:val="26"/>
                <w:szCs w:val="26"/>
              </w:rPr>
            </w:pPr>
            <w:r w:rsidRPr="00B41845">
              <w:rPr>
                <w:sz w:val="26"/>
                <w:szCs w:val="26"/>
              </w:rPr>
              <w:t>Муниципальное учреждение «Отдел культуры Администрации Милютинского района».</w:t>
            </w:r>
          </w:p>
        </w:tc>
        <w:tc>
          <w:tcPr>
            <w:tcW w:w="2994" w:type="dxa"/>
          </w:tcPr>
          <w:p w:rsidR="0077687D" w:rsidRPr="00B41845" w:rsidRDefault="0077687D" w:rsidP="007206BC">
            <w:pPr>
              <w:rPr>
                <w:sz w:val="26"/>
                <w:szCs w:val="26"/>
              </w:rPr>
            </w:pPr>
            <w:r w:rsidRPr="00B41845">
              <w:rPr>
                <w:sz w:val="26"/>
                <w:szCs w:val="26"/>
              </w:rPr>
              <w:t>ежегодно, в течение всего срока действия муниципальной программы</w:t>
            </w:r>
          </w:p>
        </w:tc>
      </w:tr>
    </w:tbl>
    <w:p w:rsidR="00795F69" w:rsidRPr="00B41845" w:rsidRDefault="00795F69" w:rsidP="007206BC">
      <w:pPr>
        <w:rPr>
          <w:sz w:val="26"/>
          <w:szCs w:val="26"/>
        </w:rPr>
      </w:pPr>
    </w:p>
    <w:p w:rsidR="0077687D" w:rsidRPr="00775098" w:rsidRDefault="0077687D" w:rsidP="00795F69">
      <w:pPr>
        <w:jc w:val="right"/>
      </w:pPr>
      <w:r w:rsidRPr="00775098">
        <w:t>Приложение № 2</w:t>
      </w:r>
    </w:p>
    <w:p w:rsidR="00795F69" w:rsidRPr="00775098" w:rsidRDefault="0077687D" w:rsidP="00795F69">
      <w:pPr>
        <w:jc w:val="right"/>
      </w:pPr>
      <w:r w:rsidRPr="00775098">
        <w:t xml:space="preserve">к муниципальной программы </w:t>
      </w:r>
    </w:p>
    <w:p w:rsidR="00795F69" w:rsidRPr="00775098" w:rsidRDefault="00795F69" w:rsidP="00795F69">
      <w:pPr>
        <w:jc w:val="right"/>
      </w:pPr>
      <w:r w:rsidRPr="00775098">
        <w:t>Милютинского района</w:t>
      </w:r>
    </w:p>
    <w:p w:rsidR="0077687D" w:rsidRPr="00775098" w:rsidRDefault="0077687D" w:rsidP="00795F69">
      <w:pPr>
        <w:jc w:val="right"/>
      </w:pPr>
      <w:r w:rsidRPr="00775098">
        <w:t>«Развитие культуры и туризма»</w:t>
      </w:r>
    </w:p>
    <w:p w:rsidR="0077687D" w:rsidRPr="00775098" w:rsidRDefault="0077687D" w:rsidP="00795F69">
      <w:pPr>
        <w:jc w:val="center"/>
      </w:pPr>
      <w:r w:rsidRPr="00775098">
        <w:t>СВЕДЕНИЯ</w:t>
      </w:r>
    </w:p>
    <w:p w:rsidR="0077687D" w:rsidRPr="00775098" w:rsidRDefault="0077687D" w:rsidP="00795F69">
      <w:pPr>
        <w:jc w:val="center"/>
      </w:pPr>
      <w:r w:rsidRPr="00775098">
        <w:t>о показателях (индикаторах) муниципальной программы</w:t>
      </w:r>
    </w:p>
    <w:p w:rsidR="0077687D" w:rsidRPr="00775098" w:rsidRDefault="0077687D" w:rsidP="00795F69">
      <w:pPr>
        <w:jc w:val="center"/>
      </w:pPr>
      <w:r w:rsidRPr="00775098">
        <w:t>«Развитие культуры и туризма», и их значениях</w:t>
      </w:r>
    </w:p>
    <w:p w:rsidR="0077687D" w:rsidRPr="00B41845" w:rsidRDefault="0077687D" w:rsidP="007206BC">
      <w:pPr>
        <w:rPr>
          <w:sz w:val="26"/>
          <w:szCs w:val="26"/>
        </w:rPr>
      </w:pPr>
    </w:p>
    <w:tbl>
      <w:tblPr>
        <w:tblW w:w="4957"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710"/>
        <w:gridCol w:w="3077"/>
        <w:gridCol w:w="1125"/>
        <w:gridCol w:w="1125"/>
        <w:gridCol w:w="984"/>
        <w:gridCol w:w="1266"/>
        <w:gridCol w:w="984"/>
        <w:gridCol w:w="1405"/>
        <w:gridCol w:w="1125"/>
        <w:gridCol w:w="1266"/>
        <w:gridCol w:w="984"/>
        <w:gridCol w:w="947"/>
      </w:tblGrid>
      <w:tr w:rsidR="0077687D" w:rsidRPr="00B41845" w:rsidTr="00B41845">
        <w:trPr>
          <w:tblCellSpacing w:w="5" w:type="nil"/>
          <w:jc w:val="center"/>
        </w:trPr>
        <w:tc>
          <w:tcPr>
            <w:tcW w:w="716" w:type="dxa"/>
            <w:vMerge w:val="restart"/>
          </w:tcPr>
          <w:p w:rsidR="0077687D" w:rsidRPr="00B41845" w:rsidRDefault="0077687D" w:rsidP="00B41845">
            <w:pPr>
              <w:jc w:val="center"/>
            </w:pPr>
            <w:r w:rsidRPr="00B41845">
              <w:t>№ п/п</w:t>
            </w:r>
          </w:p>
        </w:tc>
        <w:tc>
          <w:tcPr>
            <w:tcW w:w="3104" w:type="dxa"/>
            <w:vMerge w:val="restart"/>
          </w:tcPr>
          <w:p w:rsidR="0077687D" w:rsidRPr="00B41845" w:rsidRDefault="0077687D" w:rsidP="00B41845">
            <w:pPr>
              <w:jc w:val="center"/>
            </w:pPr>
            <w:r w:rsidRPr="00B41845">
              <w:t>Показатель</w:t>
            </w:r>
          </w:p>
          <w:p w:rsidR="0077687D" w:rsidRPr="00B41845" w:rsidRDefault="0077687D" w:rsidP="00B41845">
            <w:pPr>
              <w:jc w:val="center"/>
            </w:pPr>
            <w:r w:rsidRPr="00B41845">
              <w:t>(индикатор)</w:t>
            </w:r>
          </w:p>
          <w:p w:rsidR="0077687D" w:rsidRPr="00B41845" w:rsidRDefault="0077687D" w:rsidP="00B41845">
            <w:pPr>
              <w:jc w:val="center"/>
            </w:pPr>
            <w:r w:rsidRPr="00B41845">
              <w:t>(наименование)</w:t>
            </w:r>
          </w:p>
        </w:tc>
        <w:tc>
          <w:tcPr>
            <w:tcW w:w="1134" w:type="dxa"/>
            <w:vMerge w:val="restart"/>
          </w:tcPr>
          <w:p w:rsidR="0077687D" w:rsidRPr="00B41845" w:rsidRDefault="0077687D" w:rsidP="00B41845">
            <w:pPr>
              <w:jc w:val="center"/>
            </w:pPr>
            <w:proofErr w:type="spellStart"/>
            <w:proofErr w:type="gramStart"/>
            <w:r w:rsidRPr="00B41845">
              <w:t>Еди-ница</w:t>
            </w:r>
            <w:proofErr w:type="spellEnd"/>
            <w:proofErr w:type="gramEnd"/>
            <w:r w:rsidRPr="00B41845">
              <w:t xml:space="preserve"> </w:t>
            </w:r>
            <w:proofErr w:type="spellStart"/>
            <w:r w:rsidRPr="00B41845">
              <w:t>изме</w:t>
            </w:r>
            <w:proofErr w:type="spellEnd"/>
            <w:r w:rsidRPr="00B41845">
              <w:t>-рения</w:t>
            </w:r>
          </w:p>
        </w:tc>
        <w:tc>
          <w:tcPr>
            <w:tcW w:w="10167" w:type="dxa"/>
            <w:gridSpan w:val="9"/>
          </w:tcPr>
          <w:p w:rsidR="0077687D" w:rsidRPr="00B41845" w:rsidRDefault="0077687D" w:rsidP="00B41845">
            <w:pPr>
              <w:jc w:val="center"/>
            </w:pPr>
            <w:r w:rsidRPr="00B41845">
              <w:t>Значения показателей (по годам)</w:t>
            </w:r>
          </w:p>
        </w:tc>
      </w:tr>
      <w:tr w:rsidR="0077687D" w:rsidRPr="00B41845" w:rsidTr="00B41845">
        <w:trPr>
          <w:trHeight w:val="654"/>
          <w:tblCellSpacing w:w="5" w:type="nil"/>
          <w:jc w:val="center"/>
        </w:trPr>
        <w:tc>
          <w:tcPr>
            <w:tcW w:w="716" w:type="dxa"/>
            <w:vMerge/>
          </w:tcPr>
          <w:p w:rsidR="0077687D" w:rsidRPr="00B41845" w:rsidRDefault="0077687D" w:rsidP="00B41845">
            <w:pPr>
              <w:jc w:val="center"/>
            </w:pPr>
          </w:p>
        </w:tc>
        <w:tc>
          <w:tcPr>
            <w:tcW w:w="3104" w:type="dxa"/>
            <w:vMerge/>
          </w:tcPr>
          <w:p w:rsidR="0077687D" w:rsidRPr="00B41845" w:rsidRDefault="0077687D" w:rsidP="00B41845">
            <w:pPr>
              <w:jc w:val="center"/>
            </w:pPr>
          </w:p>
        </w:tc>
        <w:tc>
          <w:tcPr>
            <w:tcW w:w="1134" w:type="dxa"/>
            <w:vMerge/>
          </w:tcPr>
          <w:p w:rsidR="0077687D" w:rsidRPr="00B41845" w:rsidRDefault="0077687D" w:rsidP="00B41845">
            <w:pPr>
              <w:jc w:val="center"/>
            </w:pPr>
          </w:p>
        </w:tc>
        <w:tc>
          <w:tcPr>
            <w:tcW w:w="1134" w:type="dxa"/>
          </w:tcPr>
          <w:p w:rsidR="0077687D" w:rsidRPr="00B41845" w:rsidRDefault="0077687D" w:rsidP="00B41845">
            <w:pPr>
              <w:jc w:val="center"/>
            </w:pPr>
            <w:r w:rsidRPr="00B41845">
              <w:t>2012</w:t>
            </w:r>
          </w:p>
        </w:tc>
        <w:tc>
          <w:tcPr>
            <w:tcW w:w="992" w:type="dxa"/>
          </w:tcPr>
          <w:p w:rsidR="0077687D" w:rsidRPr="00B41845" w:rsidRDefault="0077687D" w:rsidP="00B41845">
            <w:pPr>
              <w:jc w:val="center"/>
            </w:pPr>
            <w:r w:rsidRPr="00B41845">
              <w:t>2013</w:t>
            </w:r>
          </w:p>
        </w:tc>
        <w:tc>
          <w:tcPr>
            <w:tcW w:w="1276" w:type="dxa"/>
          </w:tcPr>
          <w:p w:rsidR="0077687D" w:rsidRPr="00B41845" w:rsidRDefault="0077687D" w:rsidP="00B41845">
            <w:pPr>
              <w:jc w:val="center"/>
            </w:pPr>
            <w:r w:rsidRPr="00B41845">
              <w:t>2014</w:t>
            </w:r>
          </w:p>
        </w:tc>
        <w:tc>
          <w:tcPr>
            <w:tcW w:w="992" w:type="dxa"/>
          </w:tcPr>
          <w:p w:rsidR="0077687D" w:rsidRPr="00B41845" w:rsidRDefault="0077687D" w:rsidP="00B41845">
            <w:pPr>
              <w:jc w:val="center"/>
            </w:pPr>
            <w:r w:rsidRPr="00B41845">
              <w:t>2015</w:t>
            </w:r>
          </w:p>
        </w:tc>
        <w:tc>
          <w:tcPr>
            <w:tcW w:w="1417" w:type="dxa"/>
          </w:tcPr>
          <w:p w:rsidR="0077687D" w:rsidRPr="00B41845" w:rsidRDefault="0077687D" w:rsidP="00B41845">
            <w:pPr>
              <w:jc w:val="center"/>
            </w:pPr>
            <w:r w:rsidRPr="00B41845">
              <w:t>2016</w:t>
            </w:r>
          </w:p>
        </w:tc>
        <w:tc>
          <w:tcPr>
            <w:tcW w:w="1134" w:type="dxa"/>
          </w:tcPr>
          <w:p w:rsidR="0077687D" w:rsidRPr="00B41845" w:rsidRDefault="0077687D" w:rsidP="00B41845">
            <w:pPr>
              <w:jc w:val="center"/>
            </w:pPr>
            <w:r w:rsidRPr="00B41845">
              <w:t>2017</w:t>
            </w:r>
          </w:p>
        </w:tc>
        <w:tc>
          <w:tcPr>
            <w:tcW w:w="1276" w:type="dxa"/>
          </w:tcPr>
          <w:p w:rsidR="0077687D" w:rsidRPr="00B41845" w:rsidRDefault="0077687D" w:rsidP="00B41845">
            <w:pPr>
              <w:jc w:val="center"/>
            </w:pPr>
            <w:r w:rsidRPr="00B41845">
              <w:t>2018</w:t>
            </w:r>
          </w:p>
        </w:tc>
        <w:tc>
          <w:tcPr>
            <w:tcW w:w="992" w:type="dxa"/>
          </w:tcPr>
          <w:p w:rsidR="0077687D" w:rsidRPr="00B41845" w:rsidRDefault="0077687D" w:rsidP="00B41845">
            <w:pPr>
              <w:jc w:val="center"/>
            </w:pPr>
            <w:r w:rsidRPr="00B41845">
              <w:t>2019</w:t>
            </w:r>
          </w:p>
        </w:tc>
        <w:tc>
          <w:tcPr>
            <w:tcW w:w="954" w:type="dxa"/>
          </w:tcPr>
          <w:p w:rsidR="0077687D" w:rsidRPr="00B41845" w:rsidRDefault="0077687D" w:rsidP="00B41845">
            <w:pPr>
              <w:jc w:val="center"/>
            </w:pPr>
            <w:r w:rsidRPr="00B41845">
              <w:t>2020</w:t>
            </w:r>
          </w:p>
        </w:tc>
      </w:tr>
    </w:tbl>
    <w:p w:rsidR="0077687D" w:rsidRPr="00B41845" w:rsidRDefault="0077687D" w:rsidP="007206BC"/>
    <w:tbl>
      <w:tblPr>
        <w:tblW w:w="4981"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52"/>
        <w:gridCol w:w="3142"/>
        <w:gridCol w:w="1125"/>
        <w:gridCol w:w="1125"/>
        <w:gridCol w:w="1125"/>
        <w:gridCol w:w="1125"/>
        <w:gridCol w:w="1125"/>
        <w:gridCol w:w="1265"/>
        <w:gridCol w:w="1125"/>
        <w:gridCol w:w="1125"/>
        <w:gridCol w:w="1125"/>
        <w:gridCol w:w="1012"/>
      </w:tblGrid>
      <w:tr w:rsidR="0077687D" w:rsidRPr="00B41845" w:rsidTr="00B41845">
        <w:trPr>
          <w:tblHeader/>
          <w:tblCellSpacing w:w="5" w:type="nil"/>
          <w:jc w:val="center"/>
        </w:trPr>
        <w:tc>
          <w:tcPr>
            <w:tcW w:w="658" w:type="dxa"/>
          </w:tcPr>
          <w:p w:rsidR="0077687D" w:rsidRPr="00B41845" w:rsidRDefault="0077687D" w:rsidP="00B41845">
            <w:pPr>
              <w:jc w:val="center"/>
            </w:pPr>
            <w:r w:rsidRPr="00B41845">
              <w:t>1</w:t>
            </w:r>
          </w:p>
        </w:tc>
        <w:tc>
          <w:tcPr>
            <w:tcW w:w="3170" w:type="dxa"/>
          </w:tcPr>
          <w:p w:rsidR="0077687D" w:rsidRPr="00B41845" w:rsidRDefault="0077687D" w:rsidP="00B41845">
            <w:pPr>
              <w:jc w:val="center"/>
            </w:pPr>
            <w:r w:rsidRPr="00B41845">
              <w:t>2</w:t>
            </w:r>
          </w:p>
        </w:tc>
        <w:tc>
          <w:tcPr>
            <w:tcW w:w="1134" w:type="dxa"/>
          </w:tcPr>
          <w:p w:rsidR="0077687D" w:rsidRPr="00B41845" w:rsidRDefault="0077687D" w:rsidP="00B41845">
            <w:pPr>
              <w:jc w:val="center"/>
            </w:pPr>
            <w:r w:rsidRPr="00B41845">
              <w:t>3</w:t>
            </w:r>
          </w:p>
        </w:tc>
        <w:tc>
          <w:tcPr>
            <w:tcW w:w="1134" w:type="dxa"/>
          </w:tcPr>
          <w:p w:rsidR="0077687D" w:rsidRPr="00B41845" w:rsidRDefault="0077687D" w:rsidP="00B41845">
            <w:pPr>
              <w:jc w:val="center"/>
            </w:pPr>
            <w:r w:rsidRPr="00B41845">
              <w:t>4</w:t>
            </w:r>
          </w:p>
        </w:tc>
        <w:tc>
          <w:tcPr>
            <w:tcW w:w="1134" w:type="dxa"/>
          </w:tcPr>
          <w:p w:rsidR="0077687D" w:rsidRPr="00B41845" w:rsidRDefault="0077687D" w:rsidP="00B41845">
            <w:pPr>
              <w:jc w:val="center"/>
            </w:pPr>
            <w:r w:rsidRPr="00B41845">
              <w:t>5</w:t>
            </w:r>
          </w:p>
        </w:tc>
        <w:tc>
          <w:tcPr>
            <w:tcW w:w="1134" w:type="dxa"/>
          </w:tcPr>
          <w:p w:rsidR="0077687D" w:rsidRPr="00B41845" w:rsidRDefault="0077687D" w:rsidP="00B41845">
            <w:pPr>
              <w:jc w:val="center"/>
            </w:pPr>
            <w:r w:rsidRPr="00B41845">
              <w:t>6</w:t>
            </w:r>
          </w:p>
        </w:tc>
        <w:tc>
          <w:tcPr>
            <w:tcW w:w="1134" w:type="dxa"/>
          </w:tcPr>
          <w:p w:rsidR="0077687D" w:rsidRPr="00B41845" w:rsidRDefault="0077687D" w:rsidP="00B41845">
            <w:pPr>
              <w:jc w:val="center"/>
            </w:pPr>
            <w:r w:rsidRPr="00B41845">
              <w:t>7</w:t>
            </w:r>
          </w:p>
        </w:tc>
        <w:tc>
          <w:tcPr>
            <w:tcW w:w="1275" w:type="dxa"/>
          </w:tcPr>
          <w:p w:rsidR="0077687D" w:rsidRPr="00B41845" w:rsidRDefault="0077687D" w:rsidP="00B41845">
            <w:pPr>
              <w:jc w:val="center"/>
            </w:pPr>
            <w:r w:rsidRPr="00B41845">
              <w:t>8</w:t>
            </w:r>
          </w:p>
        </w:tc>
        <w:tc>
          <w:tcPr>
            <w:tcW w:w="1134" w:type="dxa"/>
          </w:tcPr>
          <w:p w:rsidR="0077687D" w:rsidRPr="00B41845" w:rsidRDefault="0077687D" w:rsidP="00B41845">
            <w:pPr>
              <w:jc w:val="center"/>
            </w:pPr>
            <w:r w:rsidRPr="00B41845">
              <w:t>9</w:t>
            </w:r>
          </w:p>
        </w:tc>
        <w:tc>
          <w:tcPr>
            <w:tcW w:w="1134" w:type="dxa"/>
          </w:tcPr>
          <w:p w:rsidR="0077687D" w:rsidRPr="00B41845" w:rsidRDefault="0077687D" w:rsidP="00B41845">
            <w:pPr>
              <w:jc w:val="center"/>
            </w:pPr>
            <w:r w:rsidRPr="00B41845">
              <w:t>10</w:t>
            </w:r>
          </w:p>
        </w:tc>
        <w:tc>
          <w:tcPr>
            <w:tcW w:w="1134" w:type="dxa"/>
          </w:tcPr>
          <w:p w:rsidR="0077687D" w:rsidRPr="00B41845" w:rsidRDefault="0077687D" w:rsidP="00B41845">
            <w:pPr>
              <w:jc w:val="center"/>
            </w:pPr>
            <w:r w:rsidRPr="00B41845">
              <w:t>11</w:t>
            </w:r>
          </w:p>
        </w:tc>
        <w:tc>
          <w:tcPr>
            <w:tcW w:w="1020" w:type="dxa"/>
          </w:tcPr>
          <w:p w:rsidR="0077687D" w:rsidRPr="00B41845" w:rsidRDefault="0077687D" w:rsidP="00B41845">
            <w:pPr>
              <w:jc w:val="center"/>
            </w:pPr>
            <w:r w:rsidRPr="00B41845">
              <w:t>12</w:t>
            </w:r>
          </w:p>
        </w:tc>
      </w:tr>
      <w:tr w:rsidR="0077687D" w:rsidRPr="00B41845" w:rsidTr="00B41845">
        <w:trPr>
          <w:tblCellSpacing w:w="5" w:type="nil"/>
          <w:jc w:val="center"/>
        </w:trPr>
        <w:tc>
          <w:tcPr>
            <w:tcW w:w="15195" w:type="dxa"/>
            <w:gridSpan w:val="12"/>
          </w:tcPr>
          <w:p w:rsidR="0077687D" w:rsidRPr="00B41845" w:rsidRDefault="0077687D" w:rsidP="00B41845">
            <w:pPr>
              <w:jc w:val="center"/>
            </w:pPr>
            <w:r w:rsidRPr="00B41845">
              <w:t>Программа «Развитие культуры и туризма»</w:t>
            </w:r>
          </w:p>
        </w:tc>
      </w:tr>
      <w:tr w:rsidR="0077687D" w:rsidRPr="00B41845" w:rsidTr="00B41845">
        <w:trPr>
          <w:tblCellSpacing w:w="5" w:type="nil"/>
          <w:jc w:val="center"/>
        </w:trPr>
        <w:tc>
          <w:tcPr>
            <w:tcW w:w="658" w:type="dxa"/>
          </w:tcPr>
          <w:p w:rsidR="0077687D" w:rsidRPr="00B41845" w:rsidRDefault="0077687D" w:rsidP="007206BC">
            <w:r w:rsidRPr="00B41845">
              <w:t>1.</w:t>
            </w:r>
          </w:p>
        </w:tc>
        <w:tc>
          <w:tcPr>
            <w:tcW w:w="3170" w:type="dxa"/>
          </w:tcPr>
          <w:p w:rsidR="0077687D" w:rsidRPr="00B41845" w:rsidRDefault="0077687D" w:rsidP="007206BC">
            <w:r w:rsidRPr="00B41845">
              <w:t>Количество посеще</w:t>
            </w:r>
            <w:r w:rsidRPr="00B41845">
              <w:softHyphen/>
              <w:t>ний библиотек</w:t>
            </w:r>
          </w:p>
        </w:tc>
        <w:tc>
          <w:tcPr>
            <w:tcW w:w="1134" w:type="dxa"/>
          </w:tcPr>
          <w:p w:rsidR="0077687D" w:rsidRPr="00B41845" w:rsidRDefault="0077687D" w:rsidP="007206BC">
            <w:r w:rsidRPr="00B41845">
              <w:t xml:space="preserve"> </w:t>
            </w:r>
            <w:proofErr w:type="gramStart"/>
            <w:r w:rsidRPr="00B41845">
              <w:t>чело-век</w:t>
            </w:r>
            <w:proofErr w:type="gramEnd"/>
          </w:p>
        </w:tc>
        <w:tc>
          <w:tcPr>
            <w:tcW w:w="1134" w:type="dxa"/>
          </w:tcPr>
          <w:p w:rsidR="0077687D" w:rsidRPr="00B41845" w:rsidRDefault="0077687D" w:rsidP="007206BC">
            <w:r w:rsidRPr="00B41845">
              <w:t>120463</w:t>
            </w:r>
          </w:p>
        </w:tc>
        <w:tc>
          <w:tcPr>
            <w:tcW w:w="1134" w:type="dxa"/>
          </w:tcPr>
          <w:p w:rsidR="0077687D" w:rsidRPr="00B41845" w:rsidRDefault="0077687D" w:rsidP="007206BC">
            <w:r w:rsidRPr="00B41845">
              <w:t>115125</w:t>
            </w:r>
          </w:p>
        </w:tc>
        <w:tc>
          <w:tcPr>
            <w:tcW w:w="1134" w:type="dxa"/>
          </w:tcPr>
          <w:p w:rsidR="0077687D" w:rsidRPr="00B41845" w:rsidRDefault="0077687D" w:rsidP="007206BC">
            <w:r w:rsidRPr="00B41845">
              <w:t>114576</w:t>
            </w:r>
          </w:p>
        </w:tc>
        <w:tc>
          <w:tcPr>
            <w:tcW w:w="1134" w:type="dxa"/>
          </w:tcPr>
          <w:p w:rsidR="0077687D" w:rsidRPr="00B41845" w:rsidRDefault="0077687D" w:rsidP="007206BC">
            <w:r w:rsidRPr="00B41845">
              <w:t>114576</w:t>
            </w:r>
          </w:p>
        </w:tc>
        <w:tc>
          <w:tcPr>
            <w:tcW w:w="1275" w:type="dxa"/>
          </w:tcPr>
          <w:p w:rsidR="0077687D" w:rsidRPr="00B41845" w:rsidRDefault="0077687D" w:rsidP="007206BC">
            <w:r w:rsidRPr="00B41845">
              <w:t>114331</w:t>
            </w:r>
          </w:p>
        </w:tc>
        <w:tc>
          <w:tcPr>
            <w:tcW w:w="1134" w:type="dxa"/>
          </w:tcPr>
          <w:p w:rsidR="0077687D" w:rsidRPr="00B41845" w:rsidRDefault="0077687D" w:rsidP="007206BC">
            <w:r w:rsidRPr="00B41845">
              <w:t>114297</w:t>
            </w:r>
          </w:p>
        </w:tc>
        <w:tc>
          <w:tcPr>
            <w:tcW w:w="1134" w:type="dxa"/>
          </w:tcPr>
          <w:p w:rsidR="0077687D" w:rsidRPr="00B41845" w:rsidRDefault="0077687D" w:rsidP="007206BC">
            <w:r w:rsidRPr="00B41845">
              <w:t>114281</w:t>
            </w:r>
          </w:p>
        </w:tc>
        <w:tc>
          <w:tcPr>
            <w:tcW w:w="1134" w:type="dxa"/>
          </w:tcPr>
          <w:p w:rsidR="0077687D" w:rsidRPr="00B41845" w:rsidRDefault="0077687D" w:rsidP="007206BC">
            <w:r w:rsidRPr="00B41845">
              <w:t>114242</w:t>
            </w:r>
          </w:p>
        </w:tc>
        <w:tc>
          <w:tcPr>
            <w:tcW w:w="1020" w:type="dxa"/>
          </w:tcPr>
          <w:p w:rsidR="0077687D" w:rsidRPr="00B41845" w:rsidRDefault="0077687D" w:rsidP="007206BC">
            <w:r w:rsidRPr="00B41845">
              <w:t>114233</w:t>
            </w:r>
          </w:p>
        </w:tc>
      </w:tr>
      <w:tr w:rsidR="0077687D" w:rsidRPr="00B41845" w:rsidTr="00B41845">
        <w:trPr>
          <w:tblCellSpacing w:w="5" w:type="nil"/>
          <w:jc w:val="center"/>
        </w:trPr>
        <w:tc>
          <w:tcPr>
            <w:tcW w:w="658" w:type="dxa"/>
          </w:tcPr>
          <w:p w:rsidR="0077687D" w:rsidRPr="00B41845" w:rsidRDefault="0077687D" w:rsidP="007206BC">
            <w:r w:rsidRPr="00B41845">
              <w:t>2.</w:t>
            </w:r>
          </w:p>
        </w:tc>
        <w:tc>
          <w:tcPr>
            <w:tcW w:w="3170" w:type="dxa"/>
          </w:tcPr>
          <w:p w:rsidR="0077687D" w:rsidRPr="00B41845" w:rsidRDefault="0077687D" w:rsidP="007206BC">
            <w:r w:rsidRPr="00B41845">
              <w:t>Коэффициент дина</w:t>
            </w:r>
            <w:r w:rsidRPr="00B41845">
              <w:softHyphen/>
              <w:t>мики количества библиографических записей в электрон</w:t>
            </w:r>
            <w:r w:rsidRPr="00B41845">
              <w:softHyphen/>
              <w:t>ном каталоге биб</w:t>
            </w:r>
            <w:r w:rsidRPr="00B41845">
              <w:softHyphen/>
              <w:t>лиотек, в том числе включенных в Сводный каталог библиотек Ростов</w:t>
            </w:r>
            <w:r w:rsidRPr="00B41845">
              <w:softHyphen/>
              <w:t xml:space="preserve">ской области </w:t>
            </w:r>
          </w:p>
        </w:tc>
        <w:tc>
          <w:tcPr>
            <w:tcW w:w="1134" w:type="dxa"/>
          </w:tcPr>
          <w:p w:rsidR="0077687D" w:rsidRPr="00B41845" w:rsidRDefault="0077687D" w:rsidP="007206BC">
            <w:proofErr w:type="spellStart"/>
            <w:proofErr w:type="gramStart"/>
            <w:r w:rsidRPr="00B41845">
              <w:t>коэф-фициент</w:t>
            </w:r>
            <w:proofErr w:type="spellEnd"/>
            <w:proofErr w:type="gramEnd"/>
            <w:r w:rsidRPr="00B41845">
              <w:t xml:space="preserve"> дина-</w:t>
            </w:r>
            <w:proofErr w:type="spellStart"/>
            <w:r w:rsidRPr="00B41845">
              <w:t>мики</w:t>
            </w:r>
            <w:proofErr w:type="spellEnd"/>
          </w:p>
        </w:tc>
        <w:tc>
          <w:tcPr>
            <w:tcW w:w="1134" w:type="dxa"/>
          </w:tcPr>
          <w:p w:rsidR="0077687D" w:rsidRPr="00B41845" w:rsidRDefault="0077687D" w:rsidP="007206BC">
            <w:r w:rsidRPr="00B41845">
              <w:t>0,1</w:t>
            </w:r>
          </w:p>
        </w:tc>
        <w:tc>
          <w:tcPr>
            <w:tcW w:w="1134" w:type="dxa"/>
          </w:tcPr>
          <w:p w:rsidR="0077687D" w:rsidRPr="00B41845" w:rsidRDefault="0077687D" w:rsidP="007206BC">
            <w:r w:rsidRPr="00B41845">
              <w:t>0,6</w:t>
            </w:r>
          </w:p>
        </w:tc>
        <w:tc>
          <w:tcPr>
            <w:tcW w:w="1134" w:type="dxa"/>
          </w:tcPr>
          <w:p w:rsidR="0077687D" w:rsidRPr="00B41845" w:rsidRDefault="0077687D" w:rsidP="007206BC">
            <w:r w:rsidRPr="00B41845">
              <w:t>1,1</w:t>
            </w:r>
          </w:p>
        </w:tc>
        <w:tc>
          <w:tcPr>
            <w:tcW w:w="1134" w:type="dxa"/>
          </w:tcPr>
          <w:p w:rsidR="0077687D" w:rsidRPr="00B41845" w:rsidRDefault="0077687D" w:rsidP="007206BC">
            <w:r w:rsidRPr="00B41845">
              <w:t>1,2</w:t>
            </w:r>
          </w:p>
        </w:tc>
        <w:tc>
          <w:tcPr>
            <w:tcW w:w="1275" w:type="dxa"/>
          </w:tcPr>
          <w:p w:rsidR="0077687D" w:rsidRPr="00B41845" w:rsidRDefault="0077687D" w:rsidP="007206BC">
            <w:r w:rsidRPr="00B41845">
              <w:t>1,3</w:t>
            </w:r>
          </w:p>
        </w:tc>
        <w:tc>
          <w:tcPr>
            <w:tcW w:w="1134" w:type="dxa"/>
          </w:tcPr>
          <w:p w:rsidR="0077687D" w:rsidRPr="00B41845" w:rsidRDefault="0077687D" w:rsidP="007206BC">
            <w:r w:rsidRPr="00B41845">
              <w:t>1,4</w:t>
            </w:r>
          </w:p>
        </w:tc>
        <w:tc>
          <w:tcPr>
            <w:tcW w:w="1134" w:type="dxa"/>
          </w:tcPr>
          <w:p w:rsidR="0077687D" w:rsidRPr="00B41845" w:rsidRDefault="0077687D" w:rsidP="007206BC">
            <w:r w:rsidRPr="00B41845">
              <w:t>1,5</w:t>
            </w:r>
          </w:p>
        </w:tc>
        <w:tc>
          <w:tcPr>
            <w:tcW w:w="1134" w:type="dxa"/>
          </w:tcPr>
          <w:p w:rsidR="0077687D" w:rsidRPr="00B41845" w:rsidRDefault="0077687D" w:rsidP="007206BC">
            <w:r w:rsidRPr="00B41845">
              <w:t>1,6</w:t>
            </w:r>
          </w:p>
        </w:tc>
        <w:tc>
          <w:tcPr>
            <w:tcW w:w="1020" w:type="dxa"/>
          </w:tcPr>
          <w:p w:rsidR="0077687D" w:rsidRPr="00B41845" w:rsidRDefault="0077687D" w:rsidP="007206BC">
            <w:r w:rsidRPr="00B41845">
              <w:t>1,7</w:t>
            </w:r>
          </w:p>
        </w:tc>
      </w:tr>
      <w:tr w:rsidR="0077687D" w:rsidRPr="00B41845" w:rsidTr="00B41845">
        <w:trPr>
          <w:tblCellSpacing w:w="5" w:type="nil"/>
          <w:jc w:val="center"/>
        </w:trPr>
        <w:tc>
          <w:tcPr>
            <w:tcW w:w="658" w:type="dxa"/>
          </w:tcPr>
          <w:p w:rsidR="0077687D" w:rsidRPr="00B41845" w:rsidRDefault="0077687D" w:rsidP="007206BC">
            <w:r w:rsidRPr="00B41845">
              <w:t>3.</w:t>
            </w:r>
          </w:p>
        </w:tc>
        <w:tc>
          <w:tcPr>
            <w:tcW w:w="3170" w:type="dxa"/>
          </w:tcPr>
          <w:p w:rsidR="0077687D" w:rsidRPr="00B41845" w:rsidRDefault="0077687D" w:rsidP="007206BC">
            <w:pPr>
              <w:rPr>
                <w:highlight w:val="yellow"/>
              </w:rPr>
            </w:pPr>
            <w:r w:rsidRPr="00B41845">
              <w:t>Количество экзем</w:t>
            </w:r>
            <w:r w:rsidRPr="00B41845">
              <w:softHyphen/>
              <w:t>пляров новых по</w:t>
            </w:r>
            <w:r w:rsidRPr="00B41845">
              <w:softHyphen/>
              <w:t>ступлений в библио</w:t>
            </w:r>
            <w:r w:rsidRPr="00B41845">
              <w:softHyphen/>
              <w:t>течные фонды общедоступ</w:t>
            </w:r>
            <w:r w:rsidRPr="00B41845">
              <w:softHyphen/>
              <w:t>ных библиотек на 1000 человек населе</w:t>
            </w:r>
            <w:r w:rsidRPr="00B41845">
              <w:softHyphen/>
              <w:t>ния</w:t>
            </w:r>
          </w:p>
        </w:tc>
        <w:tc>
          <w:tcPr>
            <w:tcW w:w="1134" w:type="dxa"/>
          </w:tcPr>
          <w:p w:rsidR="0077687D" w:rsidRPr="00B41845" w:rsidRDefault="0077687D" w:rsidP="007206BC">
            <w:r w:rsidRPr="00B41845">
              <w:t>единиц</w:t>
            </w:r>
          </w:p>
        </w:tc>
        <w:tc>
          <w:tcPr>
            <w:tcW w:w="1134" w:type="dxa"/>
          </w:tcPr>
          <w:p w:rsidR="0077687D" w:rsidRPr="00B41845" w:rsidRDefault="0077687D" w:rsidP="007206BC">
            <w:r w:rsidRPr="00B41845">
              <w:t>149,5</w:t>
            </w:r>
          </w:p>
        </w:tc>
        <w:tc>
          <w:tcPr>
            <w:tcW w:w="1134" w:type="dxa"/>
          </w:tcPr>
          <w:p w:rsidR="0077687D" w:rsidRPr="00B41845" w:rsidRDefault="0077687D" w:rsidP="007206BC">
            <w:r w:rsidRPr="00B41845">
              <w:t>152,4</w:t>
            </w:r>
          </w:p>
        </w:tc>
        <w:tc>
          <w:tcPr>
            <w:tcW w:w="1134" w:type="dxa"/>
          </w:tcPr>
          <w:p w:rsidR="0077687D" w:rsidRPr="00B41845" w:rsidRDefault="0077687D" w:rsidP="007206BC">
            <w:r w:rsidRPr="00B41845">
              <w:t>153,5</w:t>
            </w:r>
          </w:p>
        </w:tc>
        <w:tc>
          <w:tcPr>
            <w:tcW w:w="1134" w:type="dxa"/>
          </w:tcPr>
          <w:p w:rsidR="0077687D" w:rsidRPr="00B41845" w:rsidRDefault="0077687D" w:rsidP="007206BC">
            <w:r w:rsidRPr="00B41845">
              <w:t>153,5</w:t>
            </w:r>
          </w:p>
        </w:tc>
        <w:tc>
          <w:tcPr>
            <w:tcW w:w="1275" w:type="dxa"/>
          </w:tcPr>
          <w:p w:rsidR="0077687D" w:rsidRPr="00B41845" w:rsidRDefault="0077687D" w:rsidP="007206BC">
            <w:r w:rsidRPr="00B41845">
              <w:t>153,5</w:t>
            </w:r>
          </w:p>
        </w:tc>
        <w:tc>
          <w:tcPr>
            <w:tcW w:w="1134" w:type="dxa"/>
          </w:tcPr>
          <w:p w:rsidR="0077687D" w:rsidRPr="00B41845" w:rsidRDefault="0077687D" w:rsidP="007206BC">
            <w:r w:rsidRPr="00B41845">
              <w:t>153,5</w:t>
            </w:r>
          </w:p>
        </w:tc>
        <w:tc>
          <w:tcPr>
            <w:tcW w:w="1134" w:type="dxa"/>
          </w:tcPr>
          <w:p w:rsidR="0077687D" w:rsidRPr="00B41845" w:rsidRDefault="0077687D" w:rsidP="007206BC">
            <w:r w:rsidRPr="00B41845">
              <w:t>153,5</w:t>
            </w:r>
          </w:p>
        </w:tc>
        <w:tc>
          <w:tcPr>
            <w:tcW w:w="1134" w:type="dxa"/>
          </w:tcPr>
          <w:p w:rsidR="0077687D" w:rsidRPr="00B41845" w:rsidRDefault="0077687D" w:rsidP="007206BC">
            <w:r w:rsidRPr="00B41845">
              <w:t>153,5</w:t>
            </w:r>
          </w:p>
        </w:tc>
        <w:tc>
          <w:tcPr>
            <w:tcW w:w="1020" w:type="dxa"/>
          </w:tcPr>
          <w:p w:rsidR="0077687D" w:rsidRPr="00B41845" w:rsidRDefault="0077687D" w:rsidP="007206BC">
            <w:r w:rsidRPr="00B41845">
              <w:t>153,5</w:t>
            </w:r>
          </w:p>
        </w:tc>
      </w:tr>
      <w:tr w:rsidR="0077687D" w:rsidRPr="00B41845" w:rsidTr="00B41845">
        <w:trPr>
          <w:tblCellSpacing w:w="5" w:type="nil"/>
          <w:jc w:val="center"/>
        </w:trPr>
        <w:tc>
          <w:tcPr>
            <w:tcW w:w="658" w:type="dxa"/>
          </w:tcPr>
          <w:p w:rsidR="0077687D" w:rsidRPr="00B41845" w:rsidRDefault="0077687D" w:rsidP="007206BC">
            <w:r w:rsidRPr="00B41845">
              <w:lastRenderedPageBreak/>
              <w:t>4.</w:t>
            </w:r>
          </w:p>
        </w:tc>
        <w:tc>
          <w:tcPr>
            <w:tcW w:w="3170" w:type="dxa"/>
          </w:tcPr>
          <w:p w:rsidR="0077687D" w:rsidRPr="00B41845" w:rsidRDefault="0077687D" w:rsidP="007206BC">
            <w:r w:rsidRPr="00B41845">
              <w:t>Увеличение числен</w:t>
            </w:r>
            <w:r w:rsidRPr="00B41845">
              <w:softHyphen/>
              <w:t>ности участников культурно-досуго</w:t>
            </w:r>
            <w:r w:rsidRPr="00B41845">
              <w:softHyphen/>
              <w:t>вых мероприятий</w:t>
            </w:r>
          </w:p>
        </w:tc>
        <w:tc>
          <w:tcPr>
            <w:tcW w:w="1134" w:type="dxa"/>
          </w:tcPr>
          <w:p w:rsidR="0077687D" w:rsidRPr="00B41845" w:rsidRDefault="0077687D" w:rsidP="007206BC">
            <w:proofErr w:type="gramStart"/>
            <w:r w:rsidRPr="00B41845">
              <w:t>про-центов</w:t>
            </w:r>
            <w:proofErr w:type="gramEnd"/>
          </w:p>
        </w:tc>
        <w:tc>
          <w:tcPr>
            <w:tcW w:w="1134" w:type="dxa"/>
          </w:tcPr>
          <w:p w:rsidR="0077687D" w:rsidRPr="00B41845" w:rsidRDefault="0077687D" w:rsidP="007206BC">
            <w:r w:rsidRPr="00B41845">
              <w:t>0,01</w:t>
            </w:r>
          </w:p>
        </w:tc>
        <w:tc>
          <w:tcPr>
            <w:tcW w:w="1134" w:type="dxa"/>
          </w:tcPr>
          <w:p w:rsidR="0077687D" w:rsidRPr="00B41845" w:rsidRDefault="0077687D" w:rsidP="007206BC">
            <w:r w:rsidRPr="00B41845">
              <w:t>2,5</w:t>
            </w:r>
          </w:p>
        </w:tc>
        <w:tc>
          <w:tcPr>
            <w:tcW w:w="1134" w:type="dxa"/>
          </w:tcPr>
          <w:p w:rsidR="0077687D" w:rsidRPr="00B41845" w:rsidRDefault="0077687D" w:rsidP="007206BC">
            <w:r w:rsidRPr="00B41845">
              <w:t>3,2</w:t>
            </w:r>
          </w:p>
        </w:tc>
        <w:tc>
          <w:tcPr>
            <w:tcW w:w="1134" w:type="dxa"/>
          </w:tcPr>
          <w:p w:rsidR="0077687D" w:rsidRPr="00B41845" w:rsidRDefault="0077687D" w:rsidP="007206BC">
            <w:r w:rsidRPr="00B41845">
              <w:t>5,0</w:t>
            </w:r>
          </w:p>
        </w:tc>
        <w:tc>
          <w:tcPr>
            <w:tcW w:w="1275" w:type="dxa"/>
          </w:tcPr>
          <w:p w:rsidR="0077687D" w:rsidRPr="00B41845" w:rsidRDefault="0077687D" w:rsidP="007206BC">
            <w:r w:rsidRPr="00B41845">
              <w:t>5,3</w:t>
            </w:r>
          </w:p>
        </w:tc>
        <w:tc>
          <w:tcPr>
            <w:tcW w:w="1134" w:type="dxa"/>
          </w:tcPr>
          <w:p w:rsidR="0077687D" w:rsidRPr="00B41845" w:rsidRDefault="0077687D" w:rsidP="007206BC">
            <w:r w:rsidRPr="00B41845">
              <w:t>6,0</w:t>
            </w:r>
          </w:p>
        </w:tc>
        <w:tc>
          <w:tcPr>
            <w:tcW w:w="1134" w:type="dxa"/>
          </w:tcPr>
          <w:p w:rsidR="0077687D" w:rsidRPr="00B41845" w:rsidRDefault="0077687D" w:rsidP="007206BC">
            <w:r w:rsidRPr="00B41845">
              <w:t>6,4</w:t>
            </w:r>
          </w:p>
        </w:tc>
        <w:tc>
          <w:tcPr>
            <w:tcW w:w="1134" w:type="dxa"/>
          </w:tcPr>
          <w:p w:rsidR="0077687D" w:rsidRPr="00B41845" w:rsidRDefault="0077687D" w:rsidP="007206BC">
            <w:r w:rsidRPr="00B41845">
              <w:t>6,4</w:t>
            </w:r>
          </w:p>
        </w:tc>
        <w:tc>
          <w:tcPr>
            <w:tcW w:w="1020" w:type="dxa"/>
          </w:tcPr>
          <w:p w:rsidR="0077687D" w:rsidRPr="00B41845" w:rsidRDefault="0077687D" w:rsidP="007206BC">
            <w:r w:rsidRPr="00B41845">
              <w:t>6,4</w:t>
            </w:r>
          </w:p>
        </w:tc>
      </w:tr>
      <w:tr w:rsidR="0077687D" w:rsidRPr="00B41845" w:rsidTr="00B41845">
        <w:trPr>
          <w:tblCellSpacing w:w="5" w:type="nil"/>
          <w:jc w:val="center"/>
        </w:trPr>
        <w:tc>
          <w:tcPr>
            <w:tcW w:w="658" w:type="dxa"/>
          </w:tcPr>
          <w:p w:rsidR="0077687D" w:rsidRPr="00B41845" w:rsidRDefault="0077687D" w:rsidP="007206BC">
            <w:r w:rsidRPr="00B41845">
              <w:t>5.</w:t>
            </w:r>
          </w:p>
        </w:tc>
        <w:tc>
          <w:tcPr>
            <w:tcW w:w="3170" w:type="dxa"/>
          </w:tcPr>
          <w:p w:rsidR="0077687D" w:rsidRPr="00B41845" w:rsidRDefault="0077687D" w:rsidP="007206BC">
            <w:r w:rsidRPr="00B41845">
              <w:t>Увеличение учебно-методических меро</w:t>
            </w:r>
            <w:r w:rsidRPr="00B41845">
              <w:softHyphen/>
              <w:t>приятий и информа</w:t>
            </w:r>
            <w:r w:rsidRPr="00B41845">
              <w:softHyphen/>
              <w:t>ционно- методиче</w:t>
            </w:r>
            <w:r w:rsidRPr="00B41845">
              <w:softHyphen/>
              <w:t>ских материалов для культурно-досу</w:t>
            </w:r>
            <w:r w:rsidRPr="00B41845">
              <w:softHyphen/>
              <w:t>говых учреждений района</w:t>
            </w:r>
          </w:p>
        </w:tc>
        <w:tc>
          <w:tcPr>
            <w:tcW w:w="1134" w:type="dxa"/>
          </w:tcPr>
          <w:p w:rsidR="0077687D" w:rsidRPr="00B41845" w:rsidRDefault="0077687D" w:rsidP="007206BC">
            <w:r w:rsidRPr="00B41845">
              <w:t>единиц</w:t>
            </w:r>
          </w:p>
        </w:tc>
        <w:tc>
          <w:tcPr>
            <w:tcW w:w="1134" w:type="dxa"/>
          </w:tcPr>
          <w:p w:rsidR="0077687D" w:rsidRPr="00B41845" w:rsidRDefault="0077687D" w:rsidP="007206BC">
            <w:r w:rsidRPr="00B41845">
              <w:t>9</w:t>
            </w:r>
          </w:p>
        </w:tc>
        <w:tc>
          <w:tcPr>
            <w:tcW w:w="1134" w:type="dxa"/>
          </w:tcPr>
          <w:p w:rsidR="0077687D" w:rsidRPr="00B41845" w:rsidRDefault="0077687D" w:rsidP="007206BC">
            <w:r w:rsidRPr="00B41845">
              <w:t>10</w:t>
            </w:r>
          </w:p>
        </w:tc>
        <w:tc>
          <w:tcPr>
            <w:tcW w:w="1134" w:type="dxa"/>
          </w:tcPr>
          <w:p w:rsidR="0077687D" w:rsidRPr="00B41845" w:rsidRDefault="0077687D" w:rsidP="007206BC">
            <w:r w:rsidRPr="00B41845">
              <w:t>10</w:t>
            </w:r>
          </w:p>
        </w:tc>
        <w:tc>
          <w:tcPr>
            <w:tcW w:w="1134" w:type="dxa"/>
          </w:tcPr>
          <w:p w:rsidR="0077687D" w:rsidRPr="00B41845" w:rsidRDefault="0077687D" w:rsidP="007206BC">
            <w:r w:rsidRPr="00B41845">
              <w:t>11</w:t>
            </w:r>
          </w:p>
        </w:tc>
        <w:tc>
          <w:tcPr>
            <w:tcW w:w="1275" w:type="dxa"/>
          </w:tcPr>
          <w:p w:rsidR="0077687D" w:rsidRPr="00B41845" w:rsidRDefault="0077687D" w:rsidP="007206BC">
            <w:r w:rsidRPr="00B41845">
              <w:t>11</w:t>
            </w:r>
          </w:p>
        </w:tc>
        <w:tc>
          <w:tcPr>
            <w:tcW w:w="1134" w:type="dxa"/>
          </w:tcPr>
          <w:p w:rsidR="0077687D" w:rsidRPr="00B41845" w:rsidRDefault="0077687D" w:rsidP="007206BC">
            <w:r w:rsidRPr="00B41845">
              <w:t>12</w:t>
            </w:r>
          </w:p>
        </w:tc>
        <w:tc>
          <w:tcPr>
            <w:tcW w:w="1134" w:type="dxa"/>
          </w:tcPr>
          <w:p w:rsidR="0077687D" w:rsidRPr="00B41845" w:rsidRDefault="0077687D" w:rsidP="007206BC">
            <w:r w:rsidRPr="00B41845">
              <w:t>12</w:t>
            </w:r>
          </w:p>
        </w:tc>
        <w:tc>
          <w:tcPr>
            <w:tcW w:w="1134" w:type="dxa"/>
          </w:tcPr>
          <w:p w:rsidR="0077687D" w:rsidRPr="00B41845" w:rsidRDefault="0077687D" w:rsidP="007206BC">
            <w:r w:rsidRPr="00B41845">
              <w:t>13</w:t>
            </w:r>
          </w:p>
        </w:tc>
        <w:tc>
          <w:tcPr>
            <w:tcW w:w="1020" w:type="dxa"/>
          </w:tcPr>
          <w:p w:rsidR="0077687D" w:rsidRPr="00B41845" w:rsidRDefault="0077687D" w:rsidP="007206BC">
            <w:r w:rsidRPr="00B41845">
              <w:t>14</w:t>
            </w:r>
          </w:p>
        </w:tc>
      </w:tr>
      <w:tr w:rsidR="0077687D" w:rsidRPr="00B41845" w:rsidTr="00B41845">
        <w:trPr>
          <w:tblCellSpacing w:w="5" w:type="nil"/>
          <w:jc w:val="center"/>
        </w:trPr>
        <w:tc>
          <w:tcPr>
            <w:tcW w:w="658" w:type="dxa"/>
          </w:tcPr>
          <w:p w:rsidR="0077687D" w:rsidRPr="00B41845" w:rsidRDefault="0077687D" w:rsidP="007206BC">
            <w:r w:rsidRPr="00B41845">
              <w:t>6.</w:t>
            </w:r>
          </w:p>
        </w:tc>
        <w:tc>
          <w:tcPr>
            <w:tcW w:w="3170" w:type="dxa"/>
          </w:tcPr>
          <w:p w:rsidR="0077687D" w:rsidRPr="00B41845" w:rsidRDefault="0077687D" w:rsidP="007206BC">
            <w:r w:rsidRPr="00B41845">
              <w:t>Процент охвата учащихся 1 – 9 клас</w:t>
            </w:r>
            <w:r w:rsidRPr="00B41845">
              <w:softHyphen/>
              <w:t>сов общеобра</w:t>
            </w:r>
            <w:r w:rsidRPr="00B41845">
              <w:softHyphen/>
              <w:t>зовательных школ эстетическим обра</w:t>
            </w:r>
            <w:r w:rsidRPr="00B41845">
              <w:softHyphen/>
              <w:t>зованием</w:t>
            </w:r>
          </w:p>
        </w:tc>
        <w:tc>
          <w:tcPr>
            <w:tcW w:w="1134" w:type="dxa"/>
          </w:tcPr>
          <w:p w:rsidR="0077687D" w:rsidRPr="00B41845" w:rsidRDefault="0077687D" w:rsidP="007206BC">
            <w:proofErr w:type="gramStart"/>
            <w:r w:rsidRPr="00B41845">
              <w:t>про-центов</w:t>
            </w:r>
            <w:proofErr w:type="gramEnd"/>
          </w:p>
          <w:p w:rsidR="0077687D" w:rsidRPr="00B41845" w:rsidRDefault="0077687D" w:rsidP="007206BC"/>
        </w:tc>
        <w:tc>
          <w:tcPr>
            <w:tcW w:w="1134" w:type="dxa"/>
          </w:tcPr>
          <w:p w:rsidR="0077687D" w:rsidRPr="00B41845" w:rsidRDefault="0077687D" w:rsidP="007206BC">
            <w:r w:rsidRPr="00B41845">
              <w:t>13,6</w:t>
            </w:r>
          </w:p>
        </w:tc>
        <w:tc>
          <w:tcPr>
            <w:tcW w:w="1134" w:type="dxa"/>
          </w:tcPr>
          <w:p w:rsidR="0077687D" w:rsidRPr="00B41845" w:rsidRDefault="0077687D" w:rsidP="007206BC">
            <w:r w:rsidRPr="00B41845">
              <w:t>13,6</w:t>
            </w:r>
          </w:p>
        </w:tc>
        <w:tc>
          <w:tcPr>
            <w:tcW w:w="1134" w:type="dxa"/>
          </w:tcPr>
          <w:p w:rsidR="0077687D" w:rsidRPr="00B41845" w:rsidRDefault="0077687D" w:rsidP="007206BC">
            <w:r w:rsidRPr="00B41845">
              <w:t>13,7</w:t>
            </w:r>
          </w:p>
        </w:tc>
        <w:tc>
          <w:tcPr>
            <w:tcW w:w="1134" w:type="dxa"/>
          </w:tcPr>
          <w:p w:rsidR="0077687D" w:rsidRPr="00B41845" w:rsidRDefault="0077687D" w:rsidP="007206BC">
            <w:r w:rsidRPr="00B41845">
              <w:t>13,7</w:t>
            </w:r>
          </w:p>
        </w:tc>
        <w:tc>
          <w:tcPr>
            <w:tcW w:w="1275" w:type="dxa"/>
          </w:tcPr>
          <w:p w:rsidR="0077687D" w:rsidRPr="00B41845" w:rsidRDefault="0077687D" w:rsidP="007206BC">
            <w:r w:rsidRPr="00B41845">
              <w:t>13,8</w:t>
            </w:r>
          </w:p>
        </w:tc>
        <w:tc>
          <w:tcPr>
            <w:tcW w:w="1134" w:type="dxa"/>
          </w:tcPr>
          <w:p w:rsidR="0077687D" w:rsidRPr="00B41845" w:rsidRDefault="0077687D" w:rsidP="007206BC">
            <w:r w:rsidRPr="00B41845">
              <w:t>13,8</w:t>
            </w:r>
          </w:p>
        </w:tc>
        <w:tc>
          <w:tcPr>
            <w:tcW w:w="1134" w:type="dxa"/>
          </w:tcPr>
          <w:p w:rsidR="0077687D" w:rsidRPr="00B41845" w:rsidRDefault="0077687D" w:rsidP="007206BC">
            <w:r w:rsidRPr="00B41845">
              <w:t>13,9</w:t>
            </w:r>
          </w:p>
        </w:tc>
        <w:tc>
          <w:tcPr>
            <w:tcW w:w="1134" w:type="dxa"/>
          </w:tcPr>
          <w:p w:rsidR="0077687D" w:rsidRPr="00B41845" w:rsidRDefault="0077687D" w:rsidP="007206BC">
            <w:r w:rsidRPr="00B41845">
              <w:t>13,9</w:t>
            </w:r>
          </w:p>
        </w:tc>
        <w:tc>
          <w:tcPr>
            <w:tcW w:w="1020" w:type="dxa"/>
          </w:tcPr>
          <w:p w:rsidR="0077687D" w:rsidRPr="00B41845" w:rsidRDefault="0077687D" w:rsidP="007206BC">
            <w:r w:rsidRPr="00B41845">
              <w:t>14,0</w:t>
            </w:r>
          </w:p>
        </w:tc>
      </w:tr>
      <w:tr w:rsidR="0077687D" w:rsidRPr="00B41845" w:rsidTr="00B41845">
        <w:trPr>
          <w:tblCellSpacing w:w="5" w:type="nil"/>
          <w:jc w:val="center"/>
        </w:trPr>
        <w:tc>
          <w:tcPr>
            <w:tcW w:w="658" w:type="dxa"/>
          </w:tcPr>
          <w:p w:rsidR="0077687D" w:rsidRPr="00B41845" w:rsidRDefault="0077687D" w:rsidP="007206BC">
            <w:r w:rsidRPr="00B41845">
              <w:t>7.</w:t>
            </w:r>
          </w:p>
        </w:tc>
        <w:tc>
          <w:tcPr>
            <w:tcW w:w="3170" w:type="dxa"/>
          </w:tcPr>
          <w:p w:rsidR="0077687D" w:rsidRPr="00B41845" w:rsidRDefault="0077687D" w:rsidP="007206BC">
            <w:r w:rsidRPr="00B41845">
              <w:t>Соотношение сред</w:t>
            </w:r>
            <w:r w:rsidRPr="00B41845">
              <w:softHyphen/>
              <w:t>ней заработной платы работников учреждений куль</w:t>
            </w:r>
            <w:r w:rsidRPr="00B41845">
              <w:softHyphen/>
              <w:t>туры к средней за</w:t>
            </w:r>
            <w:r w:rsidRPr="00B41845">
              <w:softHyphen/>
              <w:t>работной плате по Ростовской области</w:t>
            </w:r>
          </w:p>
        </w:tc>
        <w:tc>
          <w:tcPr>
            <w:tcW w:w="1134" w:type="dxa"/>
          </w:tcPr>
          <w:p w:rsidR="0077687D" w:rsidRPr="00B41845" w:rsidRDefault="0077687D" w:rsidP="007206BC">
            <w:proofErr w:type="gramStart"/>
            <w:r w:rsidRPr="00B41845">
              <w:t>про-центов</w:t>
            </w:r>
            <w:proofErr w:type="gramEnd"/>
          </w:p>
        </w:tc>
        <w:tc>
          <w:tcPr>
            <w:tcW w:w="1134" w:type="dxa"/>
          </w:tcPr>
          <w:p w:rsidR="0077687D" w:rsidRPr="00B41845" w:rsidRDefault="0077687D" w:rsidP="007206BC">
            <w:r w:rsidRPr="00B41845">
              <w:t>56,0</w:t>
            </w:r>
          </w:p>
        </w:tc>
        <w:tc>
          <w:tcPr>
            <w:tcW w:w="1134" w:type="dxa"/>
          </w:tcPr>
          <w:p w:rsidR="0077687D" w:rsidRPr="00B41845" w:rsidRDefault="0077687D" w:rsidP="007206BC">
            <w:r w:rsidRPr="00B41845">
              <w:t>56,1</w:t>
            </w:r>
          </w:p>
        </w:tc>
        <w:tc>
          <w:tcPr>
            <w:tcW w:w="1134" w:type="dxa"/>
          </w:tcPr>
          <w:p w:rsidR="0077687D" w:rsidRPr="00B41845" w:rsidRDefault="0077687D" w:rsidP="007206BC">
            <w:r w:rsidRPr="00B41845">
              <w:t>64,9</w:t>
            </w:r>
          </w:p>
        </w:tc>
        <w:tc>
          <w:tcPr>
            <w:tcW w:w="1134" w:type="dxa"/>
          </w:tcPr>
          <w:p w:rsidR="0077687D" w:rsidRPr="00B41845" w:rsidRDefault="0077687D" w:rsidP="007206BC">
            <w:r w:rsidRPr="00B41845">
              <w:t>73,7</w:t>
            </w:r>
          </w:p>
        </w:tc>
        <w:tc>
          <w:tcPr>
            <w:tcW w:w="1275" w:type="dxa"/>
          </w:tcPr>
          <w:p w:rsidR="0077687D" w:rsidRPr="00B41845" w:rsidRDefault="0077687D" w:rsidP="007206BC">
            <w:r w:rsidRPr="00B41845">
              <w:t>82,4</w:t>
            </w:r>
          </w:p>
        </w:tc>
        <w:tc>
          <w:tcPr>
            <w:tcW w:w="1134" w:type="dxa"/>
          </w:tcPr>
          <w:p w:rsidR="0077687D" w:rsidRPr="00B41845" w:rsidRDefault="0077687D" w:rsidP="007206BC">
            <w:r w:rsidRPr="00B41845">
              <w:t>91,2</w:t>
            </w:r>
          </w:p>
        </w:tc>
        <w:tc>
          <w:tcPr>
            <w:tcW w:w="1134" w:type="dxa"/>
          </w:tcPr>
          <w:p w:rsidR="0077687D" w:rsidRPr="00B41845" w:rsidRDefault="0077687D" w:rsidP="007206BC">
            <w:r w:rsidRPr="00B41845">
              <w:t>100,0</w:t>
            </w:r>
          </w:p>
        </w:tc>
        <w:tc>
          <w:tcPr>
            <w:tcW w:w="1134" w:type="dxa"/>
          </w:tcPr>
          <w:p w:rsidR="0077687D" w:rsidRPr="00B41845" w:rsidRDefault="0077687D" w:rsidP="007206BC">
            <w:r w:rsidRPr="00B41845">
              <w:t>100,0</w:t>
            </w:r>
          </w:p>
        </w:tc>
        <w:tc>
          <w:tcPr>
            <w:tcW w:w="1020" w:type="dxa"/>
          </w:tcPr>
          <w:p w:rsidR="0077687D" w:rsidRPr="00B41845" w:rsidRDefault="0077687D" w:rsidP="007206BC">
            <w:r w:rsidRPr="00B41845">
              <w:t>100,0</w:t>
            </w:r>
          </w:p>
        </w:tc>
      </w:tr>
      <w:tr w:rsidR="0077687D" w:rsidRPr="00B41845" w:rsidTr="00B41845">
        <w:trPr>
          <w:tblCellSpacing w:w="5" w:type="nil"/>
          <w:jc w:val="center"/>
        </w:trPr>
        <w:tc>
          <w:tcPr>
            <w:tcW w:w="658" w:type="dxa"/>
          </w:tcPr>
          <w:p w:rsidR="0077687D" w:rsidRPr="00B41845" w:rsidRDefault="0077687D" w:rsidP="007206BC">
            <w:r w:rsidRPr="00B41845">
              <w:t>8.</w:t>
            </w:r>
          </w:p>
        </w:tc>
        <w:tc>
          <w:tcPr>
            <w:tcW w:w="3170" w:type="dxa"/>
          </w:tcPr>
          <w:p w:rsidR="0077687D" w:rsidRPr="00B41845" w:rsidRDefault="0077687D" w:rsidP="007206BC">
            <w:r w:rsidRPr="00B41845">
              <w:t xml:space="preserve">увеличение количества туристов, </w:t>
            </w:r>
            <w:proofErr w:type="gramStart"/>
            <w:r w:rsidRPr="00B41845">
              <w:t xml:space="preserve">посещающих </w:t>
            </w:r>
            <w:r w:rsidR="00775098">
              <w:t xml:space="preserve"> территорию</w:t>
            </w:r>
            <w:proofErr w:type="gramEnd"/>
            <w:r w:rsidR="00775098">
              <w:t xml:space="preserve"> </w:t>
            </w:r>
            <w:proofErr w:type="spellStart"/>
            <w:r w:rsidR="00775098">
              <w:t>Милютинского</w:t>
            </w:r>
            <w:proofErr w:type="spellEnd"/>
            <w:r w:rsidR="00775098">
              <w:t xml:space="preserve"> района</w:t>
            </w:r>
          </w:p>
        </w:tc>
        <w:tc>
          <w:tcPr>
            <w:tcW w:w="1134" w:type="dxa"/>
          </w:tcPr>
          <w:p w:rsidR="0077687D" w:rsidRPr="00B41845" w:rsidRDefault="0077687D" w:rsidP="007206BC">
            <w:r w:rsidRPr="00B41845">
              <w:t>человек</w:t>
            </w:r>
          </w:p>
          <w:p w:rsidR="0077687D" w:rsidRPr="00B41845" w:rsidRDefault="0077687D" w:rsidP="007206BC"/>
        </w:tc>
        <w:tc>
          <w:tcPr>
            <w:tcW w:w="1134" w:type="dxa"/>
          </w:tcPr>
          <w:p w:rsidR="0077687D" w:rsidRPr="00B41845" w:rsidRDefault="0077687D" w:rsidP="007206BC">
            <w:r w:rsidRPr="00B41845">
              <w:t>70</w:t>
            </w:r>
          </w:p>
        </w:tc>
        <w:tc>
          <w:tcPr>
            <w:tcW w:w="1134" w:type="dxa"/>
          </w:tcPr>
          <w:p w:rsidR="0077687D" w:rsidRPr="00B41845" w:rsidRDefault="0077687D" w:rsidP="007206BC">
            <w:r w:rsidRPr="00B41845">
              <w:t>75</w:t>
            </w:r>
          </w:p>
        </w:tc>
        <w:tc>
          <w:tcPr>
            <w:tcW w:w="1134" w:type="dxa"/>
          </w:tcPr>
          <w:p w:rsidR="0077687D" w:rsidRPr="00B41845" w:rsidRDefault="0077687D" w:rsidP="007206BC">
            <w:r w:rsidRPr="00B41845">
              <w:t>80</w:t>
            </w:r>
          </w:p>
        </w:tc>
        <w:tc>
          <w:tcPr>
            <w:tcW w:w="1134" w:type="dxa"/>
          </w:tcPr>
          <w:p w:rsidR="0077687D" w:rsidRPr="00B41845" w:rsidRDefault="0077687D" w:rsidP="007206BC">
            <w:r w:rsidRPr="00B41845">
              <w:t>85</w:t>
            </w:r>
          </w:p>
        </w:tc>
        <w:tc>
          <w:tcPr>
            <w:tcW w:w="1275" w:type="dxa"/>
          </w:tcPr>
          <w:p w:rsidR="0077687D" w:rsidRPr="00B41845" w:rsidRDefault="0077687D" w:rsidP="007206BC">
            <w:r w:rsidRPr="00B41845">
              <w:t>90</w:t>
            </w:r>
          </w:p>
        </w:tc>
        <w:tc>
          <w:tcPr>
            <w:tcW w:w="1134" w:type="dxa"/>
          </w:tcPr>
          <w:p w:rsidR="0077687D" w:rsidRPr="00B41845" w:rsidRDefault="0077687D" w:rsidP="007206BC">
            <w:r w:rsidRPr="00B41845">
              <w:t>95</w:t>
            </w:r>
          </w:p>
        </w:tc>
        <w:tc>
          <w:tcPr>
            <w:tcW w:w="1134" w:type="dxa"/>
          </w:tcPr>
          <w:p w:rsidR="0077687D" w:rsidRPr="00B41845" w:rsidRDefault="0077687D" w:rsidP="007206BC">
            <w:r w:rsidRPr="00B41845">
              <w:t>100</w:t>
            </w:r>
          </w:p>
        </w:tc>
        <w:tc>
          <w:tcPr>
            <w:tcW w:w="1134" w:type="dxa"/>
          </w:tcPr>
          <w:p w:rsidR="0077687D" w:rsidRPr="00B41845" w:rsidRDefault="0077687D" w:rsidP="007206BC">
            <w:r w:rsidRPr="00B41845">
              <w:t>110</w:t>
            </w:r>
          </w:p>
        </w:tc>
        <w:tc>
          <w:tcPr>
            <w:tcW w:w="1020" w:type="dxa"/>
          </w:tcPr>
          <w:p w:rsidR="0077687D" w:rsidRPr="00B41845" w:rsidRDefault="0077687D" w:rsidP="007206BC">
            <w:r w:rsidRPr="00B41845">
              <w:t>120</w:t>
            </w:r>
          </w:p>
        </w:tc>
      </w:tr>
      <w:tr w:rsidR="0077687D" w:rsidRPr="00B41845" w:rsidTr="00B41845">
        <w:trPr>
          <w:tblCellSpacing w:w="5" w:type="nil"/>
          <w:jc w:val="center"/>
        </w:trPr>
        <w:tc>
          <w:tcPr>
            <w:tcW w:w="658" w:type="dxa"/>
          </w:tcPr>
          <w:p w:rsidR="0077687D" w:rsidRPr="00B41845" w:rsidRDefault="0077687D" w:rsidP="007206BC">
            <w:r w:rsidRPr="00B41845">
              <w:t>9.</w:t>
            </w:r>
          </w:p>
        </w:tc>
        <w:tc>
          <w:tcPr>
            <w:tcW w:w="3170" w:type="dxa"/>
          </w:tcPr>
          <w:p w:rsidR="0077687D" w:rsidRPr="00B41845" w:rsidRDefault="0077687D" w:rsidP="007206BC">
            <w:r w:rsidRPr="00B41845">
              <w:t>повышение уровня удовлетворенности жителей района ка</w:t>
            </w:r>
            <w:r w:rsidRPr="00B41845">
              <w:softHyphen/>
              <w:t>чеством предоставле</w:t>
            </w:r>
            <w:r w:rsidRPr="00B41845">
              <w:softHyphen/>
              <w:t>ния муниципальных услуг в муниципальных учреждениях культуры Милютинского района</w:t>
            </w:r>
          </w:p>
        </w:tc>
        <w:tc>
          <w:tcPr>
            <w:tcW w:w="1134" w:type="dxa"/>
          </w:tcPr>
          <w:p w:rsidR="0077687D" w:rsidRPr="00B41845" w:rsidRDefault="0077687D" w:rsidP="007206BC">
            <w:r w:rsidRPr="00B41845">
              <w:t>еди</w:t>
            </w:r>
            <w:r w:rsidRPr="00B41845">
              <w:softHyphen/>
              <w:t>ниц</w:t>
            </w:r>
          </w:p>
        </w:tc>
        <w:tc>
          <w:tcPr>
            <w:tcW w:w="1134" w:type="dxa"/>
          </w:tcPr>
          <w:p w:rsidR="0077687D" w:rsidRPr="00B41845" w:rsidRDefault="0077687D" w:rsidP="007206BC">
            <w:r w:rsidRPr="00B41845">
              <w:t>0</w:t>
            </w:r>
          </w:p>
        </w:tc>
        <w:tc>
          <w:tcPr>
            <w:tcW w:w="1134" w:type="dxa"/>
          </w:tcPr>
          <w:p w:rsidR="0077687D" w:rsidRPr="00B41845" w:rsidRDefault="0077687D" w:rsidP="007206BC">
            <w:r w:rsidRPr="00B41845">
              <w:t>0</w:t>
            </w:r>
          </w:p>
        </w:tc>
        <w:tc>
          <w:tcPr>
            <w:tcW w:w="1134" w:type="dxa"/>
          </w:tcPr>
          <w:p w:rsidR="0077687D" w:rsidRPr="00B41845" w:rsidRDefault="0077687D" w:rsidP="007206BC">
            <w:r w:rsidRPr="00B41845">
              <w:t>0</w:t>
            </w:r>
          </w:p>
        </w:tc>
        <w:tc>
          <w:tcPr>
            <w:tcW w:w="1134" w:type="dxa"/>
          </w:tcPr>
          <w:p w:rsidR="0077687D" w:rsidRPr="00B41845" w:rsidRDefault="0077687D" w:rsidP="007206BC">
            <w:r w:rsidRPr="00B41845">
              <w:t>0</w:t>
            </w:r>
          </w:p>
        </w:tc>
        <w:tc>
          <w:tcPr>
            <w:tcW w:w="1275" w:type="dxa"/>
          </w:tcPr>
          <w:p w:rsidR="0077687D" w:rsidRPr="00B41845" w:rsidRDefault="0077687D" w:rsidP="007206BC">
            <w:r w:rsidRPr="00B41845">
              <w:t>0</w:t>
            </w:r>
          </w:p>
        </w:tc>
        <w:tc>
          <w:tcPr>
            <w:tcW w:w="1134" w:type="dxa"/>
          </w:tcPr>
          <w:p w:rsidR="0077687D" w:rsidRPr="00B41845" w:rsidRDefault="0077687D" w:rsidP="007206BC">
            <w:r w:rsidRPr="00B41845">
              <w:t>0</w:t>
            </w:r>
          </w:p>
        </w:tc>
        <w:tc>
          <w:tcPr>
            <w:tcW w:w="1134" w:type="dxa"/>
          </w:tcPr>
          <w:p w:rsidR="0077687D" w:rsidRPr="00B41845" w:rsidRDefault="0077687D" w:rsidP="007206BC">
            <w:r w:rsidRPr="00B41845">
              <w:t>0</w:t>
            </w:r>
          </w:p>
        </w:tc>
        <w:tc>
          <w:tcPr>
            <w:tcW w:w="1134" w:type="dxa"/>
          </w:tcPr>
          <w:p w:rsidR="0077687D" w:rsidRPr="00B41845" w:rsidRDefault="0077687D" w:rsidP="007206BC">
            <w:r w:rsidRPr="00B41845">
              <w:t>0</w:t>
            </w:r>
          </w:p>
        </w:tc>
        <w:tc>
          <w:tcPr>
            <w:tcW w:w="1020" w:type="dxa"/>
          </w:tcPr>
          <w:p w:rsidR="0077687D" w:rsidRPr="00B41845" w:rsidRDefault="0077687D" w:rsidP="007206BC">
            <w:r w:rsidRPr="00B41845">
              <w:t>0</w:t>
            </w:r>
          </w:p>
        </w:tc>
      </w:tr>
    </w:tbl>
    <w:p w:rsidR="00F72301" w:rsidRPr="00B41845" w:rsidRDefault="00F72301" w:rsidP="007206BC">
      <w:pPr>
        <w:rPr>
          <w:sz w:val="26"/>
          <w:szCs w:val="26"/>
        </w:rPr>
      </w:pPr>
    </w:p>
    <w:p w:rsidR="0077687D" w:rsidRPr="00B41845" w:rsidRDefault="0077687D" w:rsidP="00795F69">
      <w:pPr>
        <w:jc w:val="right"/>
        <w:rPr>
          <w:sz w:val="26"/>
          <w:szCs w:val="26"/>
        </w:rPr>
      </w:pPr>
      <w:r w:rsidRPr="00B41845">
        <w:rPr>
          <w:sz w:val="26"/>
          <w:szCs w:val="26"/>
        </w:rPr>
        <w:t>Приложение № 3</w:t>
      </w:r>
    </w:p>
    <w:p w:rsidR="00F72301" w:rsidRPr="00B41845" w:rsidRDefault="0077687D" w:rsidP="00795F69">
      <w:pPr>
        <w:jc w:val="right"/>
        <w:rPr>
          <w:sz w:val="26"/>
          <w:szCs w:val="26"/>
        </w:rPr>
      </w:pPr>
      <w:r w:rsidRPr="00B41845">
        <w:rPr>
          <w:sz w:val="26"/>
          <w:szCs w:val="26"/>
        </w:rPr>
        <w:t xml:space="preserve">к муниципальной программы </w:t>
      </w:r>
    </w:p>
    <w:p w:rsidR="00F72301" w:rsidRPr="00B41845" w:rsidRDefault="0077687D" w:rsidP="00795F69">
      <w:pPr>
        <w:jc w:val="right"/>
        <w:rPr>
          <w:sz w:val="26"/>
          <w:szCs w:val="26"/>
        </w:rPr>
      </w:pPr>
      <w:r w:rsidRPr="00B41845">
        <w:rPr>
          <w:sz w:val="26"/>
          <w:szCs w:val="26"/>
        </w:rPr>
        <w:t>Милютинского района</w:t>
      </w:r>
    </w:p>
    <w:p w:rsidR="0077687D" w:rsidRPr="00B41845" w:rsidRDefault="0077687D" w:rsidP="00795F69">
      <w:pPr>
        <w:jc w:val="right"/>
        <w:rPr>
          <w:sz w:val="26"/>
          <w:szCs w:val="26"/>
        </w:rPr>
      </w:pPr>
      <w:r w:rsidRPr="00B41845">
        <w:rPr>
          <w:sz w:val="26"/>
          <w:szCs w:val="26"/>
        </w:rPr>
        <w:t xml:space="preserve"> «Развитие культуры и туризма»</w:t>
      </w:r>
    </w:p>
    <w:p w:rsidR="0077687D" w:rsidRPr="00B41845" w:rsidRDefault="0077687D" w:rsidP="007206BC">
      <w:pPr>
        <w:rPr>
          <w:sz w:val="26"/>
          <w:szCs w:val="26"/>
        </w:rPr>
      </w:pPr>
    </w:p>
    <w:p w:rsidR="0077687D" w:rsidRPr="00B41845" w:rsidRDefault="0077687D" w:rsidP="00F72301">
      <w:pPr>
        <w:jc w:val="center"/>
        <w:rPr>
          <w:sz w:val="26"/>
          <w:szCs w:val="26"/>
        </w:rPr>
      </w:pPr>
      <w:r w:rsidRPr="00B41845">
        <w:rPr>
          <w:sz w:val="26"/>
          <w:szCs w:val="26"/>
        </w:rPr>
        <w:t>СВЕДЕНИЯ</w:t>
      </w:r>
    </w:p>
    <w:p w:rsidR="0077687D" w:rsidRPr="00B41845" w:rsidRDefault="0077687D" w:rsidP="00F72301">
      <w:pPr>
        <w:jc w:val="center"/>
        <w:rPr>
          <w:sz w:val="26"/>
          <w:szCs w:val="26"/>
        </w:rPr>
      </w:pPr>
      <w:r w:rsidRPr="00B41845">
        <w:rPr>
          <w:sz w:val="26"/>
          <w:szCs w:val="26"/>
        </w:rPr>
        <w:t>о методике расчета показателей муниципальной программы «Развитие культуры и туризма»</w:t>
      </w:r>
    </w:p>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2"/>
        <w:gridCol w:w="3676"/>
        <w:gridCol w:w="1087"/>
        <w:gridCol w:w="5706"/>
        <w:gridCol w:w="4097"/>
      </w:tblGrid>
      <w:tr w:rsidR="0077687D" w:rsidRPr="00B41845" w:rsidTr="00775098">
        <w:trPr>
          <w:tblCellSpacing w:w="5" w:type="nil"/>
          <w:jc w:val="center"/>
        </w:trPr>
        <w:tc>
          <w:tcPr>
            <w:tcW w:w="562" w:type="dxa"/>
          </w:tcPr>
          <w:p w:rsidR="0077687D" w:rsidRPr="00B41845" w:rsidRDefault="0077687D" w:rsidP="00B41845">
            <w:pPr>
              <w:jc w:val="center"/>
              <w:rPr>
                <w:sz w:val="26"/>
                <w:szCs w:val="26"/>
              </w:rPr>
            </w:pPr>
            <w:r w:rsidRPr="00B41845">
              <w:rPr>
                <w:sz w:val="26"/>
                <w:szCs w:val="26"/>
              </w:rPr>
              <w:t>№</w:t>
            </w:r>
          </w:p>
          <w:p w:rsidR="0077687D" w:rsidRPr="00B41845" w:rsidRDefault="0077687D" w:rsidP="00B41845">
            <w:pPr>
              <w:jc w:val="center"/>
              <w:rPr>
                <w:sz w:val="26"/>
                <w:szCs w:val="26"/>
              </w:rPr>
            </w:pPr>
            <w:r w:rsidRPr="00B41845">
              <w:rPr>
                <w:sz w:val="26"/>
                <w:szCs w:val="26"/>
              </w:rPr>
              <w:t>п/п</w:t>
            </w:r>
          </w:p>
        </w:tc>
        <w:tc>
          <w:tcPr>
            <w:tcW w:w="3676" w:type="dxa"/>
          </w:tcPr>
          <w:p w:rsidR="0077687D" w:rsidRPr="00B41845" w:rsidRDefault="0077687D" w:rsidP="00B41845">
            <w:pPr>
              <w:jc w:val="center"/>
              <w:rPr>
                <w:sz w:val="26"/>
                <w:szCs w:val="26"/>
              </w:rPr>
            </w:pPr>
            <w:r w:rsidRPr="00B41845">
              <w:rPr>
                <w:sz w:val="26"/>
                <w:szCs w:val="26"/>
              </w:rPr>
              <w:t>Наименование показателя</w:t>
            </w:r>
          </w:p>
        </w:tc>
        <w:tc>
          <w:tcPr>
            <w:tcW w:w="1087" w:type="dxa"/>
          </w:tcPr>
          <w:p w:rsidR="0077687D" w:rsidRPr="00B41845" w:rsidRDefault="0077687D" w:rsidP="00B41845">
            <w:pPr>
              <w:jc w:val="center"/>
              <w:rPr>
                <w:sz w:val="26"/>
                <w:szCs w:val="26"/>
              </w:rPr>
            </w:pPr>
            <w:proofErr w:type="spellStart"/>
            <w:proofErr w:type="gramStart"/>
            <w:r w:rsidRPr="00B41845">
              <w:rPr>
                <w:sz w:val="26"/>
                <w:szCs w:val="26"/>
              </w:rPr>
              <w:t>Еди-ница</w:t>
            </w:r>
            <w:proofErr w:type="spellEnd"/>
            <w:proofErr w:type="gramEnd"/>
            <w:r w:rsidRPr="00B41845">
              <w:rPr>
                <w:sz w:val="26"/>
                <w:szCs w:val="26"/>
              </w:rPr>
              <w:t xml:space="preserve"> </w:t>
            </w:r>
            <w:proofErr w:type="spellStart"/>
            <w:r w:rsidRPr="00B41845">
              <w:rPr>
                <w:sz w:val="26"/>
                <w:szCs w:val="26"/>
              </w:rPr>
              <w:t>изме</w:t>
            </w:r>
            <w:proofErr w:type="spellEnd"/>
            <w:r w:rsidRPr="00B41845">
              <w:rPr>
                <w:sz w:val="26"/>
                <w:szCs w:val="26"/>
              </w:rPr>
              <w:t>-рения</w:t>
            </w:r>
          </w:p>
        </w:tc>
        <w:tc>
          <w:tcPr>
            <w:tcW w:w="5706" w:type="dxa"/>
          </w:tcPr>
          <w:p w:rsidR="0077687D" w:rsidRPr="00B41845" w:rsidRDefault="0077687D" w:rsidP="00B41845">
            <w:pPr>
              <w:jc w:val="center"/>
              <w:rPr>
                <w:sz w:val="26"/>
                <w:szCs w:val="26"/>
              </w:rPr>
            </w:pPr>
            <w:r w:rsidRPr="00B41845">
              <w:rPr>
                <w:sz w:val="26"/>
                <w:szCs w:val="26"/>
              </w:rPr>
              <w:t>Методика расчета показателя (формула) и</w:t>
            </w:r>
          </w:p>
          <w:p w:rsidR="0077687D" w:rsidRPr="00B41845" w:rsidRDefault="0077687D" w:rsidP="00B41845">
            <w:pPr>
              <w:jc w:val="center"/>
              <w:rPr>
                <w:sz w:val="26"/>
                <w:szCs w:val="26"/>
              </w:rPr>
            </w:pPr>
            <w:r w:rsidRPr="00B41845">
              <w:rPr>
                <w:sz w:val="26"/>
                <w:szCs w:val="26"/>
              </w:rPr>
              <w:t>методологические пояснения к показателю</w:t>
            </w:r>
          </w:p>
        </w:tc>
        <w:tc>
          <w:tcPr>
            <w:tcW w:w="4097" w:type="dxa"/>
          </w:tcPr>
          <w:p w:rsidR="0077687D" w:rsidRPr="00B41845" w:rsidRDefault="0077687D" w:rsidP="00B41845">
            <w:pPr>
              <w:jc w:val="center"/>
              <w:rPr>
                <w:sz w:val="26"/>
                <w:szCs w:val="26"/>
              </w:rPr>
            </w:pPr>
            <w:r w:rsidRPr="00B41845">
              <w:rPr>
                <w:sz w:val="26"/>
                <w:szCs w:val="26"/>
              </w:rPr>
              <w:t>Базовые показатели</w:t>
            </w:r>
          </w:p>
          <w:p w:rsidR="0077687D" w:rsidRPr="00B41845" w:rsidRDefault="0077687D" w:rsidP="00B41845">
            <w:pPr>
              <w:jc w:val="center"/>
              <w:rPr>
                <w:sz w:val="26"/>
                <w:szCs w:val="26"/>
              </w:rPr>
            </w:pPr>
            <w:r w:rsidRPr="00B41845">
              <w:rPr>
                <w:sz w:val="26"/>
                <w:szCs w:val="26"/>
              </w:rPr>
              <w:t>(используе</w:t>
            </w:r>
            <w:r w:rsidRPr="00B41845">
              <w:rPr>
                <w:sz w:val="26"/>
                <w:szCs w:val="26"/>
              </w:rPr>
              <w:softHyphen/>
              <w:t>мые в формуле)</w:t>
            </w:r>
          </w:p>
        </w:tc>
      </w:tr>
    </w:tbl>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2"/>
        <w:gridCol w:w="3676"/>
        <w:gridCol w:w="1087"/>
        <w:gridCol w:w="5706"/>
        <w:gridCol w:w="4097"/>
      </w:tblGrid>
      <w:tr w:rsidR="0077687D" w:rsidRPr="00B41845" w:rsidTr="00775098">
        <w:trPr>
          <w:tblHeader/>
          <w:tblCellSpacing w:w="5" w:type="nil"/>
          <w:jc w:val="center"/>
        </w:trPr>
        <w:tc>
          <w:tcPr>
            <w:tcW w:w="562" w:type="dxa"/>
          </w:tcPr>
          <w:p w:rsidR="0077687D" w:rsidRPr="00B41845" w:rsidRDefault="0077687D" w:rsidP="007206BC">
            <w:pPr>
              <w:rPr>
                <w:sz w:val="26"/>
                <w:szCs w:val="26"/>
              </w:rPr>
            </w:pPr>
            <w:r w:rsidRPr="00B41845">
              <w:rPr>
                <w:sz w:val="26"/>
                <w:szCs w:val="26"/>
              </w:rPr>
              <w:t>1</w:t>
            </w:r>
          </w:p>
        </w:tc>
        <w:tc>
          <w:tcPr>
            <w:tcW w:w="3676" w:type="dxa"/>
          </w:tcPr>
          <w:p w:rsidR="0077687D" w:rsidRPr="00B41845" w:rsidRDefault="0077687D" w:rsidP="007206BC">
            <w:pPr>
              <w:rPr>
                <w:sz w:val="26"/>
                <w:szCs w:val="26"/>
              </w:rPr>
            </w:pPr>
            <w:r w:rsidRPr="00B41845">
              <w:rPr>
                <w:sz w:val="26"/>
                <w:szCs w:val="26"/>
              </w:rPr>
              <w:t>2</w:t>
            </w:r>
          </w:p>
        </w:tc>
        <w:tc>
          <w:tcPr>
            <w:tcW w:w="1087" w:type="dxa"/>
          </w:tcPr>
          <w:p w:rsidR="0077687D" w:rsidRPr="00B41845" w:rsidRDefault="0077687D" w:rsidP="007206BC">
            <w:pPr>
              <w:rPr>
                <w:sz w:val="26"/>
                <w:szCs w:val="26"/>
              </w:rPr>
            </w:pPr>
            <w:r w:rsidRPr="00B41845">
              <w:rPr>
                <w:sz w:val="26"/>
                <w:szCs w:val="26"/>
              </w:rPr>
              <w:t>3</w:t>
            </w:r>
          </w:p>
        </w:tc>
        <w:tc>
          <w:tcPr>
            <w:tcW w:w="5706" w:type="dxa"/>
          </w:tcPr>
          <w:p w:rsidR="0077687D" w:rsidRPr="00B41845" w:rsidRDefault="0077687D" w:rsidP="007206BC">
            <w:pPr>
              <w:rPr>
                <w:sz w:val="26"/>
                <w:szCs w:val="26"/>
              </w:rPr>
            </w:pPr>
            <w:r w:rsidRPr="00B41845">
              <w:rPr>
                <w:sz w:val="26"/>
                <w:szCs w:val="26"/>
              </w:rPr>
              <w:t>4</w:t>
            </w:r>
          </w:p>
        </w:tc>
        <w:tc>
          <w:tcPr>
            <w:tcW w:w="4097" w:type="dxa"/>
          </w:tcPr>
          <w:p w:rsidR="0077687D" w:rsidRPr="00B41845" w:rsidRDefault="0077687D" w:rsidP="007206BC">
            <w:pPr>
              <w:rPr>
                <w:sz w:val="26"/>
                <w:szCs w:val="26"/>
              </w:rPr>
            </w:pPr>
            <w:r w:rsidRPr="00B41845">
              <w:rPr>
                <w:sz w:val="26"/>
                <w:szCs w:val="26"/>
              </w:rPr>
              <w:t>5</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1.</w:t>
            </w:r>
          </w:p>
        </w:tc>
        <w:tc>
          <w:tcPr>
            <w:tcW w:w="3676" w:type="dxa"/>
          </w:tcPr>
          <w:p w:rsidR="0077687D" w:rsidRPr="00B41845" w:rsidRDefault="0077687D" w:rsidP="007206BC">
            <w:pPr>
              <w:rPr>
                <w:sz w:val="26"/>
                <w:szCs w:val="26"/>
              </w:rPr>
            </w:pPr>
            <w:r w:rsidRPr="00B41845">
              <w:rPr>
                <w:sz w:val="26"/>
                <w:szCs w:val="26"/>
              </w:rPr>
              <w:t>Показатель 1.1.</w:t>
            </w:r>
          </w:p>
          <w:p w:rsidR="0077687D" w:rsidRPr="00B41845" w:rsidRDefault="0077687D" w:rsidP="007206BC">
            <w:pPr>
              <w:rPr>
                <w:sz w:val="26"/>
                <w:szCs w:val="26"/>
              </w:rPr>
            </w:pPr>
            <w:r w:rsidRPr="00B41845">
              <w:rPr>
                <w:sz w:val="26"/>
                <w:szCs w:val="26"/>
              </w:rPr>
              <w:t>Количество посещений библиотек</w:t>
            </w:r>
          </w:p>
        </w:tc>
        <w:tc>
          <w:tcPr>
            <w:tcW w:w="1087" w:type="dxa"/>
          </w:tcPr>
          <w:p w:rsidR="0077687D" w:rsidRPr="00B41845" w:rsidRDefault="0077687D" w:rsidP="007206BC">
            <w:pPr>
              <w:rPr>
                <w:sz w:val="26"/>
                <w:szCs w:val="26"/>
              </w:rPr>
            </w:pPr>
            <w:r w:rsidRPr="00B41845">
              <w:rPr>
                <w:sz w:val="26"/>
                <w:szCs w:val="26"/>
              </w:rPr>
              <w:t>че</w:t>
            </w:r>
            <w:r w:rsidRPr="00B41845">
              <w:rPr>
                <w:sz w:val="26"/>
                <w:szCs w:val="26"/>
              </w:rPr>
              <w:softHyphen/>
              <w:t>ловек</w:t>
            </w:r>
          </w:p>
        </w:tc>
        <w:tc>
          <w:tcPr>
            <w:tcW w:w="5706" w:type="dxa"/>
          </w:tcPr>
          <w:p w:rsidR="0077687D" w:rsidRPr="00B41845" w:rsidRDefault="0077687D" w:rsidP="007206BC">
            <w:pPr>
              <w:rPr>
                <w:sz w:val="26"/>
                <w:szCs w:val="26"/>
              </w:rPr>
            </w:pPr>
            <w:r w:rsidRPr="00B41845">
              <w:rPr>
                <w:sz w:val="26"/>
                <w:szCs w:val="26"/>
              </w:rPr>
              <w:t>фактическое количество посещений библио</w:t>
            </w:r>
            <w:r w:rsidRPr="00B41845">
              <w:rPr>
                <w:sz w:val="26"/>
                <w:szCs w:val="26"/>
              </w:rPr>
              <w:softHyphen/>
              <w:t>тек определяется путем суммирования количе</w:t>
            </w:r>
            <w:r w:rsidRPr="00B41845">
              <w:rPr>
                <w:sz w:val="26"/>
                <w:szCs w:val="26"/>
              </w:rPr>
              <w:softHyphen/>
              <w:t>ства посещений общедоступных биб</w:t>
            </w:r>
            <w:r w:rsidRPr="00B41845">
              <w:rPr>
                <w:sz w:val="26"/>
                <w:szCs w:val="26"/>
              </w:rPr>
              <w:softHyphen/>
              <w:t xml:space="preserve">лиотек за 1 год </w:t>
            </w:r>
          </w:p>
        </w:tc>
        <w:tc>
          <w:tcPr>
            <w:tcW w:w="4097" w:type="dxa"/>
          </w:tcPr>
          <w:p w:rsidR="0077687D" w:rsidRPr="00B41845" w:rsidRDefault="0077687D" w:rsidP="007206BC">
            <w:pPr>
              <w:rPr>
                <w:sz w:val="26"/>
                <w:szCs w:val="26"/>
              </w:rPr>
            </w:pPr>
            <w:r w:rsidRPr="00B41845">
              <w:rPr>
                <w:sz w:val="26"/>
                <w:szCs w:val="26"/>
              </w:rPr>
              <w:t>данные Свода годовых сведений об общедоступных (публичных) библиотеках системы Минкуль</w:t>
            </w:r>
            <w:r w:rsidRPr="00B41845">
              <w:rPr>
                <w:sz w:val="26"/>
                <w:szCs w:val="26"/>
              </w:rPr>
              <w:softHyphen/>
              <w:t xml:space="preserve">туры России; </w:t>
            </w:r>
          </w:p>
          <w:p w:rsidR="0077687D" w:rsidRPr="00B41845" w:rsidRDefault="0077687D" w:rsidP="007206BC">
            <w:pPr>
              <w:rPr>
                <w:sz w:val="26"/>
                <w:szCs w:val="26"/>
              </w:rPr>
            </w:pPr>
            <w:r w:rsidRPr="00B41845">
              <w:rPr>
                <w:sz w:val="26"/>
                <w:szCs w:val="26"/>
              </w:rPr>
              <w:t>данные формы федерального ста</w:t>
            </w:r>
            <w:r w:rsidRPr="00B41845">
              <w:rPr>
                <w:sz w:val="26"/>
                <w:szCs w:val="26"/>
              </w:rPr>
              <w:softHyphen/>
              <w:t>тистического наблюдения</w:t>
            </w:r>
            <w:r w:rsidRPr="00B41845">
              <w:rPr>
                <w:sz w:val="26"/>
                <w:szCs w:val="26"/>
              </w:rPr>
              <w:br/>
              <w:t>№ 6-НК</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2.</w:t>
            </w:r>
          </w:p>
        </w:tc>
        <w:tc>
          <w:tcPr>
            <w:tcW w:w="3676" w:type="dxa"/>
          </w:tcPr>
          <w:p w:rsidR="0077687D" w:rsidRPr="00B41845" w:rsidRDefault="0077687D" w:rsidP="007206BC">
            <w:pPr>
              <w:rPr>
                <w:sz w:val="26"/>
                <w:szCs w:val="26"/>
              </w:rPr>
            </w:pPr>
            <w:r w:rsidRPr="00B41845">
              <w:rPr>
                <w:sz w:val="26"/>
                <w:szCs w:val="26"/>
              </w:rPr>
              <w:t>Показатель 1.2.</w:t>
            </w:r>
          </w:p>
          <w:p w:rsidR="0077687D" w:rsidRPr="00B41845" w:rsidRDefault="0077687D" w:rsidP="007206BC">
            <w:pPr>
              <w:rPr>
                <w:sz w:val="26"/>
                <w:szCs w:val="26"/>
                <w:highlight w:val="cyan"/>
              </w:rPr>
            </w:pPr>
            <w:r w:rsidRPr="00B41845">
              <w:rPr>
                <w:sz w:val="26"/>
                <w:szCs w:val="26"/>
              </w:rPr>
              <w:t>Коэффициент динамики количества библиографиче</w:t>
            </w:r>
            <w:r w:rsidRPr="00B41845">
              <w:rPr>
                <w:sz w:val="26"/>
                <w:szCs w:val="26"/>
              </w:rPr>
              <w:softHyphen/>
              <w:t>ских запи</w:t>
            </w:r>
            <w:r w:rsidRPr="00B41845">
              <w:rPr>
                <w:sz w:val="26"/>
                <w:szCs w:val="26"/>
              </w:rPr>
              <w:softHyphen/>
              <w:t>сей в электронном ката</w:t>
            </w:r>
            <w:r w:rsidRPr="00B41845">
              <w:rPr>
                <w:sz w:val="26"/>
                <w:szCs w:val="26"/>
              </w:rPr>
              <w:softHyphen/>
              <w:t>логе библиотеки, в том числе включенных в свод</w:t>
            </w:r>
            <w:r w:rsidRPr="00B41845">
              <w:rPr>
                <w:sz w:val="26"/>
                <w:szCs w:val="26"/>
              </w:rPr>
              <w:softHyphen/>
              <w:t>ный электронный каталог библиотек Ростовской об</w:t>
            </w:r>
            <w:r w:rsidRPr="00B41845">
              <w:rPr>
                <w:sz w:val="26"/>
                <w:szCs w:val="26"/>
              </w:rPr>
              <w:softHyphen/>
              <w:t xml:space="preserve">ласти </w:t>
            </w:r>
            <w:r w:rsidRPr="00B41845">
              <w:rPr>
                <w:sz w:val="26"/>
                <w:szCs w:val="26"/>
              </w:rPr>
              <w:lastRenderedPageBreak/>
              <w:t>(по сравнению с предыдущим годом)</w:t>
            </w:r>
          </w:p>
        </w:tc>
        <w:tc>
          <w:tcPr>
            <w:tcW w:w="1087" w:type="dxa"/>
          </w:tcPr>
          <w:p w:rsidR="0077687D" w:rsidRPr="00B41845" w:rsidRDefault="0077687D" w:rsidP="007206BC">
            <w:pPr>
              <w:rPr>
                <w:sz w:val="26"/>
                <w:szCs w:val="26"/>
              </w:rPr>
            </w:pPr>
            <w:proofErr w:type="spellStart"/>
            <w:r w:rsidRPr="00B41845">
              <w:rPr>
                <w:sz w:val="26"/>
                <w:szCs w:val="26"/>
              </w:rPr>
              <w:lastRenderedPageBreak/>
              <w:t>коэф-фици-ент</w:t>
            </w:r>
            <w:proofErr w:type="spellEnd"/>
            <w:r w:rsidRPr="00B41845">
              <w:rPr>
                <w:sz w:val="26"/>
                <w:szCs w:val="26"/>
              </w:rPr>
              <w:t xml:space="preserve"> </w:t>
            </w:r>
            <w:proofErr w:type="gramStart"/>
            <w:r w:rsidRPr="00B41845">
              <w:rPr>
                <w:sz w:val="26"/>
                <w:szCs w:val="26"/>
              </w:rPr>
              <w:t>дина-</w:t>
            </w:r>
            <w:proofErr w:type="spellStart"/>
            <w:r w:rsidRPr="00B41845">
              <w:rPr>
                <w:sz w:val="26"/>
                <w:szCs w:val="26"/>
              </w:rPr>
              <w:t>мики</w:t>
            </w:r>
            <w:proofErr w:type="spellEnd"/>
            <w:proofErr w:type="gramEnd"/>
          </w:p>
        </w:tc>
        <w:tc>
          <w:tcPr>
            <w:tcW w:w="5706" w:type="dxa"/>
          </w:tcPr>
          <w:tbl>
            <w:tblPr>
              <w:tblW w:w="0" w:type="auto"/>
              <w:tblLayout w:type="fixed"/>
              <w:tblLook w:val="01E0" w:firstRow="1" w:lastRow="1" w:firstColumn="1" w:lastColumn="1" w:noHBand="0" w:noVBand="0"/>
            </w:tblPr>
            <w:tblGrid>
              <w:gridCol w:w="1131"/>
              <w:gridCol w:w="967"/>
              <w:gridCol w:w="967"/>
            </w:tblGrid>
            <w:tr w:rsidR="0077687D" w:rsidRPr="00B41845" w:rsidTr="0077687D">
              <w:trPr>
                <w:trHeight w:val="295"/>
              </w:trPr>
              <w:tc>
                <w:tcPr>
                  <w:tcW w:w="1131" w:type="dxa"/>
                  <w:vMerge w:val="restart"/>
                  <w:vAlign w:val="center"/>
                </w:tcPr>
                <w:p w:rsidR="0077687D" w:rsidRPr="00B41845" w:rsidRDefault="0077687D" w:rsidP="007206BC">
                  <w:pPr>
                    <w:rPr>
                      <w:sz w:val="26"/>
                      <w:szCs w:val="26"/>
                    </w:rPr>
                  </w:pPr>
                  <w:r w:rsidRPr="00B41845">
                    <w:rPr>
                      <w:sz w:val="26"/>
                      <w:szCs w:val="26"/>
                    </w:rPr>
                    <w:t>Т =</w:t>
                  </w:r>
                </w:p>
              </w:tc>
              <w:tc>
                <w:tcPr>
                  <w:tcW w:w="967" w:type="dxa"/>
                  <w:tcBorders>
                    <w:bottom w:val="single" w:sz="4" w:space="0" w:color="auto"/>
                  </w:tcBorders>
                </w:tcPr>
                <w:p w:rsidR="0077687D" w:rsidRPr="00B41845" w:rsidRDefault="0077687D" w:rsidP="007206BC">
                  <w:pPr>
                    <w:rPr>
                      <w:sz w:val="26"/>
                      <w:szCs w:val="26"/>
                    </w:rPr>
                  </w:pPr>
                  <w:r w:rsidRPr="00B41845">
                    <w:rPr>
                      <w:sz w:val="26"/>
                      <w:szCs w:val="26"/>
                    </w:rPr>
                    <w:t>У1</w:t>
                  </w:r>
                </w:p>
              </w:tc>
              <w:tc>
                <w:tcPr>
                  <w:tcW w:w="967" w:type="dxa"/>
                  <w:vMerge w:val="restart"/>
                </w:tcPr>
                <w:p w:rsidR="0077687D" w:rsidRPr="00B41845" w:rsidRDefault="0077687D" w:rsidP="007206BC">
                  <w:pPr>
                    <w:rPr>
                      <w:sz w:val="26"/>
                      <w:szCs w:val="26"/>
                    </w:rPr>
                  </w:pPr>
                  <w:r w:rsidRPr="00B41845">
                    <w:rPr>
                      <w:sz w:val="26"/>
                      <w:szCs w:val="26"/>
                    </w:rPr>
                    <w:t>,</w:t>
                  </w:r>
                </w:p>
              </w:tc>
            </w:tr>
            <w:tr w:rsidR="0077687D" w:rsidRPr="00B41845" w:rsidTr="0077687D">
              <w:trPr>
                <w:trHeight w:val="287"/>
              </w:trPr>
              <w:tc>
                <w:tcPr>
                  <w:tcW w:w="1131" w:type="dxa"/>
                  <w:vMerge/>
                </w:tcPr>
                <w:p w:rsidR="0077687D" w:rsidRPr="00B41845" w:rsidRDefault="0077687D" w:rsidP="007206BC">
                  <w:pPr>
                    <w:rPr>
                      <w:sz w:val="26"/>
                      <w:szCs w:val="26"/>
                    </w:rPr>
                  </w:pPr>
                </w:p>
              </w:tc>
              <w:tc>
                <w:tcPr>
                  <w:tcW w:w="967" w:type="dxa"/>
                  <w:tcBorders>
                    <w:top w:val="single" w:sz="4" w:space="0" w:color="auto"/>
                  </w:tcBorders>
                </w:tcPr>
                <w:p w:rsidR="0077687D" w:rsidRPr="00B41845" w:rsidRDefault="0077687D" w:rsidP="007206BC">
                  <w:pPr>
                    <w:rPr>
                      <w:sz w:val="26"/>
                      <w:szCs w:val="26"/>
                    </w:rPr>
                  </w:pPr>
                  <w:r w:rsidRPr="00B41845">
                    <w:rPr>
                      <w:sz w:val="26"/>
                      <w:szCs w:val="26"/>
                    </w:rPr>
                    <w:t>У0</w:t>
                  </w:r>
                </w:p>
              </w:tc>
              <w:tc>
                <w:tcPr>
                  <w:tcW w:w="967" w:type="dxa"/>
                  <w:vMerge/>
                </w:tcPr>
                <w:p w:rsidR="0077687D" w:rsidRPr="00B41845" w:rsidRDefault="0077687D" w:rsidP="007206BC">
                  <w:pPr>
                    <w:rPr>
                      <w:sz w:val="26"/>
                      <w:szCs w:val="26"/>
                    </w:rPr>
                  </w:pPr>
                </w:p>
              </w:tc>
            </w:tr>
          </w:tbl>
          <w:p w:rsidR="0077687D" w:rsidRPr="00B41845" w:rsidRDefault="0077687D" w:rsidP="007206BC">
            <w:pPr>
              <w:rPr>
                <w:sz w:val="26"/>
                <w:szCs w:val="26"/>
              </w:rPr>
            </w:pPr>
            <w:r w:rsidRPr="00B41845">
              <w:rPr>
                <w:sz w:val="26"/>
                <w:szCs w:val="26"/>
              </w:rPr>
              <w:t xml:space="preserve">где У1 – текущий уровень, </w:t>
            </w:r>
          </w:p>
          <w:p w:rsidR="0077687D" w:rsidRPr="00B41845" w:rsidRDefault="0077687D" w:rsidP="007206BC">
            <w:pPr>
              <w:rPr>
                <w:sz w:val="26"/>
                <w:szCs w:val="26"/>
              </w:rPr>
            </w:pPr>
            <w:r w:rsidRPr="00B41845">
              <w:rPr>
                <w:sz w:val="26"/>
                <w:szCs w:val="26"/>
              </w:rPr>
              <w:t>У0 – начальный уровень</w:t>
            </w:r>
          </w:p>
        </w:tc>
        <w:tc>
          <w:tcPr>
            <w:tcW w:w="4097" w:type="dxa"/>
          </w:tcPr>
          <w:p w:rsidR="0077687D" w:rsidRPr="00B41845" w:rsidRDefault="0077687D" w:rsidP="007206BC">
            <w:pPr>
              <w:rPr>
                <w:sz w:val="26"/>
                <w:szCs w:val="26"/>
              </w:rPr>
            </w:pP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3.</w:t>
            </w:r>
          </w:p>
        </w:tc>
        <w:tc>
          <w:tcPr>
            <w:tcW w:w="3676" w:type="dxa"/>
          </w:tcPr>
          <w:p w:rsidR="0077687D" w:rsidRPr="00B41845" w:rsidRDefault="0077687D" w:rsidP="007206BC">
            <w:pPr>
              <w:rPr>
                <w:sz w:val="26"/>
                <w:szCs w:val="26"/>
              </w:rPr>
            </w:pPr>
            <w:r w:rsidRPr="00B41845">
              <w:rPr>
                <w:sz w:val="26"/>
                <w:szCs w:val="26"/>
              </w:rPr>
              <w:t>Показатель 1.3.</w:t>
            </w:r>
          </w:p>
          <w:p w:rsidR="0077687D" w:rsidRPr="00B41845" w:rsidRDefault="0077687D" w:rsidP="007206BC">
            <w:pPr>
              <w:rPr>
                <w:sz w:val="26"/>
                <w:szCs w:val="26"/>
              </w:rPr>
            </w:pPr>
            <w:r w:rsidRPr="00B41845">
              <w:rPr>
                <w:sz w:val="26"/>
                <w:szCs w:val="26"/>
              </w:rPr>
              <w:t>Количество экземпляров новых поступлений в биб</w:t>
            </w:r>
            <w:r w:rsidRPr="00B41845">
              <w:rPr>
                <w:sz w:val="26"/>
                <w:szCs w:val="26"/>
              </w:rPr>
              <w:softHyphen/>
              <w:t>лиотечные фонды общедо</w:t>
            </w:r>
            <w:r w:rsidRPr="00B41845">
              <w:rPr>
                <w:sz w:val="26"/>
                <w:szCs w:val="26"/>
              </w:rPr>
              <w:softHyphen/>
              <w:t xml:space="preserve">ступных библиотек на </w:t>
            </w:r>
          </w:p>
          <w:p w:rsidR="0077687D" w:rsidRPr="00B41845" w:rsidRDefault="0077687D" w:rsidP="007206BC">
            <w:pPr>
              <w:rPr>
                <w:sz w:val="26"/>
                <w:szCs w:val="26"/>
                <w:highlight w:val="cyan"/>
              </w:rPr>
            </w:pPr>
            <w:r w:rsidRPr="00B41845">
              <w:rPr>
                <w:sz w:val="26"/>
                <w:szCs w:val="26"/>
              </w:rPr>
              <w:t>1 тыс. человек населения</w:t>
            </w:r>
          </w:p>
        </w:tc>
        <w:tc>
          <w:tcPr>
            <w:tcW w:w="1087" w:type="dxa"/>
          </w:tcPr>
          <w:p w:rsidR="0077687D" w:rsidRPr="00B41845" w:rsidRDefault="0077687D" w:rsidP="007206BC">
            <w:pPr>
              <w:rPr>
                <w:sz w:val="26"/>
                <w:szCs w:val="26"/>
              </w:rPr>
            </w:pPr>
            <w:r w:rsidRPr="00B41845">
              <w:rPr>
                <w:sz w:val="26"/>
                <w:szCs w:val="26"/>
              </w:rPr>
              <w:t>единиц</w:t>
            </w:r>
          </w:p>
        </w:tc>
        <w:tc>
          <w:tcPr>
            <w:tcW w:w="5706" w:type="dxa"/>
          </w:tcPr>
          <w:p w:rsidR="0077687D" w:rsidRPr="00B41845" w:rsidRDefault="0077687D" w:rsidP="007206BC">
            <w:pPr>
              <w:rPr>
                <w:sz w:val="26"/>
                <w:szCs w:val="26"/>
              </w:rPr>
            </w:pPr>
            <w:r w:rsidRPr="00B41845">
              <w:rPr>
                <w:sz w:val="26"/>
                <w:szCs w:val="26"/>
              </w:rPr>
              <w:t>количество экземпляров новых поступле</w:t>
            </w:r>
            <w:r w:rsidRPr="00B41845">
              <w:rPr>
                <w:sz w:val="26"/>
                <w:szCs w:val="26"/>
              </w:rPr>
              <w:softHyphen/>
              <w:t>ний/количество населения Х 1000</w:t>
            </w:r>
          </w:p>
          <w:p w:rsidR="0077687D" w:rsidRPr="00B41845" w:rsidRDefault="0077687D" w:rsidP="007206BC">
            <w:pPr>
              <w:rPr>
                <w:sz w:val="26"/>
                <w:szCs w:val="26"/>
              </w:rPr>
            </w:pPr>
          </w:p>
        </w:tc>
        <w:tc>
          <w:tcPr>
            <w:tcW w:w="4097" w:type="dxa"/>
          </w:tcPr>
          <w:p w:rsidR="0077687D" w:rsidRPr="00B41845" w:rsidRDefault="0077687D" w:rsidP="007206BC">
            <w:pPr>
              <w:rPr>
                <w:sz w:val="26"/>
                <w:szCs w:val="26"/>
              </w:rPr>
            </w:pPr>
            <w:r w:rsidRPr="00B41845">
              <w:rPr>
                <w:sz w:val="26"/>
                <w:szCs w:val="26"/>
              </w:rPr>
              <w:t>данные Свода годовых сведений об общедоступных (публичных) библиотеках системы Минкуль</w:t>
            </w:r>
            <w:r w:rsidRPr="00B41845">
              <w:rPr>
                <w:sz w:val="26"/>
                <w:szCs w:val="26"/>
              </w:rPr>
              <w:softHyphen/>
              <w:t>туры России</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4.</w:t>
            </w:r>
          </w:p>
        </w:tc>
        <w:tc>
          <w:tcPr>
            <w:tcW w:w="3676" w:type="dxa"/>
          </w:tcPr>
          <w:p w:rsidR="0077687D" w:rsidRPr="00B41845" w:rsidRDefault="0077687D" w:rsidP="007206BC">
            <w:pPr>
              <w:rPr>
                <w:sz w:val="26"/>
                <w:szCs w:val="26"/>
              </w:rPr>
            </w:pPr>
            <w:r w:rsidRPr="00B41845">
              <w:rPr>
                <w:sz w:val="26"/>
                <w:szCs w:val="26"/>
              </w:rPr>
              <w:t>Показатель 1.4.</w:t>
            </w:r>
          </w:p>
          <w:p w:rsidR="0077687D" w:rsidRPr="00B41845" w:rsidRDefault="0077687D" w:rsidP="007206BC">
            <w:pPr>
              <w:rPr>
                <w:sz w:val="26"/>
                <w:szCs w:val="26"/>
              </w:rPr>
            </w:pPr>
            <w:r w:rsidRPr="00B41845">
              <w:rPr>
                <w:sz w:val="26"/>
                <w:szCs w:val="26"/>
              </w:rPr>
              <w:t>Увеличение численности участников культурно-до</w:t>
            </w:r>
            <w:r w:rsidRPr="00B41845">
              <w:rPr>
                <w:sz w:val="26"/>
                <w:szCs w:val="26"/>
              </w:rPr>
              <w:softHyphen/>
              <w:t>суговых мероприятий</w:t>
            </w:r>
          </w:p>
        </w:tc>
        <w:tc>
          <w:tcPr>
            <w:tcW w:w="1087" w:type="dxa"/>
          </w:tcPr>
          <w:p w:rsidR="0077687D" w:rsidRPr="00B41845" w:rsidRDefault="0077687D" w:rsidP="007206BC">
            <w:pPr>
              <w:rPr>
                <w:sz w:val="26"/>
                <w:szCs w:val="26"/>
              </w:rPr>
            </w:pPr>
            <w:proofErr w:type="gramStart"/>
            <w:r w:rsidRPr="00B41845">
              <w:rPr>
                <w:sz w:val="26"/>
                <w:szCs w:val="26"/>
              </w:rPr>
              <w:t>про-центов</w:t>
            </w:r>
            <w:proofErr w:type="gramEnd"/>
          </w:p>
        </w:tc>
        <w:tc>
          <w:tcPr>
            <w:tcW w:w="5706" w:type="dxa"/>
          </w:tcPr>
          <w:p w:rsidR="0077687D" w:rsidRPr="00B41845" w:rsidRDefault="0077687D" w:rsidP="007206BC">
            <w:pPr>
              <w:rPr>
                <w:sz w:val="26"/>
                <w:szCs w:val="26"/>
              </w:rPr>
            </w:pPr>
            <w:proofErr w:type="spellStart"/>
            <w:proofErr w:type="gramStart"/>
            <w:r w:rsidRPr="00B41845">
              <w:rPr>
                <w:sz w:val="26"/>
                <w:szCs w:val="26"/>
              </w:rPr>
              <w:t>Уучас</w:t>
            </w:r>
            <w:proofErr w:type="spellEnd"/>
            <w:r w:rsidRPr="00B41845">
              <w:rPr>
                <w:sz w:val="26"/>
                <w:szCs w:val="26"/>
              </w:rPr>
              <w:t>.=</w:t>
            </w:r>
            <w:proofErr w:type="gramEnd"/>
            <w:r w:rsidRPr="00B41845">
              <w:rPr>
                <w:sz w:val="26"/>
                <w:szCs w:val="26"/>
              </w:rPr>
              <w:t xml:space="preserve"> К </w:t>
            </w:r>
            <w:proofErr w:type="spellStart"/>
            <w:r w:rsidRPr="00B41845">
              <w:rPr>
                <w:sz w:val="26"/>
                <w:szCs w:val="26"/>
              </w:rPr>
              <w:t>уч.о.г</w:t>
            </w:r>
            <w:proofErr w:type="spellEnd"/>
            <w:r w:rsidRPr="00B41845">
              <w:rPr>
                <w:sz w:val="26"/>
                <w:szCs w:val="26"/>
              </w:rPr>
              <w:t xml:space="preserve">./ К </w:t>
            </w:r>
            <w:proofErr w:type="spellStart"/>
            <w:r w:rsidRPr="00B41845">
              <w:rPr>
                <w:sz w:val="26"/>
                <w:szCs w:val="26"/>
              </w:rPr>
              <w:t>уч.п.г</w:t>
            </w:r>
            <w:proofErr w:type="spellEnd"/>
            <w:r w:rsidRPr="00B41845">
              <w:rPr>
                <w:sz w:val="26"/>
                <w:szCs w:val="26"/>
              </w:rPr>
              <w:t xml:space="preserve">. х 100% – 100%, </w:t>
            </w:r>
          </w:p>
          <w:p w:rsidR="0077687D" w:rsidRPr="00B41845" w:rsidRDefault="0077687D" w:rsidP="007206BC">
            <w:pPr>
              <w:rPr>
                <w:sz w:val="26"/>
                <w:szCs w:val="26"/>
              </w:rPr>
            </w:pPr>
            <w:r w:rsidRPr="00B41845">
              <w:rPr>
                <w:sz w:val="26"/>
                <w:szCs w:val="26"/>
              </w:rPr>
              <w:t>где:</w:t>
            </w:r>
          </w:p>
          <w:p w:rsidR="0077687D" w:rsidRPr="00B41845" w:rsidRDefault="0077687D" w:rsidP="007206BC">
            <w:pPr>
              <w:rPr>
                <w:sz w:val="26"/>
                <w:szCs w:val="26"/>
              </w:rPr>
            </w:pPr>
            <w:proofErr w:type="spellStart"/>
            <w:r w:rsidRPr="00B41845">
              <w:rPr>
                <w:sz w:val="26"/>
                <w:szCs w:val="26"/>
              </w:rPr>
              <w:t>Уучас</w:t>
            </w:r>
            <w:proofErr w:type="spellEnd"/>
            <w:r w:rsidRPr="00B41845">
              <w:rPr>
                <w:sz w:val="26"/>
                <w:szCs w:val="26"/>
              </w:rPr>
              <w:t xml:space="preserve">. – процент увеличение количества участников по сравнению с прошлым годом; </w:t>
            </w:r>
          </w:p>
          <w:p w:rsidR="0077687D" w:rsidRPr="00B41845" w:rsidRDefault="0077687D" w:rsidP="007206BC">
            <w:pPr>
              <w:rPr>
                <w:sz w:val="26"/>
                <w:szCs w:val="26"/>
              </w:rPr>
            </w:pPr>
            <w:r w:rsidRPr="00B41845">
              <w:rPr>
                <w:sz w:val="26"/>
                <w:szCs w:val="26"/>
              </w:rPr>
              <w:t xml:space="preserve">К </w:t>
            </w:r>
            <w:proofErr w:type="spellStart"/>
            <w:r w:rsidRPr="00B41845">
              <w:rPr>
                <w:sz w:val="26"/>
                <w:szCs w:val="26"/>
              </w:rPr>
              <w:t>уч.о.г</w:t>
            </w:r>
            <w:proofErr w:type="spellEnd"/>
            <w:r w:rsidRPr="00B41845">
              <w:rPr>
                <w:sz w:val="26"/>
                <w:szCs w:val="26"/>
              </w:rPr>
              <w:t xml:space="preserve">. </w:t>
            </w:r>
            <w:proofErr w:type="gramStart"/>
            <w:r w:rsidRPr="00B41845">
              <w:rPr>
                <w:sz w:val="26"/>
                <w:szCs w:val="26"/>
              </w:rPr>
              <w:t>–  количество</w:t>
            </w:r>
            <w:proofErr w:type="gramEnd"/>
            <w:r w:rsidRPr="00B41845">
              <w:rPr>
                <w:sz w:val="26"/>
                <w:szCs w:val="26"/>
              </w:rPr>
              <w:t xml:space="preserve"> участников культурно-досуговых мероприятий за отчетный год; </w:t>
            </w:r>
          </w:p>
          <w:p w:rsidR="0077687D" w:rsidRPr="00B41845" w:rsidRDefault="0077687D" w:rsidP="007206BC">
            <w:pPr>
              <w:rPr>
                <w:sz w:val="26"/>
                <w:szCs w:val="26"/>
              </w:rPr>
            </w:pPr>
            <w:proofErr w:type="spellStart"/>
            <w:r w:rsidRPr="00B41845">
              <w:rPr>
                <w:sz w:val="26"/>
                <w:szCs w:val="26"/>
              </w:rPr>
              <w:t>Кпос.п.г</w:t>
            </w:r>
            <w:proofErr w:type="spellEnd"/>
            <w:r w:rsidRPr="00B41845">
              <w:rPr>
                <w:sz w:val="26"/>
                <w:szCs w:val="26"/>
              </w:rPr>
              <w:t>. – количество участников культурно-досуговых мероприятий за предыдущий год</w:t>
            </w:r>
          </w:p>
        </w:tc>
        <w:tc>
          <w:tcPr>
            <w:tcW w:w="4097" w:type="dxa"/>
          </w:tcPr>
          <w:p w:rsidR="0077687D" w:rsidRPr="00B41845" w:rsidRDefault="0077687D" w:rsidP="007206BC">
            <w:pPr>
              <w:rPr>
                <w:sz w:val="26"/>
                <w:szCs w:val="26"/>
              </w:rPr>
            </w:pPr>
            <w:r w:rsidRPr="00B41845">
              <w:rPr>
                <w:sz w:val="26"/>
                <w:szCs w:val="26"/>
              </w:rPr>
              <w:t>данные формы федерального статистического наблюдения</w:t>
            </w:r>
            <w:r w:rsidRPr="00B41845">
              <w:rPr>
                <w:sz w:val="26"/>
                <w:szCs w:val="26"/>
              </w:rPr>
              <w:br/>
              <w:t>№ 7-НК</w:t>
            </w:r>
          </w:p>
          <w:p w:rsidR="0077687D" w:rsidRPr="00B41845" w:rsidRDefault="0077687D" w:rsidP="007206BC">
            <w:pPr>
              <w:rPr>
                <w:sz w:val="26"/>
                <w:szCs w:val="26"/>
              </w:rPr>
            </w:pP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5.</w:t>
            </w:r>
          </w:p>
        </w:tc>
        <w:tc>
          <w:tcPr>
            <w:tcW w:w="3676" w:type="dxa"/>
          </w:tcPr>
          <w:p w:rsidR="0077687D" w:rsidRPr="00B41845" w:rsidRDefault="0077687D" w:rsidP="007206BC">
            <w:pPr>
              <w:rPr>
                <w:sz w:val="26"/>
                <w:szCs w:val="26"/>
              </w:rPr>
            </w:pPr>
            <w:r w:rsidRPr="00B41845">
              <w:rPr>
                <w:sz w:val="26"/>
                <w:szCs w:val="26"/>
              </w:rPr>
              <w:t>Показатель 1.5.</w:t>
            </w:r>
          </w:p>
          <w:p w:rsidR="0077687D" w:rsidRPr="00B41845" w:rsidRDefault="0077687D" w:rsidP="007206BC">
            <w:pPr>
              <w:rPr>
                <w:sz w:val="26"/>
                <w:szCs w:val="26"/>
              </w:rPr>
            </w:pPr>
            <w:r w:rsidRPr="00B41845">
              <w:rPr>
                <w:sz w:val="26"/>
                <w:szCs w:val="26"/>
              </w:rPr>
              <w:t>Увеличение учебно-мето</w:t>
            </w:r>
            <w:r w:rsidRPr="00B41845">
              <w:rPr>
                <w:sz w:val="26"/>
                <w:szCs w:val="26"/>
              </w:rPr>
              <w:softHyphen/>
              <w:t>дических мероприятий и информационно-методиче</w:t>
            </w:r>
            <w:r w:rsidRPr="00B41845">
              <w:rPr>
                <w:sz w:val="26"/>
                <w:szCs w:val="26"/>
              </w:rPr>
              <w:softHyphen/>
              <w:t>ских материалов для куль</w:t>
            </w:r>
            <w:r w:rsidRPr="00B41845">
              <w:rPr>
                <w:sz w:val="26"/>
                <w:szCs w:val="26"/>
              </w:rPr>
              <w:softHyphen/>
              <w:t>турно-досуговых учрежде</w:t>
            </w:r>
            <w:r w:rsidRPr="00B41845">
              <w:rPr>
                <w:sz w:val="26"/>
                <w:szCs w:val="26"/>
              </w:rPr>
              <w:softHyphen/>
              <w:t>ний района</w:t>
            </w:r>
          </w:p>
        </w:tc>
        <w:tc>
          <w:tcPr>
            <w:tcW w:w="1087" w:type="dxa"/>
          </w:tcPr>
          <w:p w:rsidR="0077687D" w:rsidRPr="00B41845" w:rsidRDefault="0077687D" w:rsidP="007206BC">
            <w:pPr>
              <w:rPr>
                <w:sz w:val="26"/>
                <w:szCs w:val="26"/>
              </w:rPr>
            </w:pPr>
            <w:r w:rsidRPr="00B41845">
              <w:rPr>
                <w:sz w:val="26"/>
                <w:szCs w:val="26"/>
              </w:rPr>
              <w:t>единиц</w:t>
            </w:r>
          </w:p>
        </w:tc>
        <w:tc>
          <w:tcPr>
            <w:tcW w:w="5706" w:type="dxa"/>
          </w:tcPr>
          <w:p w:rsidR="0077687D" w:rsidRPr="00B41845" w:rsidRDefault="0077687D" w:rsidP="007206BC">
            <w:pPr>
              <w:rPr>
                <w:sz w:val="26"/>
                <w:szCs w:val="26"/>
              </w:rPr>
            </w:pPr>
            <w:r w:rsidRPr="00B41845">
              <w:rPr>
                <w:sz w:val="26"/>
                <w:szCs w:val="26"/>
              </w:rPr>
              <w:t>фактическое количество проведенных меро</w:t>
            </w:r>
            <w:r w:rsidRPr="00B41845">
              <w:rPr>
                <w:sz w:val="26"/>
                <w:szCs w:val="26"/>
              </w:rPr>
              <w:softHyphen/>
              <w:t>приятий и подготовленных материалов</w:t>
            </w:r>
          </w:p>
        </w:tc>
        <w:tc>
          <w:tcPr>
            <w:tcW w:w="4097" w:type="dxa"/>
          </w:tcPr>
          <w:p w:rsidR="0077687D" w:rsidRPr="00B41845" w:rsidRDefault="0077687D" w:rsidP="007206BC">
            <w:pPr>
              <w:rPr>
                <w:sz w:val="26"/>
                <w:szCs w:val="26"/>
              </w:rPr>
            </w:pPr>
            <w:r w:rsidRPr="00B41845">
              <w:rPr>
                <w:sz w:val="26"/>
                <w:szCs w:val="26"/>
              </w:rPr>
              <w:t>–</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6.</w:t>
            </w:r>
          </w:p>
        </w:tc>
        <w:tc>
          <w:tcPr>
            <w:tcW w:w="3676" w:type="dxa"/>
          </w:tcPr>
          <w:p w:rsidR="0077687D" w:rsidRPr="00B41845" w:rsidRDefault="0077687D" w:rsidP="007206BC">
            <w:pPr>
              <w:rPr>
                <w:sz w:val="26"/>
                <w:szCs w:val="26"/>
              </w:rPr>
            </w:pPr>
            <w:r w:rsidRPr="00B41845">
              <w:rPr>
                <w:sz w:val="26"/>
                <w:szCs w:val="26"/>
              </w:rPr>
              <w:t>Показатель 1.6.</w:t>
            </w:r>
          </w:p>
          <w:p w:rsidR="0077687D" w:rsidRPr="00B41845" w:rsidRDefault="0077687D" w:rsidP="007206BC">
            <w:pPr>
              <w:rPr>
                <w:sz w:val="26"/>
                <w:szCs w:val="26"/>
              </w:rPr>
            </w:pPr>
            <w:r w:rsidRPr="00B41845">
              <w:rPr>
                <w:sz w:val="26"/>
                <w:szCs w:val="26"/>
              </w:rPr>
              <w:t xml:space="preserve">Процент охвата учащихся </w:t>
            </w:r>
          </w:p>
          <w:p w:rsidR="0077687D" w:rsidRPr="00B41845" w:rsidRDefault="0077687D" w:rsidP="007206BC">
            <w:pPr>
              <w:rPr>
                <w:sz w:val="26"/>
                <w:szCs w:val="26"/>
              </w:rPr>
            </w:pPr>
            <w:r w:rsidRPr="00B41845">
              <w:rPr>
                <w:sz w:val="26"/>
                <w:szCs w:val="26"/>
              </w:rPr>
              <w:t>1 – 9 классов общеобразова</w:t>
            </w:r>
            <w:r w:rsidRPr="00B41845">
              <w:rPr>
                <w:sz w:val="26"/>
                <w:szCs w:val="26"/>
              </w:rPr>
              <w:softHyphen/>
              <w:t>тельных школ эстетиче</w:t>
            </w:r>
            <w:r w:rsidRPr="00B41845">
              <w:rPr>
                <w:sz w:val="26"/>
                <w:szCs w:val="26"/>
              </w:rPr>
              <w:softHyphen/>
              <w:t>ским образованием</w:t>
            </w:r>
          </w:p>
        </w:tc>
        <w:tc>
          <w:tcPr>
            <w:tcW w:w="1087" w:type="dxa"/>
          </w:tcPr>
          <w:p w:rsidR="0077687D" w:rsidRPr="00B41845" w:rsidRDefault="0077687D" w:rsidP="007206BC">
            <w:pPr>
              <w:rPr>
                <w:sz w:val="26"/>
                <w:szCs w:val="26"/>
              </w:rPr>
            </w:pPr>
            <w:proofErr w:type="gramStart"/>
            <w:r w:rsidRPr="00B41845">
              <w:rPr>
                <w:sz w:val="26"/>
                <w:szCs w:val="26"/>
              </w:rPr>
              <w:t>про-центов</w:t>
            </w:r>
            <w:proofErr w:type="gramEnd"/>
          </w:p>
        </w:tc>
        <w:tc>
          <w:tcPr>
            <w:tcW w:w="5706" w:type="dxa"/>
          </w:tcPr>
          <w:tbl>
            <w:tblPr>
              <w:tblW w:w="4095" w:type="dxa"/>
              <w:jc w:val="center"/>
              <w:tblBorders>
                <w:insideH w:val="single" w:sz="4" w:space="0" w:color="auto"/>
              </w:tblBorders>
              <w:tblLayout w:type="fixed"/>
              <w:tblLook w:val="01E0" w:firstRow="1" w:lastRow="1" w:firstColumn="1" w:lastColumn="1" w:noHBand="0" w:noVBand="0"/>
            </w:tblPr>
            <w:tblGrid>
              <w:gridCol w:w="1479"/>
              <w:gridCol w:w="1969"/>
              <w:gridCol w:w="647"/>
            </w:tblGrid>
            <w:tr w:rsidR="0077687D" w:rsidRPr="00B41845" w:rsidTr="0077687D">
              <w:trPr>
                <w:trHeight w:val="295"/>
                <w:jc w:val="center"/>
              </w:trPr>
              <w:tc>
                <w:tcPr>
                  <w:tcW w:w="1479" w:type="dxa"/>
                  <w:vMerge w:val="restart"/>
                  <w:tcBorders>
                    <w:bottom w:val="single" w:sz="4" w:space="0" w:color="auto"/>
                  </w:tcBorders>
                  <w:vAlign w:val="center"/>
                </w:tcPr>
                <w:p w:rsidR="0077687D" w:rsidRPr="00B41845" w:rsidRDefault="0077687D" w:rsidP="007206BC">
                  <w:pPr>
                    <w:rPr>
                      <w:sz w:val="26"/>
                      <w:szCs w:val="26"/>
                    </w:rPr>
                  </w:pPr>
                  <w:proofErr w:type="spellStart"/>
                  <w:r w:rsidRPr="00B41845">
                    <w:rPr>
                      <w:sz w:val="26"/>
                      <w:szCs w:val="26"/>
                    </w:rPr>
                    <w:t>Пэо</w:t>
                  </w:r>
                  <w:proofErr w:type="spellEnd"/>
                  <w:r w:rsidRPr="00B41845">
                    <w:rPr>
                      <w:sz w:val="26"/>
                      <w:szCs w:val="26"/>
                    </w:rPr>
                    <w:t xml:space="preserve"> =</w:t>
                  </w:r>
                </w:p>
              </w:tc>
              <w:tc>
                <w:tcPr>
                  <w:tcW w:w="1969" w:type="dxa"/>
                  <w:tcBorders>
                    <w:bottom w:val="single" w:sz="4" w:space="0" w:color="auto"/>
                  </w:tcBorders>
                </w:tcPr>
                <w:p w:rsidR="0077687D" w:rsidRPr="00B41845" w:rsidRDefault="0077687D" w:rsidP="007206BC">
                  <w:pPr>
                    <w:rPr>
                      <w:sz w:val="26"/>
                      <w:szCs w:val="26"/>
                    </w:rPr>
                  </w:pPr>
                  <w:proofErr w:type="spellStart"/>
                  <w:r w:rsidRPr="00B41845">
                    <w:rPr>
                      <w:sz w:val="26"/>
                      <w:szCs w:val="26"/>
                    </w:rPr>
                    <w:t>Чнг</w:t>
                  </w:r>
                  <w:proofErr w:type="spellEnd"/>
                  <w:r w:rsidRPr="00B41845">
                    <w:rPr>
                      <w:sz w:val="26"/>
                      <w:szCs w:val="26"/>
                    </w:rPr>
                    <w:t xml:space="preserve"> x 100 %</w:t>
                  </w:r>
                </w:p>
              </w:tc>
              <w:tc>
                <w:tcPr>
                  <w:tcW w:w="647" w:type="dxa"/>
                  <w:vMerge w:val="restart"/>
                  <w:tcBorders>
                    <w:bottom w:val="single" w:sz="4" w:space="0" w:color="auto"/>
                  </w:tcBorders>
                </w:tcPr>
                <w:p w:rsidR="0077687D" w:rsidRPr="00B41845" w:rsidRDefault="0077687D" w:rsidP="007206BC">
                  <w:pPr>
                    <w:rPr>
                      <w:sz w:val="26"/>
                      <w:szCs w:val="26"/>
                    </w:rPr>
                  </w:pPr>
                  <w:r w:rsidRPr="00B41845">
                    <w:rPr>
                      <w:sz w:val="26"/>
                      <w:szCs w:val="26"/>
                    </w:rPr>
                    <w:t>,</w:t>
                  </w:r>
                </w:p>
              </w:tc>
            </w:tr>
            <w:tr w:rsidR="0077687D" w:rsidRPr="00B41845" w:rsidTr="0077687D">
              <w:trPr>
                <w:trHeight w:val="287"/>
                <w:jc w:val="center"/>
              </w:trPr>
              <w:tc>
                <w:tcPr>
                  <w:tcW w:w="1479" w:type="dxa"/>
                  <w:vMerge/>
                  <w:tcBorders>
                    <w:top w:val="single" w:sz="4" w:space="0" w:color="auto"/>
                  </w:tcBorders>
                </w:tcPr>
                <w:p w:rsidR="0077687D" w:rsidRPr="00B41845" w:rsidRDefault="0077687D" w:rsidP="007206BC">
                  <w:pPr>
                    <w:rPr>
                      <w:sz w:val="26"/>
                      <w:szCs w:val="26"/>
                    </w:rPr>
                  </w:pPr>
                </w:p>
              </w:tc>
              <w:tc>
                <w:tcPr>
                  <w:tcW w:w="1969" w:type="dxa"/>
                  <w:tcBorders>
                    <w:top w:val="single" w:sz="4" w:space="0" w:color="auto"/>
                  </w:tcBorders>
                </w:tcPr>
                <w:p w:rsidR="0077687D" w:rsidRPr="00B41845" w:rsidRDefault="0077687D" w:rsidP="007206BC">
                  <w:pPr>
                    <w:rPr>
                      <w:sz w:val="26"/>
                      <w:szCs w:val="26"/>
                    </w:rPr>
                  </w:pPr>
                  <w:proofErr w:type="spellStart"/>
                  <w:r w:rsidRPr="00B41845">
                    <w:rPr>
                      <w:sz w:val="26"/>
                      <w:szCs w:val="26"/>
                    </w:rPr>
                    <w:t>Куош</w:t>
                  </w:r>
                  <w:proofErr w:type="spellEnd"/>
                </w:p>
              </w:tc>
              <w:tc>
                <w:tcPr>
                  <w:tcW w:w="647" w:type="dxa"/>
                  <w:vMerge/>
                  <w:tcBorders>
                    <w:top w:val="single" w:sz="4" w:space="0" w:color="auto"/>
                  </w:tcBorders>
                </w:tcPr>
                <w:p w:rsidR="0077687D" w:rsidRPr="00B41845" w:rsidRDefault="0077687D" w:rsidP="007206BC">
                  <w:pPr>
                    <w:rPr>
                      <w:sz w:val="26"/>
                      <w:szCs w:val="26"/>
                    </w:rPr>
                  </w:pPr>
                </w:p>
              </w:tc>
            </w:tr>
          </w:tbl>
          <w:p w:rsidR="0077687D" w:rsidRPr="00B41845" w:rsidRDefault="0077687D" w:rsidP="007206BC">
            <w:pPr>
              <w:rPr>
                <w:sz w:val="26"/>
                <w:szCs w:val="26"/>
              </w:rPr>
            </w:pPr>
            <w:r w:rsidRPr="00B41845">
              <w:rPr>
                <w:sz w:val="26"/>
                <w:szCs w:val="26"/>
              </w:rPr>
              <w:t>где:</w:t>
            </w:r>
          </w:p>
          <w:p w:rsidR="0077687D" w:rsidRPr="00B41845" w:rsidRDefault="0077687D" w:rsidP="007206BC">
            <w:pPr>
              <w:rPr>
                <w:sz w:val="26"/>
                <w:szCs w:val="26"/>
              </w:rPr>
            </w:pPr>
            <w:proofErr w:type="spellStart"/>
            <w:r w:rsidRPr="00B41845">
              <w:rPr>
                <w:sz w:val="26"/>
                <w:szCs w:val="26"/>
              </w:rPr>
              <w:t>Пэо</w:t>
            </w:r>
            <w:proofErr w:type="spellEnd"/>
            <w:r w:rsidRPr="00B41845">
              <w:rPr>
                <w:sz w:val="26"/>
                <w:szCs w:val="26"/>
              </w:rPr>
              <w:t xml:space="preserve"> – процент охвата учащихся 1 – 8 классов общеобразовательных школ эстетическим об</w:t>
            </w:r>
            <w:r w:rsidRPr="00B41845">
              <w:rPr>
                <w:sz w:val="26"/>
                <w:szCs w:val="26"/>
              </w:rPr>
              <w:softHyphen/>
              <w:t>разованием;</w:t>
            </w:r>
          </w:p>
          <w:p w:rsidR="0077687D" w:rsidRPr="00B41845" w:rsidRDefault="0077687D" w:rsidP="007206BC">
            <w:pPr>
              <w:rPr>
                <w:sz w:val="26"/>
                <w:szCs w:val="26"/>
              </w:rPr>
            </w:pPr>
            <w:proofErr w:type="spellStart"/>
            <w:r w:rsidRPr="00B41845">
              <w:rPr>
                <w:sz w:val="26"/>
                <w:szCs w:val="26"/>
              </w:rPr>
              <w:lastRenderedPageBreak/>
              <w:t>Чнг</w:t>
            </w:r>
            <w:proofErr w:type="spellEnd"/>
            <w:r w:rsidRPr="00B41845">
              <w:rPr>
                <w:sz w:val="26"/>
                <w:szCs w:val="26"/>
              </w:rPr>
              <w:t>–численность учащихся в муниципальных детских музыкальных школах, детских шко</w:t>
            </w:r>
            <w:r w:rsidRPr="00B41845">
              <w:rPr>
                <w:sz w:val="26"/>
                <w:szCs w:val="26"/>
              </w:rPr>
              <w:softHyphen/>
              <w:t>лах искусств, детских художественных шко</w:t>
            </w:r>
            <w:r w:rsidRPr="00B41845">
              <w:rPr>
                <w:sz w:val="26"/>
                <w:szCs w:val="26"/>
              </w:rPr>
              <w:softHyphen/>
              <w:t>лах на начало учебного года;</w:t>
            </w:r>
          </w:p>
          <w:p w:rsidR="0077687D" w:rsidRPr="00B41845" w:rsidRDefault="0077687D" w:rsidP="007206BC">
            <w:pPr>
              <w:rPr>
                <w:sz w:val="26"/>
                <w:szCs w:val="26"/>
              </w:rPr>
            </w:pPr>
            <w:proofErr w:type="spellStart"/>
            <w:r w:rsidRPr="00B41845">
              <w:rPr>
                <w:sz w:val="26"/>
                <w:szCs w:val="26"/>
              </w:rPr>
              <w:t>Куош</w:t>
            </w:r>
            <w:proofErr w:type="spellEnd"/>
            <w:r w:rsidRPr="00B41845">
              <w:rPr>
                <w:sz w:val="26"/>
                <w:szCs w:val="26"/>
              </w:rPr>
              <w:t xml:space="preserve"> – количество учащихся 1 – 8 классов об</w:t>
            </w:r>
            <w:r w:rsidRPr="00B41845">
              <w:rPr>
                <w:sz w:val="26"/>
                <w:szCs w:val="26"/>
              </w:rPr>
              <w:softHyphen/>
              <w:t>щеобразовательных школ</w:t>
            </w:r>
          </w:p>
        </w:tc>
        <w:tc>
          <w:tcPr>
            <w:tcW w:w="4097" w:type="dxa"/>
          </w:tcPr>
          <w:p w:rsidR="0077687D" w:rsidRPr="00B41845" w:rsidRDefault="0077687D" w:rsidP="007206BC">
            <w:pPr>
              <w:rPr>
                <w:sz w:val="26"/>
                <w:szCs w:val="26"/>
              </w:rPr>
            </w:pPr>
            <w:r w:rsidRPr="00B41845">
              <w:rPr>
                <w:sz w:val="26"/>
                <w:szCs w:val="26"/>
              </w:rPr>
              <w:lastRenderedPageBreak/>
              <w:t>данные формы федерального ста</w:t>
            </w:r>
            <w:r w:rsidRPr="00B41845">
              <w:rPr>
                <w:sz w:val="26"/>
                <w:szCs w:val="26"/>
              </w:rPr>
              <w:softHyphen/>
              <w:t>тистического наблюдения</w:t>
            </w:r>
            <w:r w:rsidRPr="00B41845">
              <w:rPr>
                <w:sz w:val="26"/>
                <w:szCs w:val="26"/>
              </w:rPr>
              <w:br/>
              <w:t>№ 1-ДМШ;</w:t>
            </w:r>
          </w:p>
          <w:p w:rsidR="0077687D" w:rsidRPr="00B41845" w:rsidRDefault="0077687D" w:rsidP="007206BC">
            <w:pPr>
              <w:rPr>
                <w:sz w:val="26"/>
                <w:szCs w:val="26"/>
              </w:rPr>
            </w:pPr>
            <w:r w:rsidRPr="00B41845">
              <w:rPr>
                <w:sz w:val="26"/>
                <w:szCs w:val="26"/>
              </w:rPr>
              <w:t>свод годовых сведений о дет</w:t>
            </w:r>
            <w:r w:rsidRPr="00B41845">
              <w:rPr>
                <w:sz w:val="26"/>
                <w:szCs w:val="26"/>
              </w:rPr>
              <w:softHyphen/>
              <w:t>ских музыкальных, художествен</w:t>
            </w:r>
            <w:r w:rsidRPr="00B41845">
              <w:rPr>
                <w:sz w:val="26"/>
                <w:szCs w:val="26"/>
              </w:rPr>
              <w:softHyphen/>
              <w:t xml:space="preserve">ных, хореографических школах и </w:t>
            </w:r>
            <w:r w:rsidRPr="00B41845">
              <w:rPr>
                <w:sz w:val="26"/>
                <w:szCs w:val="26"/>
              </w:rPr>
              <w:lastRenderedPageBreak/>
              <w:t>школах искусств системы Мин</w:t>
            </w:r>
            <w:r w:rsidRPr="00B41845">
              <w:rPr>
                <w:sz w:val="26"/>
                <w:szCs w:val="26"/>
              </w:rPr>
              <w:softHyphen/>
              <w:t>культуры России на начало учебного года</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lastRenderedPageBreak/>
              <w:t>7.</w:t>
            </w:r>
          </w:p>
        </w:tc>
        <w:tc>
          <w:tcPr>
            <w:tcW w:w="3676" w:type="dxa"/>
          </w:tcPr>
          <w:p w:rsidR="0077687D" w:rsidRPr="00B41845" w:rsidRDefault="0077687D" w:rsidP="007206BC">
            <w:pPr>
              <w:rPr>
                <w:sz w:val="26"/>
                <w:szCs w:val="26"/>
              </w:rPr>
            </w:pPr>
            <w:r w:rsidRPr="00B41845">
              <w:rPr>
                <w:sz w:val="26"/>
                <w:szCs w:val="26"/>
              </w:rPr>
              <w:t xml:space="preserve"> Показатель 1.7. соотношение средней зара</w:t>
            </w:r>
            <w:r w:rsidRPr="00B41845">
              <w:rPr>
                <w:sz w:val="26"/>
                <w:szCs w:val="26"/>
              </w:rPr>
              <w:softHyphen/>
              <w:t>ботной платы работников учреждений культуры к средней заработ</w:t>
            </w:r>
            <w:r w:rsidR="00775098">
              <w:rPr>
                <w:sz w:val="26"/>
                <w:szCs w:val="26"/>
              </w:rPr>
              <w:t>ной плате по Ростовской области</w:t>
            </w:r>
          </w:p>
        </w:tc>
        <w:tc>
          <w:tcPr>
            <w:tcW w:w="1087" w:type="dxa"/>
          </w:tcPr>
          <w:p w:rsidR="0077687D" w:rsidRPr="00B41845" w:rsidRDefault="0077687D" w:rsidP="007206BC">
            <w:pPr>
              <w:rPr>
                <w:sz w:val="26"/>
                <w:szCs w:val="26"/>
              </w:rPr>
            </w:pPr>
            <w:proofErr w:type="gramStart"/>
            <w:r w:rsidRPr="00B41845">
              <w:rPr>
                <w:sz w:val="26"/>
                <w:szCs w:val="26"/>
              </w:rPr>
              <w:t>про-центов</w:t>
            </w:r>
            <w:proofErr w:type="gramEnd"/>
          </w:p>
        </w:tc>
        <w:tc>
          <w:tcPr>
            <w:tcW w:w="5706" w:type="dxa"/>
          </w:tcPr>
          <w:p w:rsidR="0077687D" w:rsidRPr="00B41845" w:rsidRDefault="0077687D" w:rsidP="007206BC">
            <w:pPr>
              <w:rPr>
                <w:sz w:val="26"/>
                <w:szCs w:val="26"/>
              </w:rPr>
            </w:pPr>
            <w:proofErr w:type="spellStart"/>
            <w:r w:rsidRPr="00B41845">
              <w:rPr>
                <w:sz w:val="26"/>
                <w:szCs w:val="26"/>
              </w:rPr>
              <w:t>Сср</w:t>
            </w:r>
            <w:proofErr w:type="spellEnd"/>
            <w:r w:rsidRPr="00B41845">
              <w:rPr>
                <w:sz w:val="26"/>
                <w:szCs w:val="26"/>
              </w:rPr>
              <w:t xml:space="preserve">. = </w:t>
            </w:r>
            <w:proofErr w:type="spellStart"/>
            <w:proofErr w:type="gramStart"/>
            <w:r w:rsidRPr="00B41845">
              <w:rPr>
                <w:sz w:val="26"/>
                <w:szCs w:val="26"/>
              </w:rPr>
              <w:t>ЗПср.кул</w:t>
            </w:r>
            <w:proofErr w:type="spellEnd"/>
            <w:r w:rsidRPr="00B41845">
              <w:rPr>
                <w:sz w:val="26"/>
                <w:szCs w:val="26"/>
              </w:rPr>
              <w:t>./</w:t>
            </w:r>
            <w:proofErr w:type="gramEnd"/>
            <w:r w:rsidRPr="00B41845">
              <w:rPr>
                <w:sz w:val="26"/>
                <w:szCs w:val="26"/>
              </w:rPr>
              <w:t>ЗП ср. РО х 100,</w:t>
            </w:r>
          </w:p>
          <w:p w:rsidR="0077687D" w:rsidRPr="00B41845" w:rsidRDefault="0077687D" w:rsidP="007206BC">
            <w:pPr>
              <w:rPr>
                <w:sz w:val="26"/>
                <w:szCs w:val="26"/>
              </w:rPr>
            </w:pPr>
            <w:r w:rsidRPr="00B41845">
              <w:rPr>
                <w:sz w:val="26"/>
                <w:szCs w:val="26"/>
              </w:rPr>
              <w:t>где:</w:t>
            </w:r>
          </w:p>
          <w:p w:rsidR="0077687D" w:rsidRPr="00B41845" w:rsidRDefault="0077687D" w:rsidP="007206BC">
            <w:pPr>
              <w:rPr>
                <w:sz w:val="26"/>
                <w:szCs w:val="26"/>
              </w:rPr>
            </w:pPr>
            <w:r w:rsidRPr="00B41845">
              <w:rPr>
                <w:sz w:val="26"/>
                <w:szCs w:val="26"/>
              </w:rPr>
              <w:t xml:space="preserve">ЗП </w:t>
            </w:r>
            <w:proofErr w:type="spellStart"/>
            <w:r w:rsidRPr="00B41845">
              <w:rPr>
                <w:sz w:val="26"/>
                <w:szCs w:val="26"/>
              </w:rPr>
              <w:t>ср.кул</w:t>
            </w:r>
            <w:proofErr w:type="spellEnd"/>
            <w:r w:rsidRPr="00B41845">
              <w:rPr>
                <w:sz w:val="26"/>
                <w:szCs w:val="26"/>
              </w:rPr>
              <w:t>. – средняя заработная плата работ</w:t>
            </w:r>
            <w:r w:rsidRPr="00B41845">
              <w:rPr>
                <w:sz w:val="26"/>
                <w:szCs w:val="26"/>
              </w:rPr>
              <w:softHyphen/>
              <w:t>ников учреждений культуры;</w:t>
            </w:r>
          </w:p>
          <w:p w:rsidR="0077687D" w:rsidRPr="00B41845" w:rsidRDefault="0077687D" w:rsidP="007206BC">
            <w:pPr>
              <w:rPr>
                <w:sz w:val="26"/>
                <w:szCs w:val="26"/>
              </w:rPr>
            </w:pPr>
            <w:r w:rsidRPr="00B41845">
              <w:rPr>
                <w:sz w:val="26"/>
                <w:szCs w:val="26"/>
              </w:rPr>
              <w:t xml:space="preserve">ЗП </w:t>
            </w:r>
            <w:proofErr w:type="spellStart"/>
            <w:r w:rsidRPr="00B41845">
              <w:rPr>
                <w:sz w:val="26"/>
                <w:szCs w:val="26"/>
              </w:rPr>
              <w:t>ср.РО</w:t>
            </w:r>
            <w:proofErr w:type="spellEnd"/>
            <w:r w:rsidRPr="00B41845">
              <w:rPr>
                <w:sz w:val="26"/>
                <w:szCs w:val="26"/>
              </w:rPr>
              <w:t xml:space="preserve"> – средняя заработная плата по Ро</w:t>
            </w:r>
            <w:r w:rsidRPr="00B41845">
              <w:rPr>
                <w:sz w:val="26"/>
                <w:szCs w:val="26"/>
              </w:rPr>
              <w:softHyphen/>
              <w:t>стовской области</w:t>
            </w:r>
          </w:p>
        </w:tc>
        <w:tc>
          <w:tcPr>
            <w:tcW w:w="4097" w:type="dxa"/>
          </w:tcPr>
          <w:p w:rsidR="0077687D" w:rsidRPr="00B41845" w:rsidRDefault="0077687D" w:rsidP="007206BC">
            <w:pPr>
              <w:rPr>
                <w:sz w:val="26"/>
                <w:szCs w:val="26"/>
              </w:rPr>
            </w:pPr>
            <w:r w:rsidRPr="00B41845">
              <w:rPr>
                <w:sz w:val="26"/>
                <w:szCs w:val="26"/>
              </w:rPr>
              <w:t>форма федерального статистиче</w:t>
            </w:r>
            <w:r w:rsidRPr="00B41845">
              <w:rPr>
                <w:sz w:val="26"/>
                <w:szCs w:val="26"/>
              </w:rPr>
              <w:softHyphen/>
              <w:t>ского наблюдения № ЗП – куль</w:t>
            </w:r>
            <w:r w:rsidRPr="00B41845">
              <w:rPr>
                <w:sz w:val="26"/>
                <w:szCs w:val="26"/>
              </w:rPr>
              <w:softHyphen/>
              <w:t>тура «Сведения о численности и оплате труда работников сферы культуры по категориям персо</w:t>
            </w:r>
            <w:r w:rsidRPr="00B41845">
              <w:rPr>
                <w:sz w:val="26"/>
                <w:szCs w:val="26"/>
              </w:rPr>
              <w:softHyphen/>
              <w:t>нала», прогноз социально-эконо</w:t>
            </w:r>
            <w:r w:rsidRPr="00B41845">
              <w:rPr>
                <w:sz w:val="26"/>
                <w:szCs w:val="26"/>
              </w:rPr>
              <w:softHyphen/>
              <w:t xml:space="preserve">мического развития Ростовской области </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8.</w:t>
            </w:r>
          </w:p>
        </w:tc>
        <w:tc>
          <w:tcPr>
            <w:tcW w:w="3676" w:type="dxa"/>
          </w:tcPr>
          <w:p w:rsidR="0077687D" w:rsidRPr="00B41845" w:rsidRDefault="0077687D" w:rsidP="007206BC">
            <w:pPr>
              <w:rPr>
                <w:sz w:val="26"/>
                <w:szCs w:val="26"/>
              </w:rPr>
            </w:pPr>
            <w:r w:rsidRPr="00B41845">
              <w:rPr>
                <w:sz w:val="26"/>
                <w:szCs w:val="26"/>
              </w:rPr>
              <w:t xml:space="preserve"> Показатель 1.8. увеличение количества туристов, </w:t>
            </w:r>
            <w:proofErr w:type="gramStart"/>
            <w:r w:rsidRPr="00B41845">
              <w:rPr>
                <w:sz w:val="26"/>
                <w:szCs w:val="26"/>
              </w:rPr>
              <w:t xml:space="preserve">посещающих </w:t>
            </w:r>
            <w:r w:rsidR="00775098">
              <w:rPr>
                <w:sz w:val="26"/>
                <w:szCs w:val="26"/>
              </w:rPr>
              <w:t xml:space="preserve"> территорию</w:t>
            </w:r>
            <w:proofErr w:type="gramEnd"/>
            <w:r w:rsidR="00775098">
              <w:rPr>
                <w:sz w:val="26"/>
                <w:szCs w:val="26"/>
              </w:rPr>
              <w:t xml:space="preserve"> </w:t>
            </w:r>
            <w:proofErr w:type="spellStart"/>
            <w:r w:rsidR="00775098">
              <w:rPr>
                <w:sz w:val="26"/>
                <w:szCs w:val="26"/>
              </w:rPr>
              <w:t>Милютинского</w:t>
            </w:r>
            <w:proofErr w:type="spellEnd"/>
            <w:r w:rsidR="00775098">
              <w:rPr>
                <w:sz w:val="26"/>
                <w:szCs w:val="26"/>
              </w:rPr>
              <w:t xml:space="preserve"> района</w:t>
            </w:r>
          </w:p>
        </w:tc>
        <w:tc>
          <w:tcPr>
            <w:tcW w:w="1087" w:type="dxa"/>
          </w:tcPr>
          <w:p w:rsidR="0077687D" w:rsidRPr="00B41845" w:rsidRDefault="0077687D" w:rsidP="007206BC">
            <w:pPr>
              <w:rPr>
                <w:sz w:val="26"/>
                <w:szCs w:val="26"/>
              </w:rPr>
            </w:pPr>
            <w:r w:rsidRPr="00B41845">
              <w:rPr>
                <w:sz w:val="26"/>
                <w:szCs w:val="26"/>
              </w:rPr>
              <w:t>человек</w:t>
            </w:r>
          </w:p>
        </w:tc>
        <w:tc>
          <w:tcPr>
            <w:tcW w:w="5706" w:type="dxa"/>
          </w:tcPr>
          <w:p w:rsidR="0077687D" w:rsidRPr="00B41845" w:rsidRDefault="0077687D" w:rsidP="007206BC">
            <w:pPr>
              <w:rPr>
                <w:sz w:val="26"/>
                <w:szCs w:val="26"/>
              </w:rPr>
            </w:pPr>
            <w:r w:rsidRPr="00B41845">
              <w:rPr>
                <w:sz w:val="26"/>
                <w:szCs w:val="26"/>
              </w:rPr>
              <w:t>фактическое количество посетивших туристские событийные меро</w:t>
            </w:r>
            <w:r w:rsidRPr="00B41845">
              <w:rPr>
                <w:sz w:val="26"/>
                <w:szCs w:val="26"/>
              </w:rPr>
              <w:softHyphen/>
              <w:t xml:space="preserve">приятия </w:t>
            </w:r>
          </w:p>
        </w:tc>
        <w:tc>
          <w:tcPr>
            <w:tcW w:w="4097" w:type="dxa"/>
          </w:tcPr>
          <w:p w:rsidR="0077687D" w:rsidRPr="00B41845" w:rsidRDefault="0077687D" w:rsidP="007206BC">
            <w:pPr>
              <w:rPr>
                <w:sz w:val="26"/>
                <w:szCs w:val="26"/>
              </w:rPr>
            </w:pPr>
            <w:r w:rsidRPr="00B41845">
              <w:rPr>
                <w:sz w:val="26"/>
                <w:szCs w:val="26"/>
              </w:rPr>
              <w:t>-</w:t>
            </w:r>
          </w:p>
        </w:tc>
      </w:tr>
      <w:tr w:rsidR="0077687D" w:rsidRPr="00B41845" w:rsidTr="00775098">
        <w:trPr>
          <w:tblCellSpacing w:w="5" w:type="nil"/>
          <w:jc w:val="center"/>
        </w:trPr>
        <w:tc>
          <w:tcPr>
            <w:tcW w:w="562" w:type="dxa"/>
          </w:tcPr>
          <w:p w:rsidR="0077687D" w:rsidRPr="00B41845" w:rsidRDefault="0077687D" w:rsidP="007206BC">
            <w:pPr>
              <w:rPr>
                <w:sz w:val="26"/>
                <w:szCs w:val="26"/>
              </w:rPr>
            </w:pPr>
            <w:r w:rsidRPr="00B41845">
              <w:rPr>
                <w:sz w:val="26"/>
                <w:szCs w:val="26"/>
              </w:rPr>
              <w:t>9.</w:t>
            </w:r>
          </w:p>
        </w:tc>
        <w:tc>
          <w:tcPr>
            <w:tcW w:w="3676" w:type="dxa"/>
          </w:tcPr>
          <w:p w:rsidR="0077687D" w:rsidRPr="00B41845" w:rsidRDefault="0077687D" w:rsidP="007206BC">
            <w:pPr>
              <w:rPr>
                <w:sz w:val="26"/>
                <w:szCs w:val="26"/>
              </w:rPr>
            </w:pPr>
            <w:r w:rsidRPr="00B41845">
              <w:rPr>
                <w:sz w:val="26"/>
                <w:szCs w:val="26"/>
              </w:rPr>
              <w:t>Показатель 1.9. Повыше</w:t>
            </w:r>
            <w:r w:rsidRPr="00B41845">
              <w:rPr>
                <w:sz w:val="26"/>
                <w:szCs w:val="26"/>
              </w:rPr>
              <w:softHyphen/>
              <w:t>ние уровня удовлетворен</w:t>
            </w:r>
            <w:r w:rsidRPr="00B41845">
              <w:rPr>
                <w:sz w:val="26"/>
                <w:szCs w:val="26"/>
              </w:rPr>
              <w:softHyphen/>
              <w:t>ности жителей района ка</w:t>
            </w:r>
            <w:r w:rsidRPr="00B41845">
              <w:rPr>
                <w:sz w:val="26"/>
                <w:szCs w:val="26"/>
              </w:rPr>
              <w:softHyphen/>
              <w:t>чеством предоставления муниципальных услуг в муниципальных учрежде</w:t>
            </w:r>
            <w:r w:rsidRPr="00B41845">
              <w:rPr>
                <w:sz w:val="26"/>
                <w:szCs w:val="26"/>
              </w:rPr>
              <w:softHyphen/>
              <w:t>ниях культуры Милютинского района</w:t>
            </w:r>
          </w:p>
          <w:p w:rsidR="0077687D" w:rsidRPr="00B41845" w:rsidRDefault="0077687D" w:rsidP="007206BC">
            <w:pPr>
              <w:rPr>
                <w:sz w:val="26"/>
                <w:szCs w:val="26"/>
              </w:rPr>
            </w:pPr>
          </w:p>
        </w:tc>
        <w:tc>
          <w:tcPr>
            <w:tcW w:w="1087" w:type="dxa"/>
          </w:tcPr>
          <w:p w:rsidR="0077687D" w:rsidRPr="00B41845" w:rsidRDefault="0077687D" w:rsidP="007206BC">
            <w:pPr>
              <w:rPr>
                <w:sz w:val="26"/>
                <w:szCs w:val="26"/>
              </w:rPr>
            </w:pPr>
            <w:r w:rsidRPr="00B41845">
              <w:rPr>
                <w:sz w:val="26"/>
                <w:szCs w:val="26"/>
              </w:rPr>
              <w:t>единиц</w:t>
            </w:r>
          </w:p>
        </w:tc>
        <w:tc>
          <w:tcPr>
            <w:tcW w:w="5706" w:type="dxa"/>
          </w:tcPr>
          <w:p w:rsidR="0077687D" w:rsidRPr="00B41845" w:rsidRDefault="0077687D" w:rsidP="007206BC">
            <w:pPr>
              <w:rPr>
                <w:sz w:val="26"/>
                <w:szCs w:val="26"/>
              </w:rPr>
            </w:pPr>
            <w:proofErr w:type="spellStart"/>
            <w:r w:rsidRPr="00B41845">
              <w:rPr>
                <w:sz w:val="26"/>
                <w:szCs w:val="26"/>
              </w:rPr>
              <w:t>Ууд</w:t>
            </w:r>
            <w:proofErr w:type="spellEnd"/>
            <w:r w:rsidRPr="00B41845">
              <w:rPr>
                <w:sz w:val="26"/>
                <w:szCs w:val="26"/>
              </w:rPr>
              <w:t>. = О обр., где:</w:t>
            </w:r>
          </w:p>
          <w:p w:rsidR="0077687D" w:rsidRPr="00B41845" w:rsidRDefault="0077687D" w:rsidP="007206BC">
            <w:pPr>
              <w:rPr>
                <w:sz w:val="26"/>
                <w:szCs w:val="26"/>
              </w:rPr>
            </w:pPr>
          </w:p>
          <w:p w:rsidR="0077687D" w:rsidRPr="00B41845" w:rsidRDefault="0077687D" w:rsidP="007206BC">
            <w:pPr>
              <w:rPr>
                <w:sz w:val="26"/>
                <w:szCs w:val="26"/>
              </w:rPr>
            </w:pPr>
            <w:proofErr w:type="spellStart"/>
            <w:r w:rsidRPr="00B41845">
              <w:rPr>
                <w:sz w:val="26"/>
                <w:szCs w:val="26"/>
              </w:rPr>
              <w:t>Ууд</w:t>
            </w:r>
            <w:proofErr w:type="spellEnd"/>
            <w:r w:rsidRPr="00B41845">
              <w:rPr>
                <w:sz w:val="26"/>
                <w:szCs w:val="26"/>
              </w:rPr>
              <w:t>. – уровень удовлетворенности жителей об</w:t>
            </w:r>
            <w:r w:rsidRPr="00B41845">
              <w:rPr>
                <w:sz w:val="26"/>
                <w:szCs w:val="26"/>
              </w:rPr>
              <w:softHyphen/>
              <w:t>ласти качеством предоставления муниципальных услуг в муниципальных учрежде</w:t>
            </w:r>
            <w:r w:rsidRPr="00B41845">
              <w:rPr>
                <w:sz w:val="26"/>
                <w:szCs w:val="26"/>
              </w:rPr>
              <w:softHyphen/>
              <w:t>ниях культуры Милютинского района;</w:t>
            </w:r>
          </w:p>
          <w:p w:rsidR="0077687D" w:rsidRPr="00B41845" w:rsidRDefault="0077687D" w:rsidP="007206BC">
            <w:pPr>
              <w:rPr>
                <w:sz w:val="26"/>
                <w:szCs w:val="26"/>
              </w:rPr>
            </w:pPr>
          </w:p>
          <w:p w:rsidR="0077687D" w:rsidRPr="00B41845" w:rsidRDefault="0077687D" w:rsidP="007206BC">
            <w:pPr>
              <w:rPr>
                <w:sz w:val="26"/>
                <w:szCs w:val="26"/>
              </w:rPr>
            </w:pPr>
            <w:r w:rsidRPr="00B41845">
              <w:rPr>
                <w:sz w:val="26"/>
                <w:szCs w:val="26"/>
              </w:rPr>
              <w:t>О обр. – отсутствие отрицательных отзывов жителей области на качество предоставления муниципальных услуг в муниципальных учрежде</w:t>
            </w:r>
            <w:r w:rsidRPr="00B41845">
              <w:rPr>
                <w:sz w:val="26"/>
                <w:szCs w:val="26"/>
              </w:rPr>
              <w:softHyphen/>
              <w:t>ниях культуры Милютинского района</w:t>
            </w:r>
          </w:p>
        </w:tc>
        <w:tc>
          <w:tcPr>
            <w:tcW w:w="4097" w:type="dxa"/>
          </w:tcPr>
          <w:p w:rsidR="0077687D" w:rsidRPr="00B41845" w:rsidRDefault="0077687D" w:rsidP="007206BC">
            <w:pPr>
              <w:rPr>
                <w:sz w:val="26"/>
                <w:szCs w:val="26"/>
              </w:rPr>
            </w:pPr>
            <w:r w:rsidRPr="00B41845">
              <w:rPr>
                <w:sz w:val="26"/>
                <w:szCs w:val="26"/>
              </w:rPr>
              <w:t>книги обращений муниципальных учреждений, подведомствен</w:t>
            </w:r>
            <w:r w:rsidRPr="00B41845">
              <w:rPr>
                <w:sz w:val="26"/>
                <w:szCs w:val="26"/>
              </w:rPr>
              <w:softHyphen/>
              <w:t xml:space="preserve">ных отделу культуры </w:t>
            </w:r>
          </w:p>
          <w:p w:rsidR="0077687D" w:rsidRPr="00B41845" w:rsidRDefault="0077687D" w:rsidP="007206BC">
            <w:pPr>
              <w:rPr>
                <w:sz w:val="26"/>
                <w:szCs w:val="26"/>
              </w:rPr>
            </w:pPr>
          </w:p>
        </w:tc>
      </w:tr>
    </w:tbl>
    <w:p w:rsidR="00F72301" w:rsidRPr="00B41845" w:rsidRDefault="00F72301" w:rsidP="00B41845">
      <w:pPr>
        <w:rPr>
          <w:sz w:val="26"/>
          <w:szCs w:val="26"/>
        </w:rPr>
      </w:pPr>
    </w:p>
    <w:p w:rsidR="0077687D" w:rsidRPr="00B41845" w:rsidRDefault="0077687D" w:rsidP="00795F69">
      <w:pPr>
        <w:jc w:val="right"/>
        <w:rPr>
          <w:sz w:val="26"/>
          <w:szCs w:val="26"/>
        </w:rPr>
      </w:pPr>
      <w:r w:rsidRPr="00B41845">
        <w:rPr>
          <w:sz w:val="26"/>
          <w:szCs w:val="26"/>
        </w:rPr>
        <w:lastRenderedPageBreak/>
        <w:t>Приложение № 4</w:t>
      </w:r>
    </w:p>
    <w:p w:rsidR="00795F69" w:rsidRPr="00B41845" w:rsidRDefault="0077687D" w:rsidP="00795F69">
      <w:pPr>
        <w:jc w:val="right"/>
        <w:rPr>
          <w:sz w:val="26"/>
          <w:szCs w:val="26"/>
        </w:rPr>
      </w:pPr>
      <w:r w:rsidRPr="00B41845">
        <w:rPr>
          <w:sz w:val="26"/>
          <w:szCs w:val="26"/>
        </w:rPr>
        <w:t xml:space="preserve">к муниципальной программы </w:t>
      </w:r>
    </w:p>
    <w:p w:rsidR="00F72301" w:rsidRPr="00B41845" w:rsidRDefault="0077687D" w:rsidP="00F72301">
      <w:pPr>
        <w:jc w:val="right"/>
        <w:rPr>
          <w:sz w:val="26"/>
          <w:szCs w:val="26"/>
        </w:rPr>
      </w:pPr>
      <w:r w:rsidRPr="00B41845">
        <w:rPr>
          <w:sz w:val="26"/>
          <w:szCs w:val="26"/>
        </w:rPr>
        <w:t>Милютинского района</w:t>
      </w:r>
    </w:p>
    <w:p w:rsidR="0077687D" w:rsidRPr="00B41845" w:rsidRDefault="0077687D" w:rsidP="00F72301">
      <w:pPr>
        <w:jc w:val="right"/>
        <w:rPr>
          <w:sz w:val="26"/>
          <w:szCs w:val="26"/>
        </w:rPr>
      </w:pPr>
      <w:r w:rsidRPr="00B41845">
        <w:rPr>
          <w:sz w:val="26"/>
          <w:szCs w:val="26"/>
        </w:rPr>
        <w:t>«Развитие культуры и туризма»</w:t>
      </w:r>
    </w:p>
    <w:p w:rsidR="0077687D" w:rsidRPr="00B41845" w:rsidRDefault="0077687D" w:rsidP="007206BC">
      <w:pPr>
        <w:rPr>
          <w:sz w:val="26"/>
          <w:szCs w:val="26"/>
        </w:rPr>
      </w:pPr>
    </w:p>
    <w:p w:rsidR="0077687D" w:rsidRPr="00B41845" w:rsidRDefault="0077687D" w:rsidP="00795F69">
      <w:pPr>
        <w:jc w:val="center"/>
        <w:rPr>
          <w:sz w:val="26"/>
          <w:szCs w:val="26"/>
        </w:rPr>
      </w:pPr>
      <w:r w:rsidRPr="00B41845">
        <w:rPr>
          <w:sz w:val="26"/>
          <w:szCs w:val="26"/>
        </w:rPr>
        <w:t>ПЕРЕЧЕНЬ</w:t>
      </w:r>
    </w:p>
    <w:p w:rsidR="0077687D" w:rsidRPr="00B41845" w:rsidRDefault="0077687D" w:rsidP="00795F69">
      <w:pPr>
        <w:jc w:val="center"/>
        <w:rPr>
          <w:sz w:val="26"/>
          <w:szCs w:val="26"/>
        </w:rPr>
      </w:pPr>
      <w:r w:rsidRPr="00B41845">
        <w:rPr>
          <w:sz w:val="26"/>
          <w:szCs w:val="26"/>
        </w:rPr>
        <w:t>подпрограмм, основных мероприятий муниципальной программы «Развитие культуры и туризма»</w:t>
      </w:r>
    </w:p>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11"/>
        <w:gridCol w:w="3421"/>
        <w:gridCol w:w="2016"/>
        <w:gridCol w:w="1039"/>
        <w:gridCol w:w="984"/>
        <w:gridCol w:w="3016"/>
        <w:gridCol w:w="2186"/>
        <w:gridCol w:w="1855"/>
      </w:tblGrid>
      <w:tr w:rsidR="0077687D" w:rsidRPr="00B41845" w:rsidTr="00B41845">
        <w:trPr>
          <w:tblCellSpacing w:w="5" w:type="nil"/>
          <w:jc w:val="center"/>
        </w:trPr>
        <w:tc>
          <w:tcPr>
            <w:tcW w:w="615" w:type="dxa"/>
            <w:vMerge w:val="restart"/>
          </w:tcPr>
          <w:p w:rsidR="0077687D" w:rsidRPr="00B41845" w:rsidRDefault="0077687D" w:rsidP="00B41845">
            <w:pPr>
              <w:jc w:val="center"/>
              <w:rPr>
                <w:sz w:val="26"/>
                <w:szCs w:val="26"/>
              </w:rPr>
            </w:pPr>
            <w:r w:rsidRPr="00B41845">
              <w:rPr>
                <w:sz w:val="26"/>
                <w:szCs w:val="26"/>
              </w:rPr>
              <w:t>№ п/п</w:t>
            </w:r>
          </w:p>
        </w:tc>
        <w:tc>
          <w:tcPr>
            <w:tcW w:w="3450" w:type="dxa"/>
            <w:vMerge w:val="restart"/>
          </w:tcPr>
          <w:p w:rsidR="0077687D" w:rsidRPr="00B41845" w:rsidRDefault="0077687D" w:rsidP="00B41845">
            <w:pPr>
              <w:jc w:val="center"/>
              <w:rPr>
                <w:sz w:val="26"/>
                <w:szCs w:val="26"/>
              </w:rPr>
            </w:pPr>
            <w:r w:rsidRPr="00B41845">
              <w:rPr>
                <w:sz w:val="26"/>
                <w:szCs w:val="26"/>
              </w:rPr>
              <w:t>Номер и наименование</w:t>
            </w:r>
          </w:p>
          <w:p w:rsidR="0077687D" w:rsidRPr="00B41845" w:rsidRDefault="0077687D" w:rsidP="00B41845">
            <w:pPr>
              <w:jc w:val="center"/>
              <w:rPr>
                <w:sz w:val="26"/>
                <w:szCs w:val="26"/>
              </w:rPr>
            </w:pPr>
            <w:r w:rsidRPr="00B41845">
              <w:rPr>
                <w:sz w:val="26"/>
                <w:szCs w:val="26"/>
              </w:rPr>
              <w:t>ос</w:t>
            </w:r>
            <w:r w:rsidRPr="00B41845">
              <w:rPr>
                <w:sz w:val="26"/>
                <w:szCs w:val="26"/>
              </w:rPr>
              <w:softHyphen/>
              <w:t>новного мероприятия</w:t>
            </w:r>
          </w:p>
          <w:p w:rsidR="0077687D" w:rsidRPr="00B41845" w:rsidRDefault="0077687D" w:rsidP="00B41845">
            <w:pPr>
              <w:jc w:val="center"/>
              <w:rPr>
                <w:sz w:val="26"/>
                <w:szCs w:val="26"/>
              </w:rPr>
            </w:pPr>
          </w:p>
        </w:tc>
        <w:tc>
          <w:tcPr>
            <w:tcW w:w="2033" w:type="dxa"/>
            <w:vMerge w:val="restart"/>
          </w:tcPr>
          <w:p w:rsidR="0077687D" w:rsidRPr="00B41845" w:rsidRDefault="0077687D" w:rsidP="00B41845">
            <w:pPr>
              <w:jc w:val="center"/>
              <w:rPr>
                <w:sz w:val="26"/>
                <w:szCs w:val="26"/>
              </w:rPr>
            </w:pPr>
            <w:proofErr w:type="spellStart"/>
            <w:proofErr w:type="gramStart"/>
            <w:r w:rsidRPr="00B41845">
              <w:rPr>
                <w:sz w:val="26"/>
                <w:szCs w:val="26"/>
              </w:rPr>
              <w:t>Соисполни-тель</w:t>
            </w:r>
            <w:proofErr w:type="spellEnd"/>
            <w:proofErr w:type="gramEnd"/>
            <w:r w:rsidRPr="00B41845">
              <w:rPr>
                <w:sz w:val="26"/>
                <w:szCs w:val="26"/>
              </w:rPr>
              <w:t>, участник, ответственный за исполнение основного ме</w:t>
            </w:r>
            <w:r w:rsidRPr="00B41845">
              <w:rPr>
                <w:sz w:val="26"/>
                <w:szCs w:val="26"/>
              </w:rPr>
              <w:softHyphen/>
              <w:t>роприятия</w:t>
            </w:r>
          </w:p>
        </w:tc>
        <w:tc>
          <w:tcPr>
            <w:tcW w:w="2039" w:type="dxa"/>
            <w:gridSpan w:val="2"/>
          </w:tcPr>
          <w:p w:rsidR="0077687D" w:rsidRPr="00B41845" w:rsidRDefault="0077687D" w:rsidP="00B41845">
            <w:pPr>
              <w:jc w:val="center"/>
              <w:rPr>
                <w:sz w:val="26"/>
                <w:szCs w:val="26"/>
              </w:rPr>
            </w:pPr>
            <w:r w:rsidRPr="00B41845">
              <w:rPr>
                <w:sz w:val="26"/>
                <w:szCs w:val="26"/>
              </w:rPr>
              <w:t>Срок (годы)</w:t>
            </w:r>
          </w:p>
        </w:tc>
        <w:tc>
          <w:tcPr>
            <w:tcW w:w="3041" w:type="dxa"/>
            <w:vMerge w:val="restart"/>
          </w:tcPr>
          <w:p w:rsidR="0077687D" w:rsidRPr="00B41845" w:rsidRDefault="0077687D" w:rsidP="00B41845">
            <w:pPr>
              <w:jc w:val="center"/>
              <w:rPr>
                <w:sz w:val="26"/>
                <w:szCs w:val="26"/>
              </w:rPr>
            </w:pPr>
            <w:r w:rsidRPr="00B41845">
              <w:rPr>
                <w:sz w:val="26"/>
                <w:szCs w:val="26"/>
              </w:rPr>
              <w:t xml:space="preserve">Ожидаемый </w:t>
            </w:r>
            <w:proofErr w:type="gramStart"/>
            <w:r w:rsidRPr="00B41845">
              <w:rPr>
                <w:sz w:val="26"/>
                <w:szCs w:val="26"/>
              </w:rPr>
              <w:t>непосредствен-</w:t>
            </w:r>
            <w:proofErr w:type="spellStart"/>
            <w:r w:rsidRPr="00B41845">
              <w:rPr>
                <w:sz w:val="26"/>
                <w:szCs w:val="26"/>
              </w:rPr>
              <w:t>ный</w:t>
            </w:r>
            <w:proofErr w:type="spellEnd"/>
            <w:proofErr w:type="gramEnd"/>
            <w:r w:rsidRPr="00B41845">
              <w:rPr>
                <w:sz w:val="26"/>
                <w:szCs w:val="26"/>
              </w:rPr>
              <w:t xml:space="preserve"> результат (краткое описа</w:t>
            </w:r>
            <w:r w:rsidRPr="00B41845">
              <w:rPr>
                <w:sz w:val="26"/>
                <w:szCs w:val="26"/>
              </w:rPr>
              <w:softHyphen/>
              <w:t>ние)</w:t>
            </w:r>
          </w:p>
        </w:tc>
        <w:tc>
          <w:tcPr>
            <w:tcW w:w="2204" w:type="dxa"/>
            <w:vMerge w:val="restart"/>
          </w:tcPr>
          <w:p w:rsidR="0077687D" w:rsidRPr="00B41845" w:rsidRDefault="0077687D" w:rsidP="00B41845">
            <w:pPr>
              <w:jc w:val="center"/>
              <w:rPr>
                <w:sz w:val="26"/>
                <w:szCs w:val="26"/>
              </w:rPr>
            </w:pPr>
            <w:r w:rsidRPr="00B41845">
              <w:rPr>
                <w:sz w:val="26"/>
                <w:szCs w:val="26"/>
              </w:rPr>
              <w:t xml:space="preserve">Последствия </w:t>
            </w:r>
            <w:proofErr w:type="spellStart"/>
            <w:r w:rsidRPr="00B41845">
              <w:rPr>
                <w:sz w:val="26"/>
                <w:szCs w:val="26"/>
              </w:rPr>
              <w:t>нереализации</w:t>
            </w:r>
            <w:proofErr w:type="spellEnd"/>
            <w:r w:rsidRPr="00B41845">
              <w:rPr>
                <w:sz w:val="26"/>
                <w:szCs w:val="26"/>
              </w:rPr>
              <w:t xml:space="preserve"> основного ме</w:t>
            </w:r>
            <w:r w:rsidRPr="00B41845">
              <w:rPr>
                <w:sz w:val="26"/>
                <w:szCs w:val="26"/>
              </w:rPr>
              <w:softHyphen/>
              <w:t>роприятия</w:t>
            </w:r>
          </w:p>
        </w:tc>
        <w:tc>
          <w:tcPr>
            <w:tcW w:w="1870" w:type="dxa"/>
            <w:vMerge w:val="restart"/>
          </w:tcPr>
          <w:p w:rsidR="0077687D" w:rsidRPr="00B41845" w:rsidRDefault="0077687D" w:rsidP="00B41845">
            <w:pPr>
              <w:jc w:val="center"/>
              <w:rPr>
                <w:sz w:val="26"/>
                <w:szCs w:val="26"/>
              </w:rPr>
            </w:pPr>
            <w:r w:rsidRPr="00B41845">
              <w:rPr>
                <w:sz w:val="26"/>
                <w:szCs w:val="26"/>
              </w:rPr>
              <w:t>Связь с показа</w:t>
            </w:r>
            <w:r w:rsidRPr="00B41845">
              <w:rPr>
                <w:sz w:val="26"/>
                <w:szCs w:val="26"/>
              </w:rPr>
              <w:softHyphen/>
              <w:t>телями государ</w:t>
            </w:r>
            <w:r w:rsidRPr="00B41845">
              <w:rPr>
                <w:sz w:val="26"/>
                <w:szCs w:val="26"/>
              </w:rPr>
              <w:softHyphen/>
              <w:t>ственной про</w:t>
            </w:r>
            <w:r w:rsidRPr="00B41845">
              <w:rPr>
                <w:sz w:val="26"/>
                <w:szCs w:val="26"/>
              </w:rPr>
              <w:softHyphen/>
              <w:t>граммы (под</w:t>
            </w:r>
            <w:r w:rsidRPr="00B41845">
              <w:rPr>
                <w:sz w:val="26"/>
                <w:szCs w:val="26"/>
              </w:rPr>
              <w:softHyphen/>
              <w:t>программы)</w:t>
            </w:r>
          </w:p>
        </w:tc>
      </w:tr>
      <w:tr w:rsidR="0077687D" w:rsidRPr="00B41845" w:rsidTr="00B41845">
        <w:trPr>
          <w:tblCellSpacing w:w="5" w:type="nil"/>
          <w:jc w:val="center"/>
        </w:trPr>
        <w:tc>
          <w:tcPr>
            <w:tcW w:w="615" w:type="dxa"/>
            <w:vMerge/>
          </w:tcPr>
          <w:p w:rsidR="0077687D" w:rsidRPr="00B41845" w:rsidRDefault="0077687D" w:rsidP="007206BC">
            <w:pPr>
              <w:rPr>
                <w:sz w:val="26"/>
                <w:szCs w:val="26"/>
              </w:rPr>
            </w:pPr>
          </w:p>
        </w:tc>
        <w:tc>
          <w:tcPr>
            <w:tcW w:w="3450" w:type="dxa"/>
            <w:vMerge/>
          </w:tcPr>
          <w:p w:rsidR="0077687D" w:rsidRPr="00B41845" w:rsidRDefault="0077687D" w:rsidP="007206BC">
            <w:pPr>
              <w:rPr>
                <w:sz w:val="26"/>
                <w:szCs w:val="26"/>
              </w:rPr>
            </w:pPr>
          </w:p>
        </w:tc>
        <w:tc>
          <w:tcPr>
            <w:tcW w:w="2033" w:type="dxa"/>
            <w:vMerge/>
          </w:tcPr>
          <w:p w:rsidR="0077687D" w:rsidRPr="00B41845" w:rsidRDefault="0077687D" w:rsidP="007206BC">
            <w:pPr>
              <w:rPr>
                <w:sz w:val="26"/>
                <w:szCs w:val="26"/>
              </w:rPr>
            </w:pPr>
          </w:p>
        </w:tc>
        <w:tc>
          <w:tcPr>
            <w:tcW w:w="1047" w:type="dxa"/>
          </w:tcPr>
          <w:p w:rsidR="0077687D" w:rsidRPr="00B41845" w:rsidRDefault="0077687D" w:rsidP="00B41845">
            <w:pPr>
              <w:jc w:val="center"/>
              <w:rPr>
                <w:sz w:val="26"/>
                <w:szCs w:val="26"/>
              </w:rPr>
            </w:pPr>
            <w:r w:rsidRPr="00B41845">
              <w:rPr>
                <w:sz w:val="26"/>
                <w:szCs w:val="26"/>
              </w:rPr>
              <w:t>начала</w:t>
            </w:r>
          </w:p>
          <w:p w:rsidR="0077687D" w:rsidRPr="00B41845" w:rsidRDefault="0077687D" w:rsidP="00B41845">
            <w:pPr>
              <w:jc w:val="center"/>
              <w:rPr>
                <w:sz w:val="26"/>
                <w:szCs w:val="26"/>
              </w:rPr>
            </w:pPr>
            <w:proofErr w:type="spellStart"/>
            <w:r w:rsidRPr="00B41845">
              <w:rPr>
                <w:sz w:val="26"/>
                <w:szCs w:val="26"/>
              </w:rPr>
              <w:t>ре</w:t>
            </w:r>
            <w:r w:rsidRPr="00B41845">
              <w:rPr>
                <w:sz w:val="26"/>
                <w:szCs w:val="26"/>
              </w:rPr>
              <w:softHyphen/>
              <w:t>ализа-ции</w:t>
            </w:r>
            <w:proofErr w:type="spellEnd"/>
          </w:p>
        </w:tc>
        <w:tc>
          <w:tcPr>
            <w:tcW w:w="992" w:type="dxa"/>
          </w:tcPr>
          <w:p w:rsidR="0077687D" w:rsidRPr="00B41845" w:rsidRDefault="0077687D" w:rsidP="00B41845">
            <w:pPr>
              <w:jc w:val="center"/>
              <w:rPr>
                <w:sz w:val="26"/>
                <w:szCs w:val="26"/>
              </w:rPr>
            </w:pPr>
            <w:r w:rsidRPr="00B41845">
              <w:rPr>
                <w:sz w:val="26"/>
                <w:szCs w:val="26"/>
              </w:rPr>
              <w:t xml:space="preserve">окончания </w:t>
            </w:r>
            <w:proofErr w:type="spellStart"/>
            <w:proofErr w:type="gramStart"/>
            <w:r w:rsidRPr="00B41845">
              <w:rPr>
                <w:sz w:val="26"/>
                <w:szCs w:val="26"/>
              </w:rPr>
              <w:t>реализа-ции</w:t>
            </w:r>
            <w:proofErr w:type="spellEnd"/>
            <w:proofErr w:type="gramEnd"/>
          </w:p>
        </w:tc>
        <w:tc>
          <w:tcPr>
            <w:tcW w:w="3041" w:type="dxa"/>
            <w:vMerge/>
          </w:tcPr>
          <w:p w:rsidR="0077687D" w:rsidRPr="00B41845" w:rsidRDefault="0077687D" w:rsidP="007206BC">
            <w:pPr>
              <w:rPr>
                <w:sz w:val="26"/>
                <w:szCs w:val="26"/>
              </w:rPr>
            </w:pPr>
          </w:p>
        </w:tc>
        <w:tc>
          <w:tcPr>
            <w:tcW w:w="2204" w:type="dxa"/>
            <w:vMerge/>
          </w:tcPr>
          <w:p w:rsidR="0077687D" w:rsidRPr="00B41845" w:rsidRDefault="0077687D" w:rsidP="007206BC">
            <w:pPr>
              <w:rPr>
                <w:sz w:val="26"/>
                <w:szCs w:val="26"/>
              </w:rPr>
            </w:pPr>
          </w:p>
        </w:tc>
        <w:tc>
          <w:tcPr>
            <w:tcW w:w="1870" w:type="dxa"/>
            <w:vMerge/>
          </w:tcPr>
          <w:p w:rsidR="0077687D" w:rsidRPr="00B41845" w:rsidRDefault="0077687D" w:rsidP="007206BC">
            <w:pPr>
              <w:rPr>
                <w:sz w:val="26"/>
                <w:szCs w:val="26"/>
              </w:rPr>
            </w:pPr>
          </w:p>
        </w:tc>
      </w:tr>
    </w:tbl>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11"/>
        <w:gridCol w:w="3421"/>
        <w:gridCol w:w="2016"/>
        <w:gridCol w:w="1039"/>
        <w:gridCol w:w="984"/>
        <w:gridCol w:w="3016"/>
        <w:gridCol w:w="13"/>
        <w:gridCol w:w="2173"/>
        <w:gridCol w:w="1855"/>
      </w:tblGrid>
      <w:tr w:rsidR="0077687D" w:rsidRPr="00B41845" w:rsidTr="00B41845">
        <w:trPr>
          <w:tblHeader/>
          <w:tblCellSpacing w:w="5" w:type="nil"/>
          <w:jc w:val="center"/>
        </w:trPr>
        <w:tc>
          <w:tcPr>
            <w:tcW w:w="615" w:type="dxa"/>
          </w:tcPr>
          <w:p w:rsidR="0077687D" w:rsidRPr="00B41845" w:rsidRDefault="0077687D" w:rsidP="00B41845">
            <w:pPr>
              <w:jc w:val="center"/>
              <w:rPr>
                <w:sz w:val="26"/>
                <w:szCs w:val="26"/>
              </w:rPr>
            </w:pPr>
            <w:r w:rsidRPr="00B41845">
              <w:rPr>
                <w:sz w:val="26"/>
                <w:szCs w:val="26"/>
              </w:rPr>
              <w:t>1</w:t>
            </w:r>
          </w:p>
        </w:tc>
        <w:tc>
          <w:tcPr>
            <w:tcW w:w="3450" w:type="dxa"/>
          </w:tcPr>
          <w:p w:rsidR="0077687D" w:rsidRPr="00B41845" w:rsidRDefault="0077687D" w:rsidP="00B41845">
            <w:pPr>
              <w:jc w:val="center"/>
              <w:rPr>
                <w:sz w:val="26"/>
                <w:szCs w:val="26"/>
              </w:rPr>
            </w:pPr>
            <w:r w:rsidRPr="00B41845">
              <w:rPr>
                <w:sz w:val="26"/>
                <w:szCs w:val="26"/>
              </w:rPr>
              <w:t>2</w:t>
            </w:r>
          </w:p>
        </w:tc>
        <w:tc>
          <w:tcPr>
            <w:tcW w:w="2033" w:type="dxa"/>
          </w:tcPr>
          <w:p w:rsidR="0077687D" w:rsidRPr="00B41845" w:rsidRDefault="0077687D" w:rsidP="00B41845">
            <w:pPr>
              <w:jc w:val="center"/>
              <w:rPr>
                <w:sz w:val="26"/>
                <w:szCs w:val="26"/>
              </w:rPr>
            </w:pPr>
            <w:r w:rsidRPr="00B41845">
              <w:rPr>
                <w:sz w:val="26"/>
                <w:szCs w:val="26"/>
              </w:rPr>
              <w:t>3</w:t>
            </w:r>
          </w:p>
        </w:tc>
        <w:tc>
          <w:tcPr>
            <w:tcW w:w="1047" w:type="dxa"/>
          </w:tcPr>
          <w:p w:rsidR="0077687D" w:rsidRPr="00B41845" w:rsidRDefault="0077687D" w:rsidP="00B41845">
            <w:pPr>
              <w:jc w:val="center"/>
              <w:rPr>
                <w:sz w:val="26"/>
                <w:szCs w:val="26"/>
              </w:rPr>
            </w:pPr>
            <w:r w:rsidRPr="00B41845">
              <w:rPr>
                <w:sz w:val="26"/>
                <w:szCs w:val="26"/>
              </w:rPr>
              <w:t>4</w:t>
            </w:r>
          </w:p>
        </w:tc>
        <w:tc>
          <w:tcPr>
            <w:tcW w:w="992" w:type="dxa"/>
          </w:tcPr>
          <w:p w:rsidR="0077687D" w:rsidRPr="00B41845" w:rsidRDefault="0077687D" w:rsidP="00B41845">
            <w:pPr>
              <w:jc w:val="center"/>
              <w:rPr>
                <w:sz w:val="26"/>
                <w:szCs w:val="26"/>
              </w:rPr>
            </w:pPr>
            <w:r w:rsidRPr="00B41845">
              <w:rPr>
                <w:sz w:val="26"/>
                <w:szCs w:val="26"/>
              </w:rPr>
              <w:t>5</w:t>
            </w:r>
          </w:p>
        </w:tc>
        <w:tc>
          <w:tcPr>
            <w:tcW w:w="3041" w:type="dxa"/>
          </w:tcPr>
          <w:p w:rsidR="0077687D" w:rsidRPr="00B41845" w:rsidRDefault="0077687D" w:rsidP="00B41845">
            <w:pPr>
              <w:jc w:val="center"/>
              <w:rPr>
                <w:sz w:val="26"/>
                <w:szCs w:val="26"/>
              </w:rPr>
            </w:pPr>
            <w:r w:rsidRPr="00B41845">
              <w:rPr>
                <w:sz w:val="26"/>
                <w:szCs w:val="26"/>
              </w:rPr>
              <w:t>6</w:t>
            </w:r>
          </w:p>
        </w:tc>
        <w:tc>
          <w:tcPr>
            <w:tcW w:w="2204" w:type="dxa"/>
            <w:gridSpan w:val="2"/>
          </w:tcPr>
          <w:p w:rsidR="0077687D" w:rsidRPr="00B41845" w:rsidRDefault="0077687D" w:rsidP="00B41845">
            <w:pPr>
              <w:jc w:val="center"/>
              <w:rPr>
                <w:sz w:val="26"/>
                <w:szCs w:val="26"/>
              </w:rPr>
            </w:pPr>
            <w:r w:rsidRPr="00B41845">
              <w:rPr>
                <w:sz w:val="26"/>
                <w:szCs w:val="26"/>
              </w:rPr>
              <w:t>7</w:t>
            </w:r>
          </w:p>
        </w:tc>
        <w:tc>
          <w:tcPr>
            <w:tcW w:w="1870" w:type="dxa"/>
          </w:tcPr>
          <w:p w:rsidR="0077687D" w:rsidRPr="00B41845" w:rsidRDefault="0077687D" w:rsidP="00B41845">
            <w:pPr>
              <w:jc w:val="center"/>
              <w:rPr>
                <w:sz w:val="26"/>
                <w:szCs w:val="26"/>
              </w:rPr>
            </w:pPr>
            <w:r w:rsidRPr="00B41845">
              <w:rPr>
                <w:sz w:val="26"/>
                <w:szCs w:val="26"/>
              </w:rPr>
              <w:t>8</w:t>
            </w:r>
          </w:p>
        </w:tc>
      </w:tr>
      <w:tr w:rsidR="0077687D" w:rsidRPr="00B41845" w:rsidTr="00B41845">
        <w:trPr>
          <w:tblCellSpacing w:w="5" w:type="nil"/>
          <w:jc w:val="center"/>
        </w:trPr>
        <w:tc>
          <w:tcPr>
            <w:tcW w:w="15252" w:type="dxa"/>
            <w:gridSpan w:val="9"/>
          </w:tcPr>
          <w:p w:rsidR="0077687D" w:rsidRPr="00B41845" w:rsidRDefault="0077687D" w:rsidP="007206BC">
            <w:pPr>
              <w:rPr>
                <w:sz w:val="26"/>
                <w:szCs w:val="26"/>
              </w:rPr>
            </w:pPr>
            <w:r w:rsidRPr="00B41845">
              <w:rPr>
                <w:sz w:val="26"/>
                <w:szCs w:val="26"/>
              </w:rPr>
              <w:t>Подпрограмма «Развитие культуры»</w:t>
            </w:r>
          </w:p>
        </w:tc>
      </w:tr>
      <w:tr w:rsidR="0077687D" w:rsidRPr="00B41845" w:rsidTr="00B41845">
        <w:trPr>
          <w:tblCellSpacing w:w="5" w:type="nil"/>
          <w:jc w:val="center"/>
        </w:trPr>
        <w:tc>
          <w:tcPr>
            <w:tcW w:w="615" w:type="dxa"/>
          </w:tcPr>
          <w:p w:rsidR="0077687D" w:rsidRPr="00B41845" w:rsidRDefault="0077687D" w:rsidP="007206BC">
            <w:pPr>
              <w:rPr>
                <w:sz w:val="26"/>
                <w:szCs w:val="26"/>
              </w:rPr>
            </w:pPr>
            <w:r w:rsidRPr="00B41845">
              <w:rPr>
                <w:sz w:val="26"/>
                <w:szCs w:val="26"/>
              </w:rPr>
              <w:t>1.</w:t>
            </w:r>
          </w:p>
        </w:tc>
        <w:tc>
          <w:tcPr>
            <w:tcW w:w="3450" w:type="dxa"/>
          </w:tcPr>
          <w:p w:rsidR="0077687D" w:rsidRPr="00B41845" w:rsidRDefault="0077687D" w:rsidP="007206BC">
            <w:pPr>
              <w:rPr>
                <w:sz w:val="26"/>
                <w:szCs w:val="26"/>
              </w:rPr>
            </w:pPr>
            <w:r w:rsidRPr="00B41845">
              <w:rPr>
                <w:sz w:val="26"/>
                <w:szCs w:val="26"/>
              </w:rPr>
              <w:t>1.1. Развитие культурно-до</w:t>
            </w:r>
            <w:r w:rsidRPr="00B41845">
              <w:rPr>
                <w:sz w:val="26"/>
                <w:szCs w:val="26"/>
              </w:rPr>
              <w:softHyphen/>
              <w:t>суговой деятельности</w:t>
            </w:r>
          </w:p>
        </w:tc>
        <w:tc>
          <w:tcPr>
            <w:tcW w:w="2033" w:type="dxa"/>
          </w:tcPr>
          <w:p w:rsidR="0077687D" w:rsidRPr="00B41845" w:rsidRDefault="0077687D" w:rsidP="007206BC">
            <w:pPr>
              <w:rPr>
                <w:sz w:val="26"/>
                <w:szCs w:val="26"/>
              </w:rPr>
            </w:pPr>
            <w:r w:rsidRPr="00B41845">
              <w:rPr>
                <w:sz w:val="26"/>
                <w:szCs w:val="26"/>
              </w:rPr>
              <w:t>отдел культуры;</w:t>
            </w:r>
          </w:p>
          <w:p w:rsidR="0077687D" w:rsidRPr="00B41845" w:rsidRDefault="0077687D" w:rsidP="007206BC">
            <w:pPr>
              <w:rPr>
                <w:sz w:val="26"/>
                <w:szCs w:val="26"/>
              </w:rPr>
            </w:pPr>
            <w:r w:rsidRPr="00B41845">
              <w:rPr>
                <w:sz w:val="26"/>
                <w:szCs w:val="26"/>
              </w:rPr>
              <w:t xml:space="preserve">МБУК «Милютинский РДК» муниципальные учреждения </w:t>
            </w:r>
          </w:p>
        </w:tc>
        <w:tc>
          <w:tcPr>
            <w:tcW w:w="1047" w:type="dxa"/>
          </w:tcPr>
          <w:p w:rsidR="0077687D" w:rsidRPr="00B41845" w:rsidRDefault="0077687D" w:rsidP="007206BC">
            <w:pPr>
              <w:rPr>
                <w:sz w:val="26"/>
                <w:szCs w:val="26"/>
              </w:rPr>
            </w:pPr>
            <w:r w:rsidRPr="00B41845">
              <w:rPr>
                <w:sz w:val="26"/>
                <w:szCs w:val="26"/>
              </w:rPr>
              <w:t>2014</w:t>
            </w:r>
          </w:p>
        </w:tc>
        <w:tc>
          <w:tcPr>
            <w:tcW w:w="992" w:type="dxa"/>
          </w:tcPr>
          <w:p w:rsidR="0077687D" w:rsidRPr="00B41845" w:rsidRDefault="0077687D" w:rsidP="007206BC">
            <w:pPr>
              <w:rPr>
                <w:sz w:val="26"/>
                <w:szCs w:val="26"/>
              </w:rPr>
            </w:pPr>
            <w:r w:rsidRPr="00B41845">
              <w:rPr>
                <w:sz w:val="26"/>
                <w:szCs w:val="26"/>
              </w:rPr>
              <w:t>2020</w:t>
            </w:r>
          </w:p>
        </w:tc>
        <w:tc>
          <w:tcPr>
            <w:tcW w:w="3041" w:type="dxa"/>
          </w:tcPr>
          <w:p w:rsidR="0077687D" w:rsidRPr="00B41845" w:rsidRDefault="0077687D" w:rsidP="007206BC">
            <w:pPr>
              <w:rPr>
                <w:sz w:val="26"/>
                <w:szCs w:val="26"/>
              </w:rPr>
            </w:pPr>
            <w:r w:rsidRPr="00B41845">
              <w:rPr>
                <w:sz w:val="26"/>
                <w:szCs w:val="26"/>
              </w:rPr>
              <w:t>создание усло</w:t>
            </w:r>
            <w:r w:rsidRPr="00B41845">
              <w:rPr>
                <w:sz w:val="26"/>
                <w:szCs w:val="26"/>
              </w:rPr>
              <w:softHyphen/>
              <w:t>вий для удовле</w:t>
            </w:r>
            <w:r w:rsidRPr="00B41845">
              <w:rPr>
                <w:sz w:val="26"/>
                <w:szCs w:val="26"/>
              </w:rPr>
              <w:softHyphen/>
              <w:t>творения по</w:t>
            </w:r>
            <w:r w:rsidRPr="00B41845">
              <w:rPr>
                <w:sz w:val="26"/>
                <w:szCs w:val="26"/>
              </w:rPr>
              <w:softHyphen/>
              <w:t>требностей насе</w:t>
            </w:r>
            <w:r w:rsidRPr="00B41845">
              <w:rPr>
                <w:sz w:val="26"/>
                <w:szCs w:val="26"/>
              </w:rPr>
              <w:softHyphen/>
              <w:t>ления в куль</w:t>
            </w:r>
            <w:r w:rsidRPr="00B41845">
              <w:rPr>
                <w:sz w:val="26"/>
                <w:szCs w:val="26"/>
              </w:rPr>
              <w:softHyphen/>
              <w:t>турно-досуговой деятельности, расширение воз</w:t>
            </w:r>
            <w:r w:rsidRPr="00B41845">
              <w:rPr>
                <w:sz w:val="26"/>
                <w:szCs w:val="26"/>
              </w:rPr>
              <w:softHyphen/>
              <w:t>можностей для духовного разви</w:t>
            </w:r>
            <w:r w:rsidRPr="00B41845">
              <w:rPr>
                <w:sz w:val="26"/>
                <w:szCs w:val="26"/>
              </w:rPr>
              <w:softHyphen/>
              <w:t xml:space="preserve">тия; </w:t>
            </w:r>
          </w:p>
          <w:p w:rsidR="0077687D" w:rsidRPr="00B41845" w:rsidRDefault="0077687D" w:rsidP="007206BC">
            <w:pPr>
              <w:rPr>
                <w:sz w:val="26"/>
                <w:szCs w:val="26"/>
              </w:rPr>
            </w:pPr>
            <w:r w:rsidRPr="00B41845">
              <w:rPr>
                <w:sz w:val="26"/>
                <w:szCs w:val="26"/>
              </w:rPr>
              <w:t>повышение творческого по</w:t>
            </w:r>
            <w:r w:rsidRPr="00B41845">
              <w:rPr>
                <w:sz w:val="26"/>
                <w:szCs w:val="26"/>
              </w:rPr>
              <w:softHyphen/>
              <w:t>тенциала само</w:t>
            </w:r>
            <w:r w:rsidRPr="00B41845">
              <w:rPr>
                <w:sz w:val="26"/>
                <w:szCs w:val="26"/>
              </w:rPr>
              <w:softHyphen/>
              <w:t>деятельных кол</w:t>
            </w:r>
            <w:r w:rsidRPr="00B41845">
              <w:rPr>
                <w:sz w:val="26"/>
                <w:szCs w:val="26"/>
              </w:rPr>
              <w:softHyphen/>
              <w:t>лективов народ</w:t>
            </w:r>
            <w:r w:rsidRPr="00B41845">
              <w:rPr>
                <w:sz w:val="26"/>
                <w:szCs w:val="26"/>
              </w:rPr>
              <w:softHyphen/>
              <w:t>ного творчества; обеспечение до</w:t>
            </w:r>
            <w:r w:rsidRPr="00B41845">
              <w:rPr>
                <w:sz w:val="26"/>
                <w:szCs w:val="26"/>
              </w:rPr>
              <w:softHyphen/>
              <w:t xml:space="preserve">ступа </w:t>
            </w:r>
            <w:r w:rsidRPr="00B41845">
              <w:rPr>
                <w:sz w:val="26"/>
                <w:szCs w:val="26"/>
              </w:rPr>
              <w:lastRenderedPageBreak/>
              <w:t>населе</w:t>
            </w:r>
            <w:r w:rsidRPr="00B41845">
              <w:rPr>
                <w:sz w:val="26"/>
                <w:szCs w:val="26"/>
              </w:rPr>
              <w:softHyphen/>
              <w:t>ния к музейным фондам, создание без</w:t>
            </w:r>
            <w:r w:rsidRPr="00B41845">
              <w:rPr>
                <w:sz w:val="26"/>
                <w:szCs w:val="26"/>
              </w:rPr>
              <w:softHyphen/>
              <w:t>опасных и бла</w:t>
            </w:r>
            <w:r w:rsidRPr="00B41845">
              <w:rPr>
                <w:sz w:val="26"/>
                <w:szCs w:val="26"/>
              </w:rPr>
              <w:softHyphen/>
              <w:t>гоприятных условий нахож</w:t>
            </w:r>
            <w:r w:rsidRPr="00B41845">
              <w:rPr>
                <w:sz w:val="26"/>
                <w:szCs w:val="26"/>
              </w:rPr>
              <w:softHyphen/>
              <w:t>дения</w:t>
            </w:r>
            <w:r w:rsidR="00B41845">
              <w:rPr>
                <w:sz w:val="26"/>
                <w:szCs w:val="26"/>
              </w:rPr>
              <w:t xml:space="preserve"> граждан в учреждениях культуры</w:t>
            </w:r>
          </w:p>
        </w:tc>
        <w:tc>
          <w:tcPr>
            <w:tcW w:w="2204" w:type="dxa"/>
            <w:gridSpan w:val="2"/>
          </w:tcPr>
          <w:p w:rsidR="0077687D" w:rsidRPr="00B41845" w:rsidRDefault="0077687D" w:rsidP="007206BC">
            <w:pPr>
              <w:rPr>
                <w:sz w:val="26"/>
                <w:szCs w:val="26"/>
              </w:rPr>
            </w:pPr>
            <w:r w:rsidRPr="00B41845">
              <w:rPr>
                <w:sz w:val="26"/>
                <w:szCs w:val="26"/>
              </w:rPr>
              <w:lastRenderedPageBreak/>
              <w:t>ограничение доступа насе</w:t>
            </w:r>
            <w:r w:rsidRPr="00B41845">
              <w:rPr>
                <w:sz w:val="26"/>
                <w:szCs w:val="26"/>
              </w:rPr>
              <w:softHyphen/>
              <w:t>ления к воз</w:t>
            </w:r>
            <w:r w:rsidRPr="00B41845">
              <w:rPr>
                <w:sz w:val="26"/>
                <w:szCs w:val="26"/>
              </w:rPr>
              <w:softHyphen/>
              <w:t>можностям принимать уча</w:t>
            </w:r>
            <w:r w:rsidRPr="00B41845">
              <w:rPr>
                <w:sz w:val="26"/>
                <w:szCs w:val="26"/>
              </w:rPr>
              <w:softHyphen/>
              <w:t>стие в куль</w:t>
            </w:r>
            <w:r w:rsidRPr="00B41845">
              <w:rPr>
                <w:sz w:val="26"/>
                <w:szCs w:val="26"/>
              </w:rPr>
              <w:softHyphen/>
              <w:t>турно-досуго</w:t>
            </w:r>
            <w:r w:rsidRPr="00B41845">
              <w:rPr>
                <w:sz w:val="26"/>
                <w:szCs w:val="26"/>
              </w:rPr>
              <w:softHyphen/>
              <w:t>вой деятельно</w:t>
            </w:r>
            <w:r w:rsidRPr="00B41845">
              <w:rPr>
                <w:sz w:val="26"/>
                <w:szCs w:val="26"/>
              </w:rPr>
              <w:softHyphen/>
              <w:t>сти, сохранять самобытную народную культуры, раз</w:t>
            </w:r>
            <w:r w:rsidRPr="00B41845">
              <w:rPr>
                <w:sz w:val="26"/>
                <w:szCs w:val="26"/>
              </w:rPr>
              <w:softHyphen/>
              <w:t xml:space="preserve">вивать свои </w:t>
            </w:r>
            <w:r w:rsidRPr="00B41845">
              <w:rPr>
                <w:sz w:val="26"/>
                <w:szCs w:val="26"/>
              </w:rPr>
              <w:lastRenderedPageBreak/>
              <w:t>творческие способности</w:t>
            </w:r>
          </w:p>
        </w:tc>
        <w:tc>
          <w:tcPr>
            <w:tcW w:w="1870" w:type="dxa"/>
          </w:tcPr>
          <w:p w:rsidR="0077687D" w:rsidRPr="00B41845" w:rsidRDefault="0077687D" w:rsidP="007206BC">
            <w:pPr>
              <w:rPr>
                <w:sz w:val="26"/>
                <w:szCs w:val="26"/>
              </w:rPr>
            </w:pPr>
            <w:r w:rsidRPr="00B41845">
              <w:rPr>
                <w:sz w:val="26"/>
                <w:szCs w:val="26"/>
              </w:rPr>
              <w:lastRenderedPageBreak/>
              <w:t>1.4.</w:t>
            </w:r>
          </w:p>
          <w:p w:rsidR="0077687D" w:rsidRPr="00B41845" w:rsidRDefault="0077687D" w:rsidP="007206BC">
            <w:pPr>
              <w:rPr>
                <w:sz w:val="26"/>
                <w:szCs w:val="26"/>
              </w:rPr>
            </w:pPr>
            <w:r w:rsidRPr="00B41845">
              <w:rPr>
                <w:sz w:val="26"/>
                <w:szCs w:val="26"/>
              </w:rPr>
              <w:t>1.5.</w:t>
            </w:r>
          </w:p>
          <w:p w:rsidR="0077687D" w:rsidRPr="00B41845" w:rsidRDefault="0077687D" w:rsidP="007206BC">
            <w:pPr>
              <w:rPr>
                <w:sz w:val="26"/>
                <w:szCs w:val="26"/>
              </w:rPr>
            </w:pPr>
            <w:r w:rsidRPr="00B41845">
              <w:rPr>
                <w:sz w:val="26"/>
                <w:szCs w:val="26"/>
              </w:rPr>
              <w:t>1.7.</w:t>
            </w:r>
          </w:p>
        </w:tc>
      </w:tr>
      <w:tr w:rsidR="0077687D" w:rsidRPr="00B41845" w:rsidTr="00B41845">
        <w:trPr>
          <w:tblCellSpacing w:w="5" w:type="nil"/>
          <w:jc w:val="center"/>
        </w:trPr>
        <w:tc>
          <w:tcPr>
            <w:tcW w:w="615" w:type="dxa"/>
          </w:tcPr>
          <w:p w:rsidR="0077687D" w:rsidRPr="00B41845" w:rsidRDefault="0077687D" w:rsidP="007206BC">
            <w:pPr>
              <w:rPr>
                <w:sz w:val="26"/>
                <w:szCs w:val="26"/>
              </w:rPr>
            </w:pPr>
          </w:p>
        </w:tc>
        <w:tc>
          <w:tcPr>
            <w:tcW w:w="3450" w:type="dxa"/>
          </w:tcPr>
          <w:p w:rsidR="0077687D" w:rsidRPr="00B41845" w:rsidRDefault="0077687D" w:rsidP="007206BC">
            <w:pPr>
              <w:rPr>
                <w:sz w:val="26"/>
                <w:szCs w:val="26"/>
              </w:rPr>
            </w:pPr>
            <w:r w:rsidRPr="00B41845">
              <w:rPr>
                <w:sz w:val="26"/>
                <w:szCs w:val="26"/>
              </w:rPr>
              <w:t>1.2. Развитие библиотеч</w:t>
            </w:r>
            <w:r w:rsidRPr="00B41845">
              <w:rPr>
                <w:sz w:val="26"/>
                <w:szCs w:val="26"/>
              </w:rPr>
              <w:softHyphen/>
              <w:t>ного дела</w:t>
            </w:r>
          </w:p>
        </w:tc>
        <w:tc>
          <w:tcPr>
            <w:tcW w:w="2033" w:type="dxa"/>
          </w:tcPr>
          <w:p w:rsidR="0077687D" w:rsidRPr="00B41845" w:rsidRDefault="0077687D" w:rsidP="007206BC">
            <w:pPr>
              <w:rPr>
                <w:sz w:val="26"/>
                <w:szCs w:val="26"/>
              </w:rPr>
            </w:pPr>
            <w:r w:rsidRPr="00B41845">
              <w:rPr>
                <w:sz w:val="26"/>
                <w:szCs w:val="26"/>
              </w:rPr>
              <w:t>отдел культуры;</w:t>
            </w:r>
          </w:p>
          <w:p w:rsidR="0077687D" w:rsidRPr="00B41845" w:rsidRDefault="0077687D" w:rsidP="007206BC">
            <w:pPr>
              <w:rPr>
                <w:sz w:val="26"/>
                <w:szCs w:val="26"/>
              </w:rPr>
            </w:pPr>
            <w:r w:rsidRPr="00B41845">
              <w:rPr>
                <w:sz w:val="26"/>
                <w:szCs w:val="26"/>
              </w:rPr>
              <w:t>МБУК «ММЦБ»</w:t>
            </w:r>
          </w:p>
        </w:tc>
        <w:tc>
          <w:tcPr>
            <w:tcW w:w="1047" w:type="dxa"/>
          </w:tcPr>
          <w:p w:rsidR="0077687D" w:rsidRPr="00B41845" w:rsidRDefault="0077687D" w:rsidP="007206BC">
            <w:pPr>
              <w:rPr>
                <w:sz w:val="26"/>
                <w:szCs w:val="26"/>
              </w:rPr>
            </w:pPr>
            <w:r w:rsidRPr="00B41845">
              <w:rPr>
                <w:sz w:val="26"/>
                <w:szCs w:val="26"/>
              </w:rPr>
              <w:t>2014</w:t>
            </w:r>
          </w:p>
        </w:tc>
        <w:tc>
          <w:tcPr>
            <w:tcW w:w="992" w:type="dxa"/>
          </w:tcPr>
          <w:p w:rsidR="0077687D" w:rsidRPr="00B41845" w:rsidRDefault="0077687D" w:rsidP="007206BC">
            <w:pPr>
              <w:rPr>
                <w:sz w:val="26"/>
                <w:szCs w:val="26"/>
              </w:rPr>
            </w:pPr>
            <w:r w:rsidRPr="00B41845">
              <w:rPr>
                <w:sz w:val="26"/>
                <w:szCs w:val="26"/>
              </w:rPr>
              <w:t>2020</w:t>
            </w:r>
          </w:p>
        </w:tc>
        <w:tc>
          <w:tcPr>
            <w:tcW w:w="3041" w:type="dxa"/>
          </w:tcPr>
          <w:p w:rsidR="0077687D" w:rsidRPr="00B41845" w:rsidRDefault="0077687D" w:rsidP="007206BC">
            <w:pPr>
              <w:rPr>
                <w:sz w:val="26"/>
                <w:szCs w:val="26"/>
              </w:rPr>
            </w:pPr>
            <w:r w:rsidRPr="00B41845">
              <w:rPr>
                <w:sz w:val="26"/>
                <w:szCs w:val="26"/>
              </w:rPr>
              <w:t>обеспечение до</w:t>
            </w:r>
            <w:r w:rsidRPr="00B41845">
              <w:rPr>
                <w:sz w:val="26"/>
                <w:szCs w:val="26"/>
              </w:rPr>
              <w:softHyphen/>
              <w:t>ступа населения к библиотечным фондам;</w:t>
            </w:r>
          </w:p>
          <w:p w:rsidR="0077687D" w:rsidRPr="00B41845" w:rsidRDefault="0077687D" w:rsidP="007206BC">
            <w:pPr>
              <w:rPr>
                <w:sz w:val="26"/>
                <w:szCs w:val="26"/>
              </w:rPr>
            </w:pPr>
            <w:r w:rsidRPr="00B41845">
              <w:rPr>
                <w:sz w:val="26"/>
                <w:szCs w:val="26"/>
              </w:rPr>
              <w:t>применение но</w:t>
            </w:r>
            <w:r w:rsidRPr="00B41845">
              <w:rPr>
                <w:sz w:val="26"/>
                <w:szCs w:val="26"/>
              </w:rPr>
              <w:softHyphen/>
              <w:t>вых информаци</w:t>
            </w:r>
            <w:r w:rsidRPr="00B41845">
              <w:rPr>
                <w:sz w:val="26"/>
                <w:szCs w:val="26"/>
              </w:rPr>
              <w:softHyphen/>
              <w:t>онных техноло</w:t>
            </w:r>
            <w:r w:rsidRPr="00B41845">
              <w:rPr>
                <w:sz w:val="26"/>
                <w:szCs w:val="26"/>
              </w:rPr>
              <w:softHyphen/>
              <w:t>гий в представ</w:t>
            </w:r>
            <w:r w:rsidRPr="00B41845">
              <w:rPr>
                <w:sz w:val="26"/>
                <w:szCs w:val="26"/>
              </w:rPr>
              <w:softHyphen/>
              <w:t>лении библио</w:t>
            </w:r>
            <w:r w:rsidRPr="00B41845">
              <w:rPr>
                <w:sz w:val="26"/>
                <w:szCs w:val="26"/>
              </w:rPr>
              <w:softHyphen/>
              <w:t>течных фондов</w:t>
            </w:r>
          </w:p>
        </w:tc>
        <w:tc>
          <w:tcPr>
            <w:tcW w:w="2204" w:type="dxa"/>
            <w:gridSpan w:val="2"/>
          </w:tcPr>
          <w:p w:rsidR="0077687D" w:rsidRPr="00B41845" w:rsidRDefault="0077687D" w:rsidP="007206BC">
            <w:pPr>
              <w:rPr>
                <w:sz w:val="26"/>
                <w:szCs w:val="26"/>
              </w:rPr>
            </w:pPr>
            <w:r w:rsidRPr="00B41845">
              <w:rPr>
                <w:sz w:val="26"/>
                <w:szCs w:val="26"/>
              </w:rPr>
              <w:t>ухудшение ор</w:t>
            </w:r>
            <w:r w:rsidRPr="00B41845">
              <w:rPr>
                <w:sz w:val="26"/>
                <w:szCs w:val="26"/>
              </w:rPr>
              <w:softHyphen/>
              <w:t>ганизации предоставле</w:t>
            </w:r>
            <w:r w:rsidRPr="00B41845">
              <w:rPr>
                <w:sz w:val="26"/>
                <w:szCs w:val="26"/>
              </w:rPr>
              <w:softHyphen/>
              <w:t>ния населению услуг по биб</w:t>
            </w:r>
            <w:r w:rsidRPr="00B41845">
              <w:rPr>
                <w:sz w:val="26"/>
                <w:szCs w:val="26"/>
              </w:rPr>
              <w:softHyphen/>
              <w:t>лиотечному об</w:t>
            </w:r>
            <w:r w:rsidRPr="00B41845">
              <w:rPr>
                <w:sz w:val="26"/>
                <w:szCs w:val="26"/>
              </w:rPr>
              <w:softHyphen/>
              <w:t>служива</w:t>
            </w:r>
            <w:r w:rsidRPr="00B41845">
              <w:rPr>
                <w:sz w:val="26"/>
                <w:szCs w:val="26"/>
              </w:rPr>
              <w:softHyphen/>
              <w:t>нию, сокраще</w:t>
            </w:r>
            <w:r w:rsidRPr="00B41845">
              <w:rPr>
                <w:sz w:val="26"/>
                <w:szCs w:val="26"/>
              </w:rPr>
              <w:softHyphen/>
              <w:t>ние доступа населения к информации</w:t>
            </w:r>
          </w:p>
        </w:tc>
        <w:tc>
          <w:tcPr>
            <w:tcW w:w="1870" w:type="dxa"/>
          </w:tcPr>
          <w:p w:rsidR="0077687D" w:rsidRPr="00B41845" w:rsidRDefault="0077687D" w:rsidP="007206BC">
            <w:pPr>
              <w:rPr>
                <w:sz w:val="26"/>
                <w:szCs w:val="26"/>
              </w:rPr>
            </w:pPr>
            <w:r w:rsidRPr="00B41845">
              <w:rPr>
                <w:sz w:val="26"/>
                <w:szCs w:val="26"/>
              </w:rPr>
              <w:t>1.1.</w:t>
            </w:r>
          </w:p>
          <w:p w:rsidR="0077687D" w:rsidRPr="00B41845" w:rsidRDefault="0077687D" w:rsidP="007206BC">
            <w:pPr>
              <w:rPr>
                <w:sz w:val="26"/>
                <w:szCs w:val="26"/>
              </w:rPr>
            </w:pPr>
            <w:r w:rsidRPr="00B41845">
              <w:rPr>
                <w:sz w:val="26"/>
                <w:szCs w:val="26"/>
              </w:rPr>
              <w:t>1.2.</w:t>
            </w:r>
          </w:p>
          <w:p w:rsidR="0077687D" w:rsidRPr="00B41845" w:rsidRDefault="0077687D" w:rsidP="007206BC">
            <w:pPr>
              <w:rPr>
                <w:sz w:val="26"/>
                <w:szCs w:val="26"/>
              </w:rPr>
            </w:pPr>
            <w:r w:rsidRPr="00B41845">
              <w:rPr>
                <w:sz w:val="26"/>
                <w:szCs w:val="26"/>
              </w:rPr>
              <w:t>1.3.</w:t>
            </w:r>
          </w:p>
          <w:p w:rsidR="0077687D" w:rsidRPr="00B41845" w:rsidRDefault="0077687D" w:rsidP="007206BC">
            <w:pPr>
              <w:rPr>
                <w:sz w:val="26"/>
                <w:szCs w:val="26"/>
              </w:rPr>
            </w:pPr>
            <w:r w:rsidRPr="00B41845">
              <w:rPr>
                <w:sz w:val="26"/>
                <w:szCs w:val="26"/>
              </w:rPr>
              <w:t>1.7.</w:t>
            </w:r>
          </w:p>
          <w:p w:rsidR="0077687D" w:rsidRPr="00B41845" w:rsidRDefault="0077687D" w:rsidP="007206BC">
            <w:pPr>
              <w:rPr>
                <w:sz w:val="26"/>
                <w:szCs w:val="26"/>
              </w:rPr>
            </w:pPr>
          </w:p>
        </w:tc>
      </w:tr>
      <w:tr w:rsidR="0077687D" w:rsidRPr="00B41845" w:rsidTr="00B41845">
        <w:trPr>
          <w:tblCellSpacing w:w="5" w:type="nil"/>
          <w:jc w:val="center"/>
        </w:trPr>
        <w:tc>
          <w:tcPr>
            <w:tcW w:w="615" w:type="dxa"/>
          </w:tcPr>
          <w:p w:rsidR="0077687D" w:rsidRPr="00B41845" w:rsidRDefault="0077687D" w:rsidP="007206BC">
            <w:pPr>
              <w:rPr>
                <w:sz w:val="26"/>
                <w:szCs w:val="26"/>
              </w:rPr>
            </w:pPr>
          </w:p>
        </w:tc>
        <w:tc>
          <w:tcPr>
            <w:tcW w:w="3450" w:type="dxa"/>
          </w:tcPr>
          <w:p w:rsidR="0077687D" w:rsidRPr="00B41845" w:rsidRDefault="0077687D" w:rsidP="007206BC">
            <w:pPr>
              <w:rPr>
                <w:sz w:val="26"/>
                <w:szCs w:val="26"/>
              </w:rPr>
            </w:pPr>
            <w:r w:rsidRPr="00B41845">
              <w:rPr>
                <w:sz w:val="26"/>
                <w:szCs w:val="26"/>
              </w:rPr>
              <w:t>1.3. Развитие образования в сфере культуры и искус</w:t>
            </w:r>
            <w:r w:rsidRPr="00B41845">
              <w:rPr>
                <w:sz w:val="26"/>
                <w:szCs w:val="26"/>
              </w:rPr>
              <w:softHyphen/>
              <w:t>ства</w:t>
            </w:r>
          </w:p>
        </w:tc>
        <w:tc>
          <w:tcPr>
            <w:tcW w:w="2033" w:type="dxa"/>
          </w:tcPr>
          <w:p w:rsidR="0077687D" w:rsidRPr="00B41845" w:rsidRDefault="0077687D" w:rsidP="007206BC">
            <w:pPr>
              <w:rPr>
                <w:sz w:val="26"/>
                <w:szCs w:val="26"/>
              </w:rPr>
            </w:pPr>
            <w:r w:rsidRPr="00B41845">
              <w:rPr>
                <w:sz w:val="26"/>
                <w:szCs w:val="26"/>
              </w:rPr>
              <w:t>отдел культуры;</w:t>
            </w:r>
          </w:p>
          <w:p w:rsidR="0077687D" w:rsidRPr="00B41845" w:rsidRDefault="00DA2DB0" w:rsidP="007206BC">
            <w:pPr>
              <w:rPr>
                <w:sz w:val="26"/>
                <w:szCs w:val="26"/>
              </w:rPr>
            </w:pPr>
            <w:r w:rsidRPr="00B41845">
              <w:rPr>
                <w:sz w:val="26"/>
                <w:szCs w:val="26"/>
              </w:rPr>
              <w:t>МБУДО</w:t>
            </w:r>
            <w:r w:rsidR="0077687D" w:rsidRPr="00B41845">
              <w:rPr>
                <w:sz w:val="26"/>
                <w:szCs w:val="26"/>
              </w:rPr>
              <w:t xml:space="preserve"> </w:t>
            </w:r>
            <w:r w:rsidRPr="00B41845">
              <w:rPr>
                <w:sz w:val="26"/>
                <w:szCs w:val="26"/>
              </w:rPr>
              <w:t>«</w:t>
            </w:r>
            <w:r w:rsidR="0077687D" w:rsidRPr="00B41845">
              <w:rPr>
                <w:sz w:val="26"/>
                <w:szCs w:val="26"/>
              </w:rPr>
              <w:t>Милютинская ДШИ</w:t>
            </w:r>
            <w:r w:rsidRPr="00B41845">
              <w:rPr>
                <w:sz w:val="26"/>
                <w:szCs w:val="26"/>
              </w:rPr>
              <w:t>»</w:t>
            </w:r>
          </w:p>
        </w:tc>
        <w:tc>
          <w:tcPr>
            <w:tcW w:w="1047" w:type="dxa"/>
          </w:tcPr>
          <w:p w:rsidR="0077687D" w:rsidRPr="00B41845" w:rsidRDefault="0077687D" w:rsidP="007206BC">
            <w:pPr>
              <w:rPr>
                <w:sz w:val="26"/>
                <w:szCs w:val="26"/>
              </w:rPr>
            </w:pPr>
            <w:r w:rsidRPr="00B41845">
              <w:rPr>
                <w:sz w:val="26"/>
                <w:szCs w:val="26"/>
              </w:rPr>
              <w:t>2014</w:t>
            </w:r>
          </w:p>
        </w:tc>
        <w:tc>
          <w:tcPr>
            <w:tcW w:w="992" w:type="dxa"/>
          </w:tcPr>
          <w:p w:rsidR="0077687D" w:rsidRPr="00B41845" w:rsidRDefault="0077687D" w:rsidP="007206BC">
            <w:pPr>
              <w:rPr>
                <w:sz w:val="26"/>
                <w:szCs w:val="26"/>
              </w:rPr>
            </w:pPr>
            <w:r w:rsidRPr="00B41845">
              <w:rPr>
                <w:sz w:val="26"/>
                <w:szCs w:val="26"/>
              </w:rPr>
              <w:t>2020</w:t>
            </w:r>
          </w:p>
        </w:tc>
        <w:tc>
          <w:tcPr>
            <w:tcW w:w="3041" w:type="dxa"/>
          </w:tcPr>
          <w:p w:rsidR="0077687D" w:rsidRPr="00B41845" w:rsidRDefault="0077687D" w:rsidP="007206BC">
            <w:pPr>
              <w:rPr>
                <w:sz w:val="26"/>
                <w:szCs w:val="26"/>
              </w:rPr>
            </w:pPr>
            <w:r w:rsidRPr="00B41845">
              <w:rPr>
                <w:sz w:val="26"/>
                <w:szCs w:val="26"/>
              </w:rPr>
              <w:t>сохранение и пе</w:t>
            </w:r>
            <w:r w:rsidRPr="00B41845">
              <w:rPr>
                <w:sz w:val="26"/>
                <w:szCs w:val="26"/>
              </w:rPr>
              <w:softHyphen/>
              <w:t>редача новым поколениям тра</w:t>
            </w:r>
            <w:r w:rsidRPr="00B41845">
              <w:rPr>
                <w:sz w:val="26"/>
                <w:szCs w:val="26"/>
              </w:rPr>
              <w:softHyphen/>
              <w:t xml:space="preserve">диций </w:t>
            </w:r>
            <w:proofErr w:type="spellStart"/>
            <w:r w:rsidRPr="00B41845">
              <w:rPr>
                <w:sz w:val="26"/>
                <w:szCs w:val="26"/>
              </w:rPr>
              <w:t>професси</w:t>
            </w:r>
            <w:r w:rsidRPr="00B41845">
              <w:rPr>
                <w:sz w:val="26"/>
                <w:szCs w:val="26"/>
              </w:rPr>
              <w:softHyphen/>
              <w:t>ональ-ного</w:t>
            </w:r>
            <w:proofErr w:type="spellEnd"/>
            <w:r w:rsidRPr="00B41845">
              <w:rPr>
                <w:sz w:val="26"/>
                <w:szCs w:val="26"/>
              </w:rPr>
              <w:t xml:space="preserve"> образова</w:t>
            </w:r>
            <w:r w:rsidRPr="00B41845">
              <w:rPr>
                <w:sz w:val="26"/>
                <w:szCs w:val="26"/>
              </w:rPr>
              <w:softHyphen/>
              <w:t>ния в сфере культуры и ис</w:t>
            </w:r>
            <w:r w:rsidRPr="00B41845">
              <w:rPr>
                <w:sz w:val="26"/>
                <w:szCs w:val="26"/>
              </w:rPr>
              <w:softHyphen/>
              <w:t>кусства;</w:t>
            </w:r>
          </w:p>
          <w:p w:rsidR="0077687D" w:rsidRPr="00B41845" w:rsidRDefault="0077687D" w:rsidP="007206BC">
            <w:pPr>
              <w:rPr>
                <w:sz w:val="26"/>
                <w:szCs w:val="26"/>
              </w:rPr>
            </w:pPr>
            <w:r w:rsidRPr="00B41845">
              <w:rPr>
                <w:sz w:val="26"/>
                <w:szCs w:val="26"/>
              </w:rPr>
              <w:t>под</w:t>
            </w:r>
            <w:r w:rsidRPr="00B41845">
              <w:rPr>
                <w:sz w:val="26"/>
                <w:szCs w:val="26"/>
              </w:rPr>
              <w:softHyphen/>
              <w:t>держка одарен</w:t>
            </w:r>
            <w:r w:rsidRPr="00B41845">
              <w:rPr>
                <w:sz w:val="26"/>
                <w:szCs w:val="26"/>
              </w:rPr>
              <w:softHyphen/>
              <w:t>ных учащихся и талантливой мо</w:t>
            </w:r>
            <w:r w:rsidRPr="00B41845">
              <w:rPr>
                <w:sz w:val="26"/>
                <w:szCs w:val="26"/>
              </w:rPr>
              <w:softHyphen/>
              <w:t>лодежи;</w:t>
            </w:r>
          </w:p>
          <w:p w:rsidR="0077687D" w:rsidRPr="00B41845" w:rsidRDefault="0077687D" w:rsidP="007206BC">
            <w:pPr>
              <w:rPr>
                <w:sz w:val="26"/>
                <w:szCs w:val="26"/>
              </w:rPr>
            </w:pPr>
            <w:r w:rsidRPr="00B41845">
              <w:rPr>
                <w:sz w:val="26"/>
                <w:szCs w:val="26"/>
              </w:rPr>
              <w:t>эстетическое воспитание под</w:t>
            </w:r>
            <w:r w:rsidRPr="00B41845">
              <w:rPr>
                <w:sz w:val="26"/>
                <w:szCs w:val="26"/>
              </w:rPr>
              <w:softHyphen/>
              <w:t>растающего по</w:t>
            </w:r>
            <w:r w:rsidRPr="00B41845">
              <w:rPr>
                <w:sz w:val="26"/>
                <w:szCs w:val="26"/>
              </w:rPr>
              <w:softHyphen/>
              <w:t>коления, воспи</w:t>
            </w:r>
            <w:r w:rsidRPr="00B41845">
              <w:rPr>
                <w:sz w:val="26"/>
                <w:szCs w:val="26"/>
              </w:rPr>
              <w:softHyphen/>
              <w:t>тание подготов</w:t>
            </w:r>
            <w:r w:rsidRPr="00B41845">
              <w:rPr>
                <w:sz w:val="26"/>
                <w:szCs w:val="26"/>
              </w:rPr>
              <w:softHyphen/>
              <w:t>ленной и заинте</w:t>
            </w:r>
            <w:r w:rsidRPr="00B41845">
              <w:rPr>
                <w:sz w:val="26"/>
                <w:szCs w:val="26"/>
              </w:rPr>
              <w:softHyphen/>
              <w:t>ресованной аудитории слу</w:t>
            </w:r>
            <w:r w:rsidRPr="00B41845">
              <w:rPr>
                <w:sz w:val="26"/>
                <w:szCs w:val="26"/>
              </w:rPr>
              <w:softHyphen/>
              <w:t>шателей и зрите</w:t>
            </w:r>
            <w:r w:rsidRPr="00B41845">
              <w:rPr>
                <w:sz w:val="26"/>
                <w:szCs w:val="26"/>
              </w:rPr>
              <w:softHyphen/>
              <w:t>лей</w:t>
            </w:r>
          </w:p>
        </w:tc>
        <w:tc>
          <w:tcPr>
            <w:tcW w:w="2204" w:type="dxa"/>
            <w:gridSpan w:val="2"/>
          </w:tcPr>
          <w:p w:rsidR="0077687D" w:rsidRPr="00B41845" w:rsidRDefault="0077687D" w:rsidP="007206BC">
            <w:pPr>
              <w:rPr>
                <w:sz w:val="26"/>
                <w:szCs w:val="26"/>
              </w:rPr>
            </w:pPr>
            <w:r w:rsidRPr="00B41845">
              <w:rPr>
                <w:sz w:val="26"/>
                <w:szCs w:val="26"/>
              </w:rPr>
              <w:t>падение роли образования в сфере куль</w:t>
            </w:r>
            <w:r w:rsidRPr="00B41845">
              <w:rPr>
                <w:sz w:val="26"/>
                <w:szCs w:val="26"/>
              </w:rPr>
              <w:softHyphen/>
              <w:t>туры и искус</w:t>
            </w:r>
            <w:r w:rsidRPr="00B41845">
              <w:rPr>
                <w:sz w:val="26"/>
                <w:szCs w:val="26"/>
              </w:rPr>
              <w:softHyphen/>
              <w:t>ства как влия</w:t>
            </w:r>
            <w:r w:rsidRPr="00B41845">
              <w:rPr>
                <w:sz w:val="26"/>
                <w:szCs w:val="26"/>
              </w:rPr>
              <w:softHyphen/>
              <w:t>тельного фак</w:t>
            </w:r>
            <w:r w:rsidRPr="00B41845">
              <w:rPr>
                <w:sz w:val="26"/>
                <w:szCs w:val="26"/>
              </w:rPr>
              <w:softHyphen/>
              <w:t xml:space="preserve">тора </w:t>
            </w:r>
            <w:proofErr w:type="spellStart"/>
            <w:proofErr w:type="gramStart"/>
            <w:r w:rsidRPr="00B41845">
              <w:rPr>
                <w:sz w:val="26"/>
                <w:szCs w:val="26"/>
              </w:rPr>
              <w:t>динамиче-ского</w:t>
            </w:r>
            <w:proofErr w:type="spellEnd"/>
            <w:proofErr w:type="gramEnd"/>
            <w:r w:rsidRPr="00B41845">
              <w:rPr>
                <w:sz w:val="26"/>
                <w:szCs w:val="26"/>
              </w:rPr>
              <w:t xml:space="preserve"> развития общества;</w:t>
            </w:r>
          </w:p>
          <w:p w:rsidR="0077687D" w:rsidRPr="00B41845" w:rsidRDefault="0077687D" w:rsidP="007206BC">
            <w:pPr>
              <w:rPr>
                <w:sz w:val="26"/>
                <w:szCs w:val="26"/>
              </w:rPr>
            </w:pPr>
            <w:r w:rsidRPr="00B41845">
              <w:rPr>
                <w:sz w:val="26"/>
                <w:szCs w:val="26"/>
              </w:rPr>
              <w:t>культурный нигилизм мо</w:t>
            </w:r>
            <w:r w:rsidRPr="00B41845">
              <w:rPr>
                <w:sz w:val="26"/>
                <w:szCs w:val="26"/>
              </w:rPr>
              <w:softHyphen/>
              <w:t>лодежи</w:t>
            </w:r>
          </w:p>
        </w:tc>
        <w:tc>
          <w:tcPr>
            <w:tcW w:w="1870" w:type="dxa"/>
          </w:tcPr>
          <w:p w:rsidR="0077687D" w:rsidRPr="00B41845" w:rsidRDefault="0077687D" w:rsidP="007206BC">
            <w:pPr>
              <w:rPr>
                <w:sz w:val="26"/>
                <w:szCs w:val="26"/>
              </w:rPr>
            </w:pPr>
          </w:p>
        </w:tc>
      </w:tr>
      <w:tr w:rsidR="0077687D" w:rsidRPr="00B41845" w:rsidTr="00B41845">
        <w:trPr>
          <w:tblCellSpacing w:w="5" w:type="nil"/>
          <w:jc w:val="center"/>
        </w:trPr>
        <w:tc>
          <w:tcPr>
            <w:tcW w:w="15252" w:type="dxa"/>
            <w:gridSpan w:val="9"/>
          </w:tcPr>
          <w:p w:rsidR="0077687D" w:rsidRPr="00B41845" w:rsidRDefault="0077687D" w:rsidP="00B41845">
            <w:pPr>
              <w:jc w:val="center"/>
              <w:rPr>
                <w:sz w:val="26"/>
                <w:szCs w:val="26"/>
              </w:rPr>
            </w:pPr>
            <w:r w:rsidRPr="00B41845">
              <w:rPr>
                <w:sz w:val="26"/>
                <w:szCs w:val="26"/>
              </w:rPr>
              <w:lastRenderedPageBreak/>
              <w:t>Подпрограмма «Туризм»</w:t>
            </w:r>
          </w:p>
        </w:tc>
      </w:tr>
      <w:tr w:rsidR="0077687D" w:rsidRPr="00B41845" w:rsidTr="00B41845">
        <w:trPr>
          <w:tblCellSpacing w:w="5" w:type="nil"/>
          <w:jc w:val="center"/>
        </w:trPr>
        <w:tc>
          <w:tcPr>
            <w:tcW w:w="615" w:type="dxa"/>
          </w:tcPr>
          <w:p w:rsidR="0077687D" w:rsidRPr="00B41845" w:rsidRDefault="0077687D" w:rsidP="007206BC">
            <w:pPr>
              <w:rPr>
                <w:sz w:val="26"/>
                <w:szCs w:val="26"/>
              </w:rPr>
            </w:pPr>
            <w:r w:rsidRPr="00B41845">
              <w:rPr>
                <w:sz w:val="26"/>
                <w:szCs w:val="26"/>
              </w:rPr>
              <w:t>2.</w:t>
            </w:r>
          </w:p>
        </w:tc>
        <w:tc>
          <w:tcPr>
            <w:tcW w:w="3450" w:type="dxa"/>
          </w:tcPr>
          <w:p w:rsidR="0077687D" w:rsidRPr="00B41845" w:rsidRDefault="0077687D" w:rsidP="007206BC">
            <w:pPr>
              <w:rPr>
                <w:sz w:val="26"/>
                <w:szCs w:val="26"/>
              </w:rPr>
            </w:pPr>
            <w:r w:rsidRPr="00B41845">
              <w:rPr>
                <w:sz w:val="26"/>
                <w:szCs w:val="26"/>
              </w:rPr>
              <w:t>2.1. Создание благоприят</w:t>
            </w:r>
            <w:r w:rsidRPr="00B41845">
              <w:rPr>
                <w:sz w:val="26"/>
                <w:szCs w:val="26"/>
              </w:rPr>
              <w:softHyphen/>
              <w:t>ных усло</w:t>
            </w:r>
            <w:r w:rsidRPr="00B41845">
              <w:rPr>
                <w:sz w:val="26"/>
                <w:szCs w:val="26"/>
              </w:rPr>
              <w:softHyphen/>
              <w:t>вий для развития туризма</w:t>
            </w:r>
          </w:p>
        </w:tc>
        <w:tc>
          <w:tcPr>
            <w:tcW w:w="2033" w:type="dxa"/>
          </w:tcPr>
          <w:p w:rsidR="0077687D" w:rsidRPr="00B41845" w:rsidRDefault="0077687D" w:rsidP="007206BC">
            <w:pPr>
              <w:rPr>
                <w:sz w:val="26"/>
                <w:szCs w:val="26"/>
              </w:rPr>
            </w:pPr>
            <w:r w:rsidRPr="00B41845">
              <w:rPr>
                <w:sz w:val="26"/>
                <w:szCs w:val="26"/>
              </w:rPr>
              <w:t>отдел культуры, МБУК «Милютинский РДК» муниципальные учреждения</w:t>
            </w:r>
          </w:p>
        </w:tc>
        <w:tc>
          <w:tcPr>
            <w:tcW w:w="1047" w:type="dxa"/>
          </w:tcPr>
          <w:p w:rsidR="0077687D" w:rsidRPr="00B41845" w:rsidRDefault="0077687D" w:rsidP="007206BC">
            <w:pPr>
              <w:rPr>
                <w:sz w:val="26"/>
                <w:szCs w:val="26"/>
              </w:rPr>
            </w:pPr>
            <w:r w:rsidRPr="00B41845">
              <w:rPr>
                <w:sz w:val="26"/>
                <w:szCs w:val="26"/>
              </w:rPr>
              <w:t>2014</w:t>
            </w:r>
          </w:p>
        </w:tc>
        <w:tc>
          <w:tcPr>
            <w:tcW w:w="992" w:type="dxa"/>
          </w:tcPr>
          <w:p w:rsidR="0077687D" w:rsidRPr="00B41845" w:rsidRDefault="0077687D" w:rsidP="007206BC">
            <w:pPr>
              <w:rPr>
                <w:sz w:val="26"/>
                <w:szCs w:val="26"/>
              </w:rPr>
            </w:pPr>
            <w:r w:rsidRPr="00B41845">
              <w:rPr>
                <w:sz w:val="26"/>
                <w:szCs w:val="26"/>
              </w:rPr>
              <w:t>2020</w:t>
            </w:r>
          </w:p>
        </w:tc>
        <w:tc>
          <w:tcPr>
            <w:tcW w:w="3054" w:type="dxa"/>
            <w:gridSpan w:val="2"/>
          </w:tcPr>
          <w:p w:rsidR="0077687D" w:rsidRPr="00B41845" w:rsidRDefault="0077687D" w:rsidP="007206BC">
            <w:pPr>
              <w:rPr>
                <w:sz w:val="26"/>
                <w:szCs w:val="26"/>
              </w:rPr>
            </w:pPr>
            <w:r w:rsidRPr="00B41845">
              <w:rPr>
                <w:sz w:val="26"/>
                <w:szCs w:val="26"/>
              </w:rPr>
              <w:t xml:space="preserve">увеличение количества туристов, </w:t>
            </w:r>
            <w:proofErr w:type="gramStart"/>
            <w:r w:rsidRPr="00B41845">
              <w:rPr>
                <w:sz w:val="26"/>
                <w:szCs w:val="26"/>
              </w:rPr>
              <w:t>посещающих  территорию</w:t>
            </w:r>
            <w:proofErr w:type="gramEnd"/>
            <w:r w:rsidRPr="00B41845">
              <w:rPr>
                <w:sz w:val="26"/>
                <w:szCs w:val="26"/>
              </w:rPr>
              <w:t xml:space="preserve"> Милютинского района</w:t>
            </w:r>
          </w:p>
        </w:tc>
        <w:tc>
          <w:tcPr>
            <w:tcW w:w="2191" w:type="dxa"/>
          </w:tcPr>
          <w:p w:rsidR="0077687D" w:rsidRPr="00B41845" w:rsidRDefault="0077687D" w:rsidP="007206BC">
            <w:pPr>
              <w:rPr>
                <w:sz w:val="26"/>
                <w:szCs w:val="26"/>
              </w:rPr>
            </w:pPr>
            <w:r w:rsidRPr="00B41845">
              <w:rPr>
                <w:sz w:val="26"/>
                <w:szCs w:val="26"/>
              </w:rPr>
              <w:t xml:space="preserve">снижение количества туристов, </w:t>
            </w:r>
            <w:proofErr w:type="gramStart"/>
            <w:r w:rsidRPr="00B41845">
              <w:rPr>
                <w:sz w:val="26"/>
                <w:szCs w:val="26"/>
              </w:rPr>
              <w:t>посещающих  территорию</w:t>
            </w:r>
            <w:proofErr w:type="gramEnd"/>
            <w:r w:rsidRPr="00B41845">
              <w:rPr>
                <w:sz w:val="26"/>
                <w:szCs w:val="26"/>
              </w:rPr>
              <w:t xml:space="preserve"> Милютинского района</w:t>
            </w:r>
          </w:p>
        </w:tc>
        <w:tc>
          <w:tcPr>
            <w:tcW w:w="1870" w:type="dxa"/>
          </w:tcPr>
          <w:p w:rsidR="0077687D" w:rsidRPr="00B41845" w:rsidRDefault="0077687D" w:rsidP="007206BC">
            <w:pPr>
              <w:rPr>
                <w:sz w:val="26"/>
                <w:szCs w:val="26"/>
              </w:rPr>
            </w:pPr>
            <w:r w:rsidRPr="00B41845">
              <w:rPr>
                <w:sz w:val="26"/>
                <w:szCs w:val="26"/>
              </w:rPr>
              <w:t>1.8.</w:t>
            </w:r>
          </w:p>
        </w:tc>
      </w:tr>
      <w:tr w:rsidR="0077687D" w:rsidRPr="00B41845" w:rsidTr="00B41845">
        <w:trPr>
          <w:tblCellSpacing w:w="5" w:type="nil"/>
          <w:jc w:val="center"/>
        </w:trPr>
        <w:tc>
          <w:tcPr>
            <w:tcW w:w="15252" w:type="dxa"/>
            <w:gridSpan w:val="9"/>
          </w:tcPr>
          <w:p w:rsidR="0077687D" w:rsidRPr="00B41845" w:rsidRDefault="0077687D" w:rsidP="00B41845">
            <w:pPr>
              <w:jc w:val="center"/>
              <w:rPr>
                <w:sz w:val="26"/>
                <w:szCs w:val="26"/>
              </w:rPr>
            </w:pPr>
            <w:r w:rsidRPr="00B41845">
              <w:rPr>
                <w:sz w:val="26"/>
                <w:szCs w:val="26"/>
              </w:rPr>
              <w:t>Подпрограмма «Обеспечение реализации муниципальной программы «Развитие культуры и туризма»</w:t>
            </w:r>
          </w:p>
        </w:tc>
      </w:tr>
      <w:tr w:rsidR="0077687D" w:rsidRPr="00B41845" w:rsidTr="00B41845">
        <w:trPr>
          <w:tblCellSpacing w:w="5" w:type="nil"/>
          <w:jc w:val="center"/>
        </w:trPr>
        <w:tc>
          <w:tcPr>
            <w:tcW w:w="615" w:type="dxa"/>
          </w:tcPr>
          <w:p w:rsidR="0077687D" w:rsidRPr="00B41845" w:rsidRDefault="0077687D" w:rsidP="007206BC">
            <w:pPr>
              <w:rPr>
                <w:sz w:val="26"/>
                <w:szCs w:val="26"/>
              </w:rPr>
            </w:pPr>
            <w:r w:rsidRPr="00B41845">
              <w:rPr>
                <w:sz w:val="26"/>
                <w:szCs w:val="26"/>
              </w:rPr>
              <w:t>3.</w:t>
            </w:r>
          </w:p>
        </w:tc>
        <w:tc>
          <w:tcPr>
            <w:tcW w:w="3450" w:type="dxa"/>
          </w:tcPr>
          <w:p w:rsidR="0077687D" w:rsidRPr="00B41845" w:rsidRDefault="0077687D" w:rsidP="007206BC">
            <w:pPr>
              <w:rPr>
                <w:sz w:val="26"/>
                <w:szCs w:val="26"/>
              </w:rPr>
            </w:pPr>
            <w:r w:rsidRPr="00B41845">
              <w:rPr>
                <w:sz w:val="26"/>
                <w:szCs w:val="26"/>
              </w:rPr>
              <w:t xml:space="preserve">3.1. Расходы на содержание аппарата отдела культуры </w:t>
            </w:r>
          </w:p>
        </w:tc>
        <w:tc>
          <w:tcPr>
            <w:tcW w:w="2033" w:type="dxa"/>
          </w:tcPr>
          <w:p w:rsidR="0077687D" w:rsidRPr="00B41845" w:rsidRDefault="0077687D" w:rsidP="007206BC">
            <w:pPr>
              <w:rPr>
                <w:sz w:val="26"/>
                <w:szCs w:val="26"/>
              </w:rPr>
            </w:pPr>
            <w:r w:rsidRPr="00B41845">
              <w:rPr>
                <w:sz w:val="26"/>
                <w:szCs w:val="26"/>
              </w:rPr>
              <w:t xml:space="preserve">отдел культуры </w:t>
            </w:r>
          </w:p>
        </w:tc>
        <w:tc>
          <w:tcPr>
            <w:tcW w:w="1047" w:type="dxa"/>
          </w:tcPr>
          <w:p w:rsidR="0077687D" w:rsidRPr="00B41845" w:rsidRDefault="0077687D" w:rsidP="007206BC">
            <w:pPr>
              <w:rPr>
                <w:sz w:val="26"/>
                <w:szCs w:val="26"/>
              </w:rPr>
            </w:pPr>
            <w:r w:rsidRPr="00B41845">
              <w:rPr>
                <w:sz w:val="26"/>
                <w:szCs w:val="26"/>
              </w:rPr>
              <w:t>2014</w:t>
            </w:r>
          </w:p>
        </w:tc>
        <w:tc>
          <w:tcPr>
            <w:tcW w:w="992" w:type="dxa"/>
          </w:tcPr>
          <w:p w:rsidR="0077687D" w:rsidRPr="00B41845" w:rsidRDefault="0077687D" w:rsidP="007206BC">
            <w:pPr>
              <w:rPr>
                <w:sz w:val="26"/>
                <w:szCs w:val="26"/>
              </w:rPr>
            </w:pPr>
            <w:r w:rsidRPr="00B41845">
              <w:rPr>
                <w:sz w:val="26"/>
                <w:szCs w:val="26"/>
              </w:rPr>
              <w:t>2020</w:t>
            </w:r>
          </w:p>
        </w:tc>
        <w:tc>
          <w:tcPr>
            <w:tcW w:w="3054" w:type="dxa"/>
            <w:gridSpan w:val="2"/>
          </w:tcPr>
          <w:p w:rsidR="0077687D" w:rsidRPr="00B41845" w:rsidRDefault="0077687D" w:rsidP="007206BC">
            <w:pPr>
              <w:rPr>
                <w:sz w:val="26"/>
                <w:szCs w:val="26"/>
              </w:rPr>
            </w:pPr>
            <w:r w:rsidRPr="00B41845">
              <w:rPr>
                <w:sz w:val="26"/>
                <w:szCs w:val="26"/>
              </w:rPr>
              <w:t>создание эффек</w:t>
            </w:r>
            <w:r w:rsidRPr="00B41845">
              <w:rPr>
                <w:sz w:val="26"/>
                <w:szCs w:val="26"/>
              </w:rPr>
              <w:softHyphen/>
              <w:t>тивной системы управления реа</w:t>
            </w:r>
            <w:r w:rsidRPr="00B41845">
              <w:rPr>
                <w:sz w:val="26"/>
                <w:szCs w:val="26"/>
              </w:rPr>
              <w:softHyphen/>
              <w:t>лизацией муниципальной про</w:t>
            </w:r>
            <w:r w:rsidRPr="00B41845">
              <w:rPr>
                <w:sz w:val="26"/>
                <w:szCs w:val="26"/>
              </w:rPr>
              <w:softHyphen/>
              <w:t>граммы, реализация в полном объеме мероприятий муниципальной программы, достижения ее целей и задач</w:t>
            </w:r>
          </w:p>
        </w:tc>
        <w:tc>
          <w:tcPr>
            <w:tcW w:w="2191" w:type="dxa"/>
          </w:tcPr>
          <w:p w:rsidR="0077687D" w:rsidRPr="00B41845" w:rsidRDefault="0077687D" w:rsidP="007206BC">
            <w:pPr>
              <w:rPr>
                <w:sz w:val="26"/>
                <w:szCs w:val="26"/>
              </w:rPr>
            </w:pPr>
            <w:r w:rsidRPr="00B41845">
              <w:rPr>
                <w:sz w:val="26"/>
                <w:szCs w:val="26"/>
              </w:rPr>
              <w:t>отсутствие эф</w:t>
            </w:r>
            <w:r w:rsidRPr="00B41845">
              <w:rPr>
                <w:sz w:val="26"/>
                <w:szCs w:val="26"/>
              </w:rPr>
              <w:softHyphen/>
              <w:t>фективной си</w:t>
            </w:r>
            <w:r w:rsidRPr="00B41845">
              <w:rPr>
                <w:sz w:val="26"/>
                <w:szCs w:val="26"/>
              </w:rPr>
              <w:softHyphen/>
              <w:t>стемы управ</w:t>
            </w:r>
            <w:r w:rsidRPr="00B41845">
              <w:rPr>
                <w:sz w:val="26"/>
                <w:szCs w:val="26"/>
              </w:rPr>
              <w:softHyphen/>
              <w:t>ления реализа</w:t>
            </w:r>
            <w:r w:rsidRPr="00B41845">
              <w:rPr>
                <w:sz w:val="26"/>
                <w:szCs w:val="26"/>
              </w:rPr>
              <w:softHyphen/>
              <w:t>цией муниципальной программы, реали</w:t>
            </w:r>
            <w:r w:rsidRPr="00B41845">
              <w:rPr>
                <w:sz w:val="26"/>
                <w:szCs w:val="26"/>
              </w:rPr>
              <w:softHyphen/>
              <w:t>зация не в полном объ</w:t>
            </w:r>
            <w:r w:rsidRPr="00B41845">
              <w:rPr>
                <w:sz w:val="26"/>
                <w:szCs w:val="26"/>
              </w:rPr>
              <w:softHyphen/>
              <w:t xml:space="preserve">еме </w:t>
            </w:r>
            <w:proofErr w:type="gramStart"/>
            <w:r w:rsidRPr="00B41845">
              <w:rPr>
                <w:sz w:val="26"/>
                <w:szCs w:val="26"/>
              </w:rPr>
              <w:t>мероприя</w:t>
            </w:r>
            <w:r w:rsidRPr="00B41845">
              <w:rPr>
                <w:sz w:val="26"/>
                <w:szCs w:val="26"/>
              </w:rPr>
              <w:softHyphen/>
              <w:t>тий  муниципальной</w:t>
            </w:r>
            <w:proofErr w:type="gramEnd"/>
            <w:r w:rsidRPr="00B41845">
              <w:rPr>
                <w:sz w:val="26"/>
                <w:szCs w:val="26"/>
              </w:rPr>
              <w:t xml:space="preserve"> про</w:t>
            </w:r>
            <w:r w:rsidRPr="00B41845">
              <w:rPr>
                <w:sz w:val="26"/>
                <w:szCs w:val="26"/>
              </w:rPr>
              <w:softHyphen/>
              <w:t xml:space="preserve">граммы, </w:t>
            </w:r>
            <w:proofErr w:type="spellStart"/>
            <w:r w:rsidRPr="00B41845">
              <w:rPr>
                <w:sz w:val="26"/>
                <w:szCs w:val="26"/>
              </w:rPr>
              <w:t>недо</w:t>
            </w:r>
            <w:r w:rsidRPr="00B41845">
              <w:rPr>
                <w:sz w:val="26"/>
                <w:szCs w:val="26"/>
              </w:rPr>
              <w:softHyphen/>
              <w:t>стижение</w:t>
            </w:r>
            <w:proofErr w:type="spellEnd"/>
            <w:r w:rsidRPr="00B41845">
              <w:rPr>
                <w:sz w:val="26"/>
                <w:szCs w:val="26"/>
              </w:rPr>
              <w:t xml:space="preserve"> ее целей и задач</w:t>
            </w:r>
          </w:p>
        </w:tc>
        <w:tc>
          <w:tcPr>
            <w:tcW w:w="1870" w:type="dxa"/>
          </w:tcPr>
          <w:p w:rsidR="0077687D" w:rsidRPr="00B41845" w:rsidRDefault="0077687D" w:rsidP="007206BC">
            <w:pPr>
              <w:rPr>
                <w:sz w:val="26"/>
                <w:szCs w:val="26"/>
              </w:rPr>
            </w:pPr>
            <w:r w:rsidRPr="00B41845">
              <w:rPr>
                <w:sz w:val="26"/>
                <w:szCs w:val="26"/>
              </w:rPr>
              <w:t>1.9</w:t>
            </w:r>
          </w:p>
        </w:tc>
      </w:tr>
    </w:tbl>
    <w:p w:rsidR="0077687D" w:rsidRPr="00B41845" w:rsidRDefault="0077687D" w:rsidP="007206BC">
      <w:pPr>
        <w:rPr>
          <w:sz w:val="26"/>
          <w:szCs w:val="26"/>
        </w:rPr>
      </w:pPr>
    </w:p>
    <w:p w:rsidR="00795F69" w:rsidRPr="00B41845" w:rsidRDefault="00795F69" w:rsidP="00795F69">
      <w:pPr>
        <w:jc w:val="right"/>
        <w:rPr>
          <w:sz w:val="26"/>
          <w:szCs w:val="26"/>
        </w:rPr>
      </w:pPr>
    </w:p>
    <w:p w:rsidR="00795F69" w:rsidRPr="00B41845" w:rsidRDefault="00795F69" w:rsidP="00795F69">
      <w:pPr>
        <w:jc w:val="right"/>
        <w:rPr>
          <w:sz w:val="26"/>
          <w:szCs w:val="26"/>
        </w:rPr>
      </w:pPr>
    </w:p>
    <w:p w:rsidR="00795F69" w:rsidRPr="00B41845" w:rsidRDefault="00795F69" w:rsidP="00795F69">
      <w:pPr>
        <w:jc w:val="right"/>
        <w:rPr>
          <w:sz w:val="26"/>
          <w:szCs w:val="26"/>
        </w:rPr>
      </w:pPr>
    </w:p>
    <w:p w:rsidR="00795F69" w:rsidRPr="00B41845" w:rsidRDefault="00795F69" w:rsidP="00795F69">
      <w:pPr>
        <w:jc w:val="right"/>
        <w:rPr>
          <w:sz w:val="26"/>
          <w:szCs w:val="26"/>
        </w:rPr>
      </w:pPr>
    </w:p>
    <w:p w:rsidR="00795F69" w:rsidRPr="00B41845" w:rsidRDefault="00795F69" w:rsidP="00795F69">
      <w:pPr>
        <w:jc w:val="right"/>
        <w:rPr>
          <w:sz w:val="26"/>
          <w:szCs w:val="26"/>
        </w:rPr>
      </w:pPr>
    </w:p>
    <w:p w:rsidR="00795F69" w:rsidRPr="00B41845" w:rsidRDefault="00795F69" w:rsidP="00B41845">
      <w:pPr>
        <w:rPr>
          <w:sz w:val="26"/>
          <w:szCs w:val="26"/>
        </w:rPr>
      </w:pPr>
    </w:p>
    <w:p w:rsidR="0077687D" w:rsidRPr="00B41845" w:rsidRDefault="0077687D" w:rsidP="00795F69">
      <w:pPr>
        <w:jc w:val="right"/>
        <w:rPr>
          <w:sz w:val="26"/>
          <w:szCs w:val="26"/>
        </w:rPr>
      </w:pPr>
      <w:r w:rsidRPr="00B41845">
        <w:rPr>
          <w:sz w:val="26"/>
          <w:szCs w:val="26"/>
        </w:rPr>
        <w:lastRenderedPageBreak/>
        <w:t>Приложение № 5</w:t>
      </w:r>
    </w:p>
    <w:p w:rsidR="00F72301" w:rsidRPr="00B41845" w:rsidRDefault="0077687D" w:rsidP="00795F69">
      <w:pPr>
        <w:jc w:val="right"/>
        <w:rPr>
          <w:sz w:val="26"/>
          <w:szCs w:val="26"/>
        </w:rPr>
      </w:pPr>
      <w:r w:rsidRPr="00B41845">
        <w:rPr>
          <w:sz w:val="26"/>
          <w:szCs w:val="26"/>
        </w:rPr>
        <w:t xml:space="preserve">к муниципальной программы </w:t>
      </w:r>
    </w:p>
    <w:p w:rsidR="0077687D" w:rsidRPr="00B41845" w:rsidRDefault="0077687D" w:rsidP="00795F69">
      <w:pPr>
        <w:jc w:val="right"/>
        <w:rPr>
          <w:sz w:val="26"/>
          <w:szCs w:val="26"/>
        </w:rPr>
      </w:pPr>
      <w:r w:rsidRPr="00B41845">
        <w:rPr>
          <w:sz w:val="26"/>
          <w:szCs w:val="26"/>
        </w:rPr>
        <w:t>Милютинского района</w:t>
      </w:r>
    </w:p>
    <w:p w:rsidR="0077687D" w:rsidRPr="00B41845" w:rsidRDefault="0077687D" w:rsidP="00795F69">
      <w:pPr>
        <w:jc w:val="right"/>
        <w:rPr>
          <w:sz w:val="26"/>
          <w:szCs w:val="26"/>
        </w:rPr>
      </w:pPr>
      <w:r w:rsidRPr="00B41845">
        <w:rPr>
          <w:sz w:val="26"/>
          <w:szCs w:val="26"/>
        </w:rPr>
        <w:t>«Развитие культуры и туризма»</w:t>
      </w:r>
    </w:p>
    <w:p w:rsidR="0077687D" w:rsidRPr="00B41845" w:rsidRDefault="0077687D" w:rsidP="00F72301">
      <w:pPr>
        <w:jc w:val="center"/>
        <w:rPr>
          <w:sz w:val="26"/>
          <w:szCs w:val="26"/>
        </w:rPr>
      </w:pPr>
      <w:r w:rsidRPr="00B41845">
        <w:rPr>
          <w:sz w:val="26"/>
          <w:szCs w:val="26"/>
        </w:rPr>
        <w:t>ПРОГНОЗ</w:t>
      </w:r>
    </w:p>
    <w:p w:rsidR="0077687D" w:rsidRPr="00B41845" w:rsidRDefault="0077687D" w:rsidP="00795F69">
      <w:pPr>
        <w:jc w:val="center"/>
        <w:rPr>
          <w:sz w:val="26"/>
          <w:szCs w:val="26"/>
        </w:rPr>
      </w:pPr>
      <w:r w:rsidRPr="00B41845">
        <w:rPr>
          <w:sz w:val="26"/>
          <w:szCs w:val="26"/>
        </w:rPr>
        <w:t>сводных показателей муниципальных заданий на оказание</w:t>
      </w:r>
    </w:p>
    <w:p w:rsidR="0077687D" w:rsidRPr="00B41845" w:rsidRDefault="0077687D" w:rsidP="00795F69">
      <w:pPr>
        <w:jc w:val="center"/>
        <w:rPr>
          <w:sz w:val="26"/>
          <w:szCs w:val="26"/>
        </w:rPr>
      </w:pPr>
      <w:r w:rsidRPr="00B41845">
        <w:rPr>
          <w:sz w:val="26"/>
          <w:szCs w:val="26"/>
        </w:rPr>
        <w:t>муниципальных услуг муниципальными учреждениями</w:t>
      </w:r>
    </w:p>
    <w:p w:rsidR="007E5D19" w:rsidRPr="00B41845" w:rsidRDefault="0077687D" w:rsidP="007E5D19">
      <w:pPr>
        <w:jc w:val="center"/>
        <w:rPr>
          <w:sz w:val="26"/>
          <w:szCs w:val="26"/>
        </w:rPr>
      </w:pPr>
      <w:r w:rsidRPr="00B41845">
        <w:rPr>
          <w:sz w:val="26"/>
          <w:szCs w:val="26"/>
        </w:rPr>
        <w:t>по муниципальной программе «Развитие культуры и туризма»</w:t>
      </w: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802"/>
        <w:gridCol w:w="1407"/>
        <w:gridCol w:w="1406"/>
        <w:gridCol w:w="1548"/>
        <w:gridCol w:w="1406"/>
        <w:gridCol w:w="1407"/>
        <w:gridCol w:w="1152"/>
      </w:tblGrid>
      <w:tr w:rsidR="0077687D" w:rsidRPr="00B41845" w:rsidTr="00B41845">
        <w:trPr>
          <w:tblCellSpacing w:w="5" w:type="nil"/>
          <w:jc w:val="center"/>
        </w:trPr>
        <w:tc>
          <w:tcPr>
            <w:tcW w:w="6861" w:type="dxa"/>
            <w:vMerge w:val="restart"/>
          </w:tcPr>
          <w:p w:rsidR="0077687D" w:rsidRPr="00B41845" w:rsidRDefault="0077687D" w:rsidP="00B41845">
            <w:pPr>
              <w:jc w:val="center"/>
              <w:rPr>
                <w:sz w:val="26"/>
                <w:szCs w:val="26"/>
              </w:rPr>
            </w:pPr>
            <w:r w:rsidRPr="00B41845">
              <w:rPr>
                <w:sz w:val="26"/>
                <w:szCs w:val="26"/>
              </w:rPr>
              <w:t>Наименование услуги,</w:t>
            </w:r>
          </w:p>
          <w:p w:rsidR="0077687D" w:rsidRPr="00B41845" w:rsidRDefault="0077687D" w:rsidP="00B41845">
            <w:pPr>
              <w:jc w:val="center"/>
              <w:rPr>
                <w:sz w:val="26"/>
                <w:szCs w:val="26"/>
              </w:rPr>
            </w:pPr>
            <w:r w:rsidRPr="00B41845">
              <w:rPr>
                <w:sz w:val="26"/>
                <w:szCs w:val="26"/>
              </w:rPr>
              <w:t>показателя объема услуги, подпрограммы,</w:t>
            </w:r>
          </w:p>
          <w:p w:rsidR="0077687D" w:rsidRPr="00B41845" w:rsidRDefault="0077687D" w:rsidP="00B41845">
            <w:pPr>
              <w:jc w:val="center"/>
              <w:rPr>
                <w:sz w:val="26"/>
                <w:szCs w:val="26"/>
              </w:rPr>
            </w:pPr>
            <w:r w:rsidRPr="00B41845">
              <w:rPr>
                <w:sz w:val="26"/>
                <w:szCs w:val="26"/>
              </w:rPr>
              <w:t>основного мероприятия</w:t>
            </w:r>
          </w:p>
          <w:p w:rsidR="0077687D" w:rsidRPr="00B41845" w:rsidRDefault="0077687D" w:rsidP="00B41845">
            <w:pPr>
              <w:jc w:val="center"/>
              <w:rPr>
                <w:sz w:val="26"/>
                <w:szCs w:val="26"/>
              </w:rPr>
            </w:pPr>
          </w:p>
        </w:tc>
        <w:tc>
          <w:tcPr>
            <w:tcW w:w="4395" w:type="dxa"/>
            <w:gridSpan w:val="3"/>
          </w:tcPr>
          <w:p w:rsidR="0077687D" w:rsidRPr="00B41845" w:rsidRDefault="0077687D" w:rsidP="00B41845">
            <w:pPr>
              <w:jc w:val="center"/>
              <w:rPr>
                <w:sz w:val="26"/>
                <w:szCs w:val="26"/>
              </w:rPr>
            </w:pPr>
            <w:r w:rsidRPr="00B41845">
              <w:rPr>
                <w:sz w:val="26"/>
                <w:szCs w:val="26"/>
              </w:rPr>
              <w:t>Значение показателя объема услуги</w:t>
            </w:r>
          </w:p>
        </w:tc>
        <w:tc>
          <w:tcPr>
            <w:tcW w:w="3996" w:type="dxa"/>
            <w:gridSpan w:val="3"/>
          </w:tcPr>
          <w:p w:rsidR="0077687D" w:rsidRPr="00B41845" w:rsidRDefault="0077687D" w:rsidP="00B41845">
            <w:pPr>
              <w:jc w:val="center"/>
              <w:rPr>
                <w:sz w:val="26"/>
                <w:szCs w:val="26"/>
              </w:rPr>
            </w:pPr>
            <w:r w:rsidRPr="00B41845">
              <w:rPr>
                <w:sz w:val="26"/>
                <w:szCs w:val="26"/>
              </w:rPr>
              <w:t xml:space="preserve">Расходы </w:t>
            </w:r>
            <w:proofErr w:type="gramStart"/>
            <w:r w:rsidRPr="00B41845">
              <w:rPr>
                <w:sz w:val="26"/>
                <w:szCs w:val="26"/>
              </w:rPr>
              <w:t>местного  бюджета</w:t>
            </w:r>
            <w:proofErr w:type="gramEnd"/>
            <w:r w:rsidRPr="00B41845">
              <w:rPr>
                <w:sz w:val="26"/>
                <w:szCs w:val="26"/>
              </w:rPr>
              <w:t xml:space="preserve"> на оказание муниципальной услуги, тыс. рублей</w:t>
            </w:r>
          </w:p>
        </w:tc>
      </w:tr>
      <w:tr w:rsidR="0077687D" w:rsidRPr="00B41845" w:rsidTr="00B41845">
        <w:trPr>
          <w:tblCellSpacing w:w="5" w:type="nil"/>
          <w:jc w:val="center"/>
        </w:trPr>
        <w:tc>
          <w:tcPr>
            <w:tcW w:w="6861" w:type="dxa"/>
            <w:vMerge/>
          </w:tcPr>
          <w:p w:rsidR="0077687D" w:rsidRPr="00B41845" w:rsidRDefault="0077687D" w:rsidP="00B41845">
            <w:pPr>
              <w:jc w:val="center"/>
              <w:rPr>
                <w:sz w:val="26"/>
                <w:szCs w:val="26"/>
              </w:rPr>
            </w:pPr>
          </w:p>
        </w:tc>
        <w:tc>
          <w:tcPr>
            <w:tcW w:w="1418" w:type="dxa"/>
          </w:tcPr>
          <w:p w:rsidR="0077687D" w:rsidRPr="00B41845" w:rsidRDefault="0077687D" w:rsidP="00B41845">
            <w:pPr>
              <w:jc w:val="center"/>
              <w:rPr>
                <w:sz w:val="26"/>
                <w:szCs w:val="26"/>
              </w:rPr>
            </w:pPr>
            <w:r w:rsidRPr="00B41845">
              <w:rPr>
                <w:sz w:val="26"/>
                <w:szCs w:val="26"/>
              </w:rPr>
              <w:t>2014 год</w:t>
            </w:r>
          </w:p>
        </w:tc>
        <w:tc>
          <w:tcPr>
            <w:tcW w:w="1417" w:type="dxa"/>
          </w:tcPr>
          <w:p w:rsidR="0077687D" w:rsidRPr="00B41845" w:rsidRDefault="0077687D" w:rsidP="00B41845">
            <w:pPr>
              <w:jc w:val="center"/>
              <w:rPr>
                <w:sz w:val="26"/>
                <w:szCs w:val="26"/>
              </w:rPr>
            </w:pPr>
            <w:r w:rsidRPr="00B41845">
              <w:rPr>
                <w:sz w:val="26"/>
                <w:szCs w:val="26"/>
              </w:rPr>
              <w:t>2015 год</w:t>
            </w:r>
          </w:p>
        </w:tc>
        <w:tc>
          <w:tcPr>
            <w:tcW w:w="1560" w:type="dxa"/>
          </w:tcPr>
          <w:p w:rsidR="0077687D" w:rsidRPr="00B41845" w:rsidRDefault="0077687D" w:rsidP="00B41845">
            <w:pPr>
              <w:jc w:val="center"/>
              <w:rPr>
                <w:sz w:val="26"/>
                <w:szCs w:val="26"/>
              </w:rPr>
            </w:pPr>
            <w:r w:rsidRPr="00B41845">
              <w:rPr>
                <w:sz w:val="26"/>
                <w:szCs w:val="26"/>
              </w:rPr>
              <w:t>2016 год</w:t>
            </w:r>
          </w:p>
        </w:tc>
        <w:tc>
          <w:tcPr>
            <w:tcW w:w="1417" w:type="dxa"/>
          </w:tcPr>
          <w:p w:rsidR="0077687D" w:rsidRPr="00B41845" w:rsidRDefault="0077687D" w:rsidP="00B41845">
            <w:pPr>
              <w:jc w:val="center"/>
              <w:rPr>
                <w:sz w:val="26"/>
                <w:szCs w:val="26"/>
              </w:rPr>
            </w:pPr>
            <w:r w:rsidRPr="00B41845">
              <w:rPr>
                <w:sz w:val="26"/>
                <w:szCs w:val="26"/>
              </w:rPr>
              <w:t>2014 год</w:t>
            </w:r>
          </w:p>
        </w:tc>
        <w:tc>
          <w:tcPr>
            <w:tcW w:w="1418" w:type="dxa"/>
          </w:tcPr>
          <w:p w:rsidR="0077687D" w:rsidRPr="00B41845" w:rsidRDefault="0077687D" w:rsidP="00B41845">
            <w:pPr>
              <w:jc w:val="center"/>
              <w:rPr>
                <w:sz w:val="26"/>
                <w:szCs w:val="26"/>
              </w:rPr>
            </w:pPr>
            <w:r w:rsidRPr="00B41845">
              <w:rPr>
                <w:sz w:val="26"/>
                <w:szCs w:val="26"/>
              </w:rPr>
              <w:t>2015 год</w:t>
            </w:r>
          </w:p>
        </w:tc>
        <w:tc>
          <w:tcPr>
            <w:tcW w:w="1161" w:type="dxa"/>
          </w:tcPr>
          <w:p w:rsidR="0077687D" w:rsidRPr="00B41845" w:rsidRDefault="0077687D" w:rsidP="00B41845">
            <w:pPr>
              <w:jc w:val="center"/>
              <w:rPr>
                <w:sz w:val="26"/>
                <w:szCs w:val="26"/>
              </w:rPr>
            </w:pPr>
            <w:r w:rsidRPr="00B41845">
              <w:rPr>
                <w:sz w:val="26"/>
                <w:szCs w:val="26"/>
              </w:rPr>
              <w:t>2016 год</w:t>
            </w:r>
          </w:p>
        </w:tc>
      </w:tr>
    </w:tbl>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802"/>
        <w:gridCol w:w="1407"/>
        <w:gridCol w:w="1406"/>
        <w:gridCol w:w="1548"/>
        <w:gridCol w:w="1406"/>
        <w:gridCol w:w="1407"/>
        <w:gridCol w:w="1152"/>
      </w:tblGrid>
      <w:tr w:rsidR="0077687D" w:rsidRPr="00B41845" w:rsidTr="00B41845">
        <w:trPr>
          <w:tblHeader/>
          <w:tblCellSpacing w:w="5" w:type="nil"/>
          <w:jc w:val="center"/>
        </w:trPr>
        <w:tc>
          <w:tcPr>
            <w:tcW w:w="6861" w:type="dxa"/>
          </w:tcPr>
          <w:p w:rsidR="0077687D" w:rsidRPr="00B41845" w:rsidRDefault="0077687D" w:rsidP="00B41845">
            <w:pPr>
              <w:jc w:val="center"/>
              <w:rPr>
                <w:sz w:val="26"/>
                <w:szCs w:val="26"/>
              </w:rPr>
            </w:pPr>
            <w:r w:rsidRPr="00B41845">
              <w:rPr>
                <w:sz w:val="26"/>
                <w:szCs w:val="26"/>
              </w:rPr>
              <w:t>1</w:t>
            </w:r>
          </w:p>
        </w:tc>
        <w:tc>
          <w:tcPr>
            <w:tcW w:w="1418" w:type="dxa"/>
          </w:tcPr>
          <w:p w:rsidR="0077687D" w:rsidRPr="00B41845" w:rsidRDefault="0077687D" w:rsidP="00B41845">
            <w:pPr>
              <w:jc w:val="center"/>
              <w:rPr>
                <w:sz w:val="26"/>
                <w:szCs w:val="26"/>
              </w:rPr>
            </w:pPr>
            <w:r w:rsidRPr="00B41845">
              <w:rPr>
                <w:sz w:val="26"/>
                <w:szCs w:val="26"/>
              </w:rPr>
              <w:t>2</w:t>
            </w:r>
          </w:p>
        </w:tc>
        <w:tc>
          <w:tcPr>
            <w:tcW w:w="1417" w:type="dxa"/>
          </w:tcPr>
          <w:p w:rsidR="0077687D" w:rsidRPr="00B41845" w:rsidRDefault="0077687D" w:rsidP="00B41845">
            <w:pPr>
              <w:jc w:val="center"/>
              <w:rPr>
                <w:sz w:val="26"/>
                <w:szCs w:val="26"/>
              </w:rPr>
            </w:pPr>
            <w:r w:rsidRPr="00B41845">
              <w:rPr>
                <w:sz w:val="26"/>
                <w:szCs w:val="26"/>
              </w:rPr>
              <w:t>3</w:t>
            </w:r>
          </w:p>
        </w:tc>
        <w:tc>
          <w:tcPr>
            <w:tcW w:w="1560" w:type="dxa"/>
          </w:tcPr>
          <w:p w:rsidR="0077687D" w:rsidRPr="00B41845" w:rsidRDefault="0077687D" w:rsidP="00B41845">
            <w:pPr>
              <w:jc w:val="center"/>
              <w:rPr>
                <w:sz w:val="26"/>
                <w:szCs w:val="26"/>
              </w:rPr>
            </w:pPr>
            <w:r w:rsidRPr="00B41845">
              <w:rPr>
                <w:sz w:val="26"/>
                <w:szCs w:val="26"/>
              </w:rPr>
              <w:t>4</w:t>
            </w:r>
          </w:p>
        </w:tc>
        <w:tc>
          <w:tcPr>
            <w:tcW w:w="1417" w:type="dxa"/>
          </w:tcPr>
          <w:p w:rsidR="0077687D" w:rsidRPr="00B41845" w:rsidRDefault="0077687D" w:rsidP="00B41845">
            <w:pPr>
              <w:jc w:val="center"/>
              <w:rPr>
                <w:sz w:val="26"/>
                <w:szCs w:val="26"/>
              </w:rPr>
            </w:pPr>
            <w:r w:rsidRPr="00B41845">
              <w:rPr>
                <w:sz w:val="26"/>
                <w:szCs w:val="26"/>
              </w:rPr>
              <w:t>5</w:t>
            </w:r>
          </w:p>
        </w:tc>
        <w:tc>
          <w:tcPr>
            <w:tcW w:w="1418" w:type="dxa"/>
          </w:tcPr>
          <w:p w:rsidR="0077687D" w:rsidRPr="00B41845" w:rsidRDefault="0077687D" w:rsidP="00B41845">
            <w:pPr>
              <w:jc w:val="center"/>
              <w:rPr>
                <w:sz w:val="26"/>
                <w:szCs w:val="26"/>
              </w:rPr>
            </w:pPr>
            <w:r w:rsidRPr="00B41845">
              <w:rPr>
                <w:sz w:val="26"/>
                <w:szCs w:val="26"/>
              </w:rPr>
              <w:t>6</w:t>
            </w:r>
          </w:p>
        </w:tc>
        <w:tc>
          <w:tcPr>
            <w:tcW w:w="1161" w:type="dxa"/>
          </w:tcPr>
          <w:p w:rsidR="0077687D" w:rsidRPr="00B41845" w:rsidRDefault="0077687D" w:rsidP="00B41845">
            <w:pPr>
              <w:jc w:val="center"/>
              <w:rPr>
                <w:sz w:val="26"/>
                <w:szCs w:val="26"/>
              </w:rPr>
            </w:pPr>
            <w:r w:rsidRPr="00B41845">
              <w:rPr>
                <w:sz w:val="26"/>
                <w:szCs w:val="26"/>
              </w:rPr>
              <w:t>7</w:t>
            </w:r>
          </w:p>
        </w:tc>
      </w:tr>
      <w:tr w:rsidR="0077687D" w:rsidRPr="00B41845" w:rsidTr="00B41845">
        <w:trPr>
          <w:tblCellSpacing w:w="5" w:type="nil"/>
          <w:jc w:val="center"/>
        </w:trPr>
        <w:tc>
          <w:tcPr>
            <w:tcW w:w="15252" w:type="dxa"/>
            <w:gridSpan w:val="7"/>
          </w:tcPr>
          <w:p w:rsidR="0077687D" w:rsidRPr="00B41845" w:rsidRDefault="0077687D" w:rsidP="007206BC">
            <w:pPr>
              <w:rPr>
                <w:sz w:val="26"/>
                <w:szCs w:val="26"/>
              </w:rPr>
            </w:pPr>
            <w:r w:rsidRPr="00B41845">
              <w:rPr>
                <w:sz w:val="26"/>
                <w:szCs w:val="26"/>
              </w:rPr>
              <w:t>Подпрограмма «Развитие культуры»</w:t>
            </w:r>
          </w:p>
        </w:tc>
      </w:tr>
      <w:tr w:rsidR="0077687D" w:rsidRPr="00B41845" w:rsidTr="00B41845">
        <w:trPr>
          <w:tblCellSpacing w:w="5" w:type="nil"/>
          <w:jc w:val="center"/>
        </w:trPr>
        <w:tc>
          <w:tcPr>
            <w:tcW w:w="15252" w:type="dxa"/>
            <w:gridSpan w:val="7"/>
          </w:tcPr>
          <w:p w:rsidR="0077687D" w:rsidRPr="00B41845" w:rsidRDefault="0077687D" w:rsidP="007206BC">
            <w:pPr>
              <w:rPr>
                <w:sz w:val="26"/>
                <w:szCs w:val="26"/>
              </w:rPr>
            </w:pPr>
            <w:r w:rsidRPr="00B41845">
              <w:rPr>
                <w:sz w:val="26"/>
                <w:szCs w:val="26"/>
              </w:rPr>
              <w:t>Основное мероприятие 1.1 «Развитие культурно-досуговой деятельности»</w:t>
            </w:r>
          </w:p>
        </w:tc>
      </w:tr>
      <w:tr w:rsidR="0077687D" w:rsidRPr="00B41845" w:rsidTr="00B41845">
        <w:trPr>
          <w:tblCellSpacing w:w="5" w:type="nil"/>
          <w:jc w:val="center"/>
        </w:trPr>
        <w:tc>
          <w:tcPr>
            <w:tcW w:w="6861" w:type="dxa"/>
          </w:tcPr>
          <w:p w:rsidR="0077687D" w:rsidRPr="00B41845" w:rsidRDefault="0077687D" w:rsidP="007206BC">
            <w:pPr>
              <w:rPr>
                <w:sz w:val="26"/>
                <w:szCs w:val="26"/>
              </w:rPr>
            </w:pPr>
            <w:r w:rsidRPr="00B41845">
              <w:rPr>
                <w:sz w:val="26"/>
                <w:szCs w:val="26"/>
              </w:rPr>
              <w:t>Организация и проведение мероприятий по поддержке народного творчества и культурно-досуговой деятельности, музейное обслуживание</w:t>
            </w:r>
          </w:p>
          <w:p w:rsidR="0077687D" w:rsidRPr="00B41845" w:rsidRDefault="0077687D" w:rsidP="007206BC">
            <w:pPr>
              <w:rPr>
                <w:sz w:val="26"/>
                <w:szCs w:val="26"/>
              </w:rPr>
            </w:pPr>
            <w:r w:rsidRPr="00B41845">
              <w:rPr>
                <w:sz w:val="26"/>
                <w:szCs w:val="26"/>
              </w:rPr>
              <w:t>(публичное представление музейных предметов и музейных коллекций, хранение, учет и пополнение музейного фонда)</w:t>
            </w:r>
          </w:p>
        </w:tc>
        <w:tc>
          <w:tcPr>
            <w:tcW w:w="1418" w:type="dxa"/>
          </w:tcPr>
          <w:p w:rsidR="0077687D" w:rsidRPr="00B41845" w:rsidRDefault="0077687D" w:rsidP="007206BC">
            <w:pPr>
              <w:rPr>
                <w:sz w:val="26"/>
                <w:szCs w:val="26"/>
              </w:rPr>
            </w:pPr>
            <w:r w:rsidRPr="00B41845">
              <w:rPr>
                <w:sz w:val="26"/>
                <w:szCs w:val="26"/>
              </w:rPr>
              <w:t>123</w:t>
            </w:r>
          </w:p>
        </w:tc>
        <w:tc>
          <w:tcPr>
            <w:tcW w:w="1417" w:type="dxa"/>
          </w:tcPr>
          <w:p w:rsidR="0077687D" w:rsidRPr="00B41845" w:rsidRDefault="0077687D" w:rsidP="007206BC">
            <w:pPr>
              <w:rPr>
                <w:sz w:val="26"/>
                <w:szCs w:val="26"/>
              </w:rPr>
            </w:pPr>
            <w:r w:rsidRPr="00B41845">
              <w:rPr>
                <w:sz w:val="26"/>
                <w:szCs w:val="26"/>
              </w:rPr>
              <w:t>123</w:t>
            </w:r>
          </w:p>
        </w:tc>
        <w:tc>
          <w:tcPr>
            <w:tcW w:w="1560" w:type="dxa"/>
          </w:tcPr>
          <w:p w:rsidR="0077687D" w:rsidRPr="00B41845" w:rsidRDefault="0077687D" w:rsidP="007206BC">
            <w:pPr>
              <w:rPr>
                <w:sz w:val="26"/>
                <w:szCs w:val="26"/>
              </w:rPr>
            </w:pPr>
            <w:r w:rsidRPr="00B41845">
              <w:rPr>
                <w:sz w:val="26"/>
                <w:szCs w:val="26"/>
              </w:rPr>
              <w:t>124</w:t>
            </w:r>
          </w:p>
        </w:tc>
        <w:tc>
          <w:tcPr>
            <w:tcW w:w="1417" w:type="dxa"/>
          </w:tcPr>
          <w:p w:rsidR="0077687D" w:rsidRPr="00B41845" w:rsidRDefault="004D6B88" w:rsidP="007206BC">
            <w:pPr>
              <w:rPr>
                <w:sz w:val="26"/>
                <w:szCs w:val="26"/>
              </w:rPr>
            </w:pPr>
            <w:r>
              <w:rPr>
                <w:sz w:val="26"/>
                <w:szCs w:val="26"/>
              </w:rPr>
              <w:t>9611,0</w:t>
            </w:r>
          </w:p>
        </w:tc>
        <w:tc>
          <w:tcPr>
            <w:tcW w:w="1418" w:type="dxa"/>
          </w:tcPr>
          <w:p w:rsidR="0077687D" w:rsidRPr="00B41845" w:rsidRDefault="004D6B88" w:rsidP="007206BC">
            <w:pPr>
              <w:rPr>
                <w:sz w:val="26"/>
                <w:szCs w:val="26"/>
              </w:rPr>
            </w:pPr>
            <w:r>
              <w:rPr>
                <w:sz w:val="26"/>
                <w:szCs w:val="26"/>
              </w:rPr>
              <w:t>9638,8</w:t>
            </w:r>
          </w:p>
        </w:tc>
        <w:tc>
          <w:tcPr>
            <w:tcW w:w="1161" w:type="dxa"/>
          </w:tcPr>
          <w:p w:rsidR="0077687D" w:rsidRPr="00B41845" w:rsidRDefault="004D6B88" w:rsidP="007206BC">
            <w:pPr>
              <w:rPr>
                <w:sz w:val="26"/>
                <w:szCs w:val="26"/>
              </w:rPr>
            </w:pPr>
            <w:r>
              <w:rPr>
                <w:sz w:val="26"/>
                <w:szCs w:val="26"/>
              </w:rPr>
              <w:t>8713,5</w:t>
            </w:r>
          </w:p>
        </w:tc>
      </w:tr>
      <w:tr w:rsidR="0077687D" w:rsidRPr="00B41845" w:rsidTr="00B41845">
        <w:trPr>
          <w:tblCellSpacing w:w="5" w:type="nil"/>
          <w:jc w:val="center"/>
        </w:trPr>
        <w:tc>
          <w:tcPr>
            <w:tcW w:w="15252" w:type="dxa"/>
            <w:gridSpan w:val="7"/>
          </w:tcPr>
          <w:p w:rsidR="0077687D" w:rsidRPr="00B41845" w:rsidRDefault="0077687D" w:rsidP="007206BC">
            <w:pPr>
              <w:rPr>
                <w:sz w:val="26"/>
                <w:szCs w:val="26"/>
              </w:rPr>
            </w:pPr>
            <w:r w:rsidRPr="00B41845">
              <w:rPr>
                <w:sz w:val="26"/>
                <w:szCs w:val="26"/>
              </w:rPr>
              <w:t>Основное мероприятие 1.2 «Развитие библиотечного дела»</w:t>
            </w:r>
          </w:p>
        </w:tc>
      </w:tr>
      <w:tr w:rsidR="0077687D" w:rsidRPr="00B41845" w:rsidTr="00B41845">
        <w:trPr>
          <w:tblCellSpacing w:w="5" w:type="nil"/>
          <w:jc w:val="center"/>
        </w:trPr>
        <w:tc>
          <w:tcPr>
            <w:tcW w:w="6861" w:type="dxa"/>
          </w:tcPr>
          <w:p w:rsidR="0077687D" w:rsidRPr="00B41845" w:rsidRDefault="0077687D" w:rsidP="007206BC">
            <w:pPr>
              <w:rPr>
                <w:sz w:val="26"/>
                <w:szCs w:val="26"/>
              </w:rPr>
            </w:pPr>
            <w:r w:rsidRPr="00B41845">
              <w:rPr>
                <w:sz w:val="26"/>
                <w:szCs w:val="26"/>
              </w:rPr>
              <w:t>Услуга по библиотечному обслуживанию населения, комплектование библиотечных фондов.</w:t>
            </w:r>
          </w:p>
        </w:tc>
        <w:tc>
          <w:tcPr>
            <w:tcW w:w="1418" w:type="dxa"/>
          </w:tcPr>
          <w:p w:rsidR="0077687D" w:rsidRPr="00B41845" w:rsidRDefault="0077687D" w:rsidP="007206BC">
            <w:pPr>
              <w:rPr>
                <w:sz w:val="26"/>
                <w:szCs w:val="26"/>
              </w:rPr>
            </w:pPr>
            <w:r w:rsidRPr="00B41845">
              <w:rPr>
                <w:sz w:val="26"/>
                <w:szCs w:val="26"/>
              </w:rPr>
              <w:t>9530</w:t>
            </w:r>
          </w:p>
        </w:tc>
        <w:tc>
          <w:tcPr>
            <w:tcW w:w="1417" w:type="dxa"/>
          </w:tcPr>
          <w:p w:rsidR="0077687D" w:rsidRPr="00B41845" w:rsidRDefault="0077687D" w:rsidP="007206BC">
            <w:pPr>
              <w:rPr>
                <w:sz w:val="26"/>
                <w:szCs w:val="26"/>
              </w:rPr>
            </w:pPr>
            <w:r w:rsidRPr="00B41845">
              <w:rPr>
                <w:sz w:val="26"/>
                <w:szCs w:val="26"/>
              </w:rPr>
              <w:t>9530</w:t>
            </w:r>
          </w:p>
        </w:tc>
        <w:tc>
          <w:tcPr>
            <w:tcW w:w="1560" w:type="dxa"/>
          </w:tcPr>
          <w:p w:rsidR="0077687D" w:rsidRPr="00B41845" w:rsidRDefault="0077687D" w:rsidP="007206BC">
            <w:pPr>
              <w:rPr>
                <w:sz w:val="26"/>
                <w:szCs w:val="26"/>
              </w:rPr>
            </w:pPr>
            <w:r w:rsidRPr="00B41845">
              <w:rPr>
                <w:sz w:val="26"/>
                <w:szCs w:val="26"/>
              </w:rPr>
              <w:t>9540</w:t>
            </w:r>
          </w:p>
        </w:tc>
        <w:tc>
          <w:tcPr>
            <w:tcW w:w="1417" w:type="dxa"/>
          </w:tcPr>
          <w:p w:rsidR="0077687D" w:rsidRPr="00B41845" w:rsidRDefault="004D6B88" w:rsidP="007206BC">
            <w:pPr>
              <w:rPr>
                <w:sz w:val="26"/>
                <w:szCs w:val="26"/>
              </w:rPr>
            </w:pPr>
            <w:r>
              <w:rPr>
                <w:sz w:val="26"/>
                <w:szCs w:val="26"/>
              </w:rPr>
              <w:t>6734,5</w:t>
            </w:r>
          </w:p>
        </w:tc>
        <w:tc>
          <w:tcPr>
            <w:tcW w:w="1418" w:type="dxa"/>
          </w:tcPr>
          <w:p w:rsidR="0077687D" w:rsidRPr="00B41845" w:rsidRDefault="004D6B88" w:rsidP="007206BC">
            <w:pPr>
              <w:rPr>
                <w:sz w:val="26"/>
                <w:szCs w:val="26"/>
              </w:rPr>
            </w:pPr>
            <w:r>
              <w:rPr>
                <w:sz w:val="26"/>
                <w:szCs w:val="26"/>
              </w:rPr>
              <w:t>6973,2</w:t>
            </w:r>
          </w:p>
        </w:tc>
        <w:tc>
          <w:tcPr>
            <w:tcW w:w="1161" w:type="dxa"/>
          </w:tcPr>
          <w:p w:rsidR="0077687D" w:rsidRPr="00B41845" w:rsidRDefault="004D6B88" w:rsidP="007206BC">
            <w:pPr>
              <w:rPr>
                <w:sz w:val="26"/>
                <w:szCs w:val="26"/>
              </w:rPr>
            </w:pPr>
            <w:r>
              <w:rPr>
                <w:sz w:val="26"/>
                <w:szCs w:val="26"/>
              </w:rPr>
              <w:t>7451,3</w:t>
            </w:r>
          </w:p>
        </w:tc>
      </w:tr>
      <w:tr w:rsidR="0077687D" w:rsidRPr="00B41845" w:rsidTr="00B41845">
        <w:trPr>
          <w:tblCellSpacing w:w="5" w:type="nil"/>
          <w:jc w:val="center"/>
        </w:trPr>
        <w:tc>
          <w:tcPr>
            <w:tcW w:w="15252" w:type="dxa"/>
            <w:gridSpan w:val="7"/>
          </w:tcPr>
          <w:p w:rsidR="0077687D" w:rsidRPr="00B41845" w:rsidRDefault="0077687D" w:rsidP="007206BC">
            <w:pPr>
              <w:rPr>
                <w:sz w:val="26"/>
                <w:szCs w:val="26"/>
              </w:rPr>
            </w:pPr>
            <w:r w:rsidRPr="00B41845">
              <w:rPr>
                <w:sz w:val="26"/>
                <w:szCs w:val="26"/>
              </w:rPr>
              <w:t>Основное мероприятие 1.3 «Развитие образования в сфере культуры и искусства»</w:t>
            </w:r>
          </w:p>
        </w:tc>
      </w:tr>
      <w:tr w:rsidR="0077687D" w:rsidRPr="00B41845" w:rsidTr="00B41845">
        <w:trPr>
          <w:tblCellSpacing w:w="5" w:type="nil"/>
          <w:jc w:val="center"/>
        </w:trPr>
        <w:tc>
          <w:tcPr>
            <w:tcW w:w="6861" w:type="dxa"/>
          </w:tcPr>
          <w:p w:rsidR="0077687D" w:rsidRPr="00B41845" w:rsidRDefault="0077687D" w:rsidP="007206BC">
            <w:pPr>
              <w:rPr>
                <w:sz w:val="26"/>
                <w:szCs w:val="26"/>
              </w:rPr>
            </w:pPr>
            <w:r w:rsidRPr="00B41845">
              <w:rPr>
                <w:sz w:val="26"/>
                <w:szCs w:val="26"/>
              </w:rPr>
              <w:t>Услуга по предоставлению детям дополнительного образования по выбранному виду искусств.</w:t>
            </w:r>
          </w:p>
        </w:tc>
        <w:tc>
          <w:tcPr>
            <w:tcW w:w="1418" w:type="dxa"/>
          </w:tcPr>
          <w:p w:rsidR="0077687D" w:rsidRPr="00B41845" w:rsidRDefault="0077687D" w:rsidP="007206BC">
            <w:pPr>
              <w:rPr>
                <w:sz w:val="26"/>
                <w:szCs w:val="26"/>
              </w:rPr>
            </w:pPr>
            <w:r w:rsidRPr="00B41845">
              <w:rPr>
                <w:sz w:val="26"/>
                <w:szCs w:val="26"/>
              </w:rPr>
              <w:t>210</w:t>
            </w:r>
          </w:p>
        </w:tc>
        <w:tc>
          <w:tcPr>
            <w:tcW w:w="1417" w:type="dxa"/>
          </w:tcPr>
          <w:p w:rsidR="0077687D" w:rsidRPr="00B41845" w:rsidRDefault="0077687D" w:rsidP="007206BC">
            <w:pPr>
              <w:rPr>
                <w:sz w:val="26"/>
                <w:szCs w:val="26"/>
              </w:rPr>
            </w:pPr>
            <w:r w:rsidRPr="00B41845">
              <w:rPr>
                <w:sz w:val="26"/>
                <w:szCs w:val="26"/>
              </w:rPr>
              <w:t>210</w:t>
            </w:r>
          </w:p>
        </w:tc>
        <w:tc>
          <w:tcPr>
            <w:tcW w:w="1560" w:type="dxa"/>
          </w:tcPr>
          <w:p w:rsidR="0077687D" w:rsidRPr="00B41845" w:rsidRDefault="0077687D" w:rsidP="007206BC">
            <w:pPr>
              <w:rPr>
                <w:sz w:val="26"/>
                <w:szCs w:val="26"/>
              </w:rPr>
            </w:pPr>
            <w:r w:rsidRPr="00B41845">
              <w:rPr>
                <w:sz w:val="26"/>
                <w:szCs w:val="26"/>
              </w:rPr>
              <w:t>215</w:t>
            </w:r>
          </w:p>
        </w:tc>
        <w:tc>
          <w:tcPr>
            <w:tcW w:w="1417" w:type="dxa"/>
          </w:tcPr>
          <w:p w:rsidR="0077687D" w:rsidRPr="00B41845" w:rsidRDefault="0077687D" w:rsidP="007206BC">
            <w:pPr>
              <w:rPr>
                <w:sz w:val="26"/>
                <w:szCs w:val="26"/>
              </w:rPr>
            </w:pPr>
            <w:r w:rsidRPr="00B41845">
              <w:rPr>
                <w:sz w:val="26"/>
                <w:szCs w:val="26"/>
              </w:rPr>
              <w:t>6005,9</w:t>
            </w:r>
          </w:p>
        </w:tc>
        <w:tc>
          <w:tcPr>
            <w:tcW w:w="1418" w:type="dxa"/>
          </w:tcPr>
          <w:p w:rsidR="0077687D" w:rsidRPr="00B41845" w:rsidRDefault="004D6B88" w:rsidP="007206BC">
            <w:pPr>
              <w:rPr>
                <w:sz w:val="26"/>
                <w:szCs w:val="26"/>
              </w:rPr>
            </w:pPr>
            <w:r>
              <w:rPr>
                <w:sz w:val="26"/>
                <w:szCs w:val="26"/>
              </w:rPr>
              <w:t>6407,4</w:t>
            </w:r>
          </w:p>
        </w:tc>
        <w:tc>
          <w:tcPr>
            <w:tcW w:w="1161" w:type="dxa"/>
          </w:tcPr>
          <w:p w:rsidR="0077687D" w:rsidRPr="00B41845" w:rsidRDefault="004D6B88" w:rsidP="007206BC">
            <w:pPr>
              <w:rPr>
                <w:sz w:val="26"/>
                <w:szCs w:val="26"/>
              </w:rPr>
            </w:pPr>
            <w:r>
              <w:rPr>
                <w:sz w:val="26"/>
                <w:szCs w:val="26"/>
              </w:rPr>
              <w:t>7214,0</w:t>
            </w:r>
          </w:p>
        </w:tc>
      </w:tr>
    </w:tbl>
    <w:p w:rsidR="00B41845" w:rsidRDefault="00B41845" w:rsidP="00795F69">
      <w:pPr>
        <w:jc w:val="right"/>
        <w:rPr>
          <w:sz w:val="26"/>
          <w:szCs w:val="26"/>
        </w:rPr>
      </w:pPr>
    </w:p>
    <w:p w:rsidR="00B41845" w:rsidRDefault="00B41845" w:rsidP="00795F69">
      <w:pPr>
        <w:jc w:val="right"/>
        <w:rPr>
          <w:sz w:val="26"/>
          <w:szCs w:val="26"/>
        </w:rPr>
      </w:pPr>
    </w:p>
    <w:p w:rsidR="00B41845" w:rsidRDefault="00B41845" w:rsidP="00795F69">
      <w:pPr>
        <w:jc w:val="right"/>
        <w:rPr>
          <w:sz w:val="26"/>
          <w:szCs w:val="26"/>
        </w:rPr>
      </w:pPr>
    </w:p>
    <w:p w:rsidR="0077687D" w:rsidRPr="00B41845" w:rsidRDefault="0077687D" w:rsidP="00795F69">
      <w:pPr>
        <w:jc w:val="right"/>
        <w:rPr>
          <w:sz w:val="26"/>
          <w:szCs w:val="26"/>
        </w:rPr>
      </w:pPr>
      <w:r w:rsidRPr="00B41845">
        <w:rPr>
          <w:sz w:val="26"/>
          <w:szCs w:val="26"/>
        </w:rPr>
        <w:t>Приложение № 6</w:t>
      </w:r>
    </w:p>
    <w:p w:rsidR="00795F69" w:rsidRPr="00B41845" w:rsidRDefault="0077687D" w:rsidP="00795F69">
      <w:pPr>
        <w:jc w:val="right"/>
        <w:rPr>
          <w:sz w:val="26"/>
          <w:szCs w:val="26"/>
        </w:rPr>
      </w:pPr>
      <w:r w:rsidRPr="00B41845">
        <w:rPr>
          <w:sz w:val="26"/>
          <w:szCs w:val="26"/>
        </w:rPr>
        <w:t xml:space="preserve">к муниципальной программы </w:t>
      </w:r>
    </w:p>
    <w:p w:rsidR="00795F69" w:rsidRPr="00B41845" w:rsidRDefault="0077687D" w:rsidP="00795F69">
      <w:pPr>
        <w:jc w:val="right"/>
        <w:rPr>
          <w:sz w:val="26"/>
          <w:szCs w:val="26"/>
        </w:rPr>
      </w:pPr>
      <w:r w:rsidRPr="00B41845">
        <w:rPr>
          <w:sz w:val="26"/>
          <w:szCs w:val="26"/>
        </w:rPr>
        <w:t xml:space="preserve">Милютинского района «Развитие </w:t>
      </w:r>
    </w:p>
    <w:p w:rsidR="0077687D" w:rsidRPr="00B41845" w:rsidRDefault="0077687D" w:rsidP="00795F69">
      <w:pPr>
        <w:jc w:val="right"/>
        <w:rPr>
          <w:sz w:val="26"/>
          <w:szCs w:val="26"/>
        </w:rPr>
      </w:pPr>
      <w:r w:rsidRPr="00B41845">
        <w:rPr>
          <w:sz w:val="26"/>
          <w:szCs w:val="26"/>
        </w:rPr>
        <w:t>культуры и туризма»</w:t>
      </w:r>
    </w:p>
    <w:p w:rsidR="0077687D" w:rsidRPr="00B41845" w:rsidRDefault="0077687D" w:rsidP="007206BC">
      <w:pPr>
        <w:rPr>
          <w:sz w:val="26"/>
          <w:szCs w:val="26"/>
        </w:rPr>
      </w:pPr>
    </w:p>
    <w:p w:rsidR="0077687D" w:rsidRPr="00B41845" w:rsidRDefault="0077687D" w:rsidP="00795F69">
      <w:pPr>
        <w:jc w:val="center"/>
        <w:rPr>
          <w:sz w:val="26"/>
          <w:szCs w:val="26"/>
        </w:rPr>
      </w:pPr>
      <w:r w:rsidRPr="00B41845">
        <w:rPr>
          <w:sz w:val="26"/>
          <w:szCs w:val="26"/>
        </w:rPr>
        <w:t>РАСХОДЫ МЕСТНОГО БЮДЖЕТА</w:t>
      </w:r>
    </w:p>
    <w:p w:rsidR="0077687D" w:rsidRPr="00B41845" w:rsidRDefault="0077687D" w:rsidP="00795F69">
      <w:pPr>
        <w:jc w:val="center"/>
        <w:rPr>
          <w:sz w:val="26"/>
          <w:szCs w:val="26"/>
        </w:rPr>
      </w:pPr>
      <w:r w:rsidRPr="00B41845">
        <w:rPr>
          <w:sz w:val="26"/>
          <w:szCs w:val="26"/>
        </w:rPr>
        <w:t>на реализацию муниципальной программы</w:t>
      </w:r>
    </w:p>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84"/>
        <w:gridCol w:w="1647"/>
        <w:gridCol w:w="1785"/>
        <w:gridCol w:w="827"/>
        <w:gridCol w:w="689"/>
        <w:gridCol w:w="690"/>
        <w:gridCol w:w="553"/>
        <w:gridCol w:w="1100"/>
        <w:gridCol w:w="1100"/>
        <w:gridCol w:w="1100"/>
        <w:gridCol w:w="963"/>
        <w:gridCol w:w="964"/>
        <w:gridCol w:w="963"/>
        <w:gridCol w:w="963"/>
      </w:tblGrid>
      <w:tr w:rsidR="0077687D" w:rsidRPr="00B41845" w:rsidTr="0077687D">
        <w:trPr>
          <w:tblCellSpacing w:w="5" w:type="nil"/>
          <w:jc w:val="center"/>
        </w:trPr>
        <w:tc>
          <w:tcPr>
            <w:tcW w:w="1782" w:type="dxa"/>
            <w:vMerge w:val="restart"/>
          </w:tcPr>
          <w:p w:rsidR="0077687D" w:rsidRPr="00B41845" w:rsidRDefault="0077687D" w:rsidP="00B41845">
            <w:pPr>
              <w:jc w:val="center"/>
            </w:pPr>
            <w:r w:rsidRPr="00B41845">
              <w:t>Статус</w:t>
            </w:r>
          </w:p>
        </w:tc>
        <w:tc>
          <w:tcPr>
            <w:tcW w:w="1645" w:type="dxa"/>
            <w:vMerge w:val="restart"/>
          </w:tcPr>
          <w:p w:rsidR="0077687D" w:rsidRPr="00B41845" w:rsidRDefault="0077687D" w:rsidP="00B41845">
            <w:pPr>
              <w:jc w:val="center"/>
            </w:pPr>
            <w:r w:rsidRPr="00B41845">
              <w:t>Наименование муниципальной про</w:t>
            </w:r>
            <w:r w:rsidRPr="00B41845">
              <w:softHyphen/>
              <w:t>граммы, под</w:t>
            </w:r>
            <w:r w:rsidRPr="00B41845">
              <w:softHyphen/>
              <w:t>программы муниципальной про</w:t>
            </w:r>
            <w:r w:rsidRPr="00B41845">
              <w:softHyphen/>
              <w:t>граммы,</w:t>
            </w:r>
          </w:p>
          <w:p w:rsidR="0077687D" w:rsidRPr="00B41845" w:rsidRDefault="0077687D" w:rsidP="00B41845">
            <w:pPr>
              <w:jc w:val="center"/>
            </w:pPr>
            <w:r w:rsidRPr="00B41845">
              <w:t>основного ме</w:t>
            </w:r>
            <w:r w:rsidRPr="00B41845">
              <w:softHyphen/>
              <w:t>роприятия</w:t>
            </w:r>
          </w:p>
        </w:tc>
        <w:tc>
          <w:tcPr>
            <w:tcW w:w="1783" w:type="dxa"/>
            <w:vMerge w:val="restart"/>
          </w:tcPr>
          <w:p w:rsidR="0077687D" w:rsidRPr="00B41845" w:rsidRDefault="0077687D" w:rsidP="00B41845">
            <w:pPr>
              <w:jc w:val="center"/>
            </w:pPr>
            <w:r w:rsidRPr="00B41845">
              <w:t>Ответственный исполнитель, соисполнители, участники</w:t>
            </w:r>
          </w:p>
        </w:tc>
        <w:tc>
          <w:tcPr>
            <w:tcW w:w="2755" w:type="dxa"/>
            <w:gridSpan w:val="4"/>
          </w:tcPr>
          <w:p w:rsidR="0077687D" w:rsidRPr="00B41845" w:rsidRDefault="0077687D" w:rsidP="00B41845">
            <w:pPr>
              <w:jc w:val="center"/>
            </w:pPr>
            <w:r w:rsidRPr="00B41845">
              <w:t>Код бюджетной класси</w:t>
            </w:r>
            <w:r w:rsidRPr="00B41845">
              <w:softHyphen/>
              <w:t>фикации</w:t>
            </w:r>
          </w:p>
        </w:tc>
        <w:tc>
          <w:tcPr>
            <w:tcW w:w="7146" w:type="dxa"/>
            <w:gridSpan w:val="7"/>
          </w:tcPr>
          <w:p w:rsidR="0077687D" w:rsidRPr="00B41845" w:rsidRDefault="0077687D" w:rsidP="00B41845">
            <w:pPr>
              <w:jc w:val="center"/>
            </w:pPr>
            <w:proofErr w:type="gramStart"/>
            <w:r w:rsidRPr="00B41845">
              <w:t>Расходы  (</w:t>
            </w:r>
            <w:proofErr w:type="gramEnd"/>
            <w:r w:rsidRPr="00B41845">
              <w:t>тыс. рублей), годы</w:t>
            </w:r>
          </w:p>
        </w:tc>
      </w:tr>
      <w:tr w:rsidR="0077687D" w:rsidRPr="00B41845" w:rsidTr="0077687D">
        <w:trPr>
          <w:tblCellSpacing w:w="5" w:type="nil"/>
          <w:jc w:val="center"/>
        </w:trPr>
        <w:tc>
          <w:tcPr>
            <w:tcW w:w="1782" w:type="dxa"/>
            <w:vMerge/>
          </w:tcPr>
          <w:p w:rsidR="0077687D" w:rsidRPr="00B41845" w:rsidRDefault="0077687D" w:rsidP="00B41845">
            <w:pPr>
              <w:jc w:val="center"/>
            </w:pPr>
          </w:p>
        </w:tc>
        <w:tc>
          <w:tcPr>
            <w:tcW w:w="1645" w:type="dxa"/>
            <w:vMerge/>
          </w:tcPr>
          <w:p w:rsidR="0077687D" w:rsidRPr="00B41845" w:rsidRDefault="0077687D" w:rsidP="00B41845">
            <w:pPr>
              <w:jc w:val="center"/>
            </w:pPr>
          </w:p>
        </w:tc>
        <w:tc>
          <w:tcPr>
            <w:tcW w:w="1783" w:type="dxa"/>
            <w:vMerge/>
          </w:tcPr>
          <w:p w:rsidR="0077687D" w:rsidRPr="00B41845" w:rsidRDefault="0077687D" w:rsidP="00B41845">
            <w:pPr>
              <w:jc w:val="center"/>
            </w:pPr>
          </w:p>
        </w:tc>
        <w:tc>
          <w:tcPr>
            <w:tcW w:w="826" w:type="dxa"/>
          </w:tcPr>
          <w:p w:rsidR="0077687D" w:rsidRPr="00B41845" w:rsidRDefault="0077687D" w:rsidP="00B41845">
            <w:pPr>
              <w:jc w:val="center"/>
            </w:pPr>
            <w:r w:rsidRPr="00B41845">
              <w:t>ГРБС</w:t>
            </w:r>
          </w:p>
        </w:tc>
        <w:tc>
          <w:tcPr>
            <w:tcW w:w="688" w:type="dxa"/>
          </w:tcPr>
          <w:p w:rsidR="0077687D" w:rsidRPr="00B41845" w:rsidRDefault="0077687D" w:rsidP="00B41845">
            <w:pPr>
              <w:jc w:val="center"/>
            </w:pPr>
            <w:proofErr w:type="spellStart"/>
            <w:r w:rsidRPr="00B41845">
              <w:t>РзПр</w:t>
            </w:r>
            <w:proofErr w:type="spellEnd"/>
          </w:p>
        </w:tc>
        <w:tc>
          <w:tcPr>
            <w:tcW w:w="689" w:type="dxa"/>
          </w:tcPr>
          <w:p w:rsidR="0077687D" w:rsidRPr="00B41845" w:rsidRDefault="0077687D" w:rsidP="00B41845">
            <w:pPr>
              <w:jc w:val="center"/>
            </w:pPr>
            <w:r w:rsidRPr="00B41845">
              <w:t>ЦСР</w:t>
            </w:r>
          </w:p>
        </w:tc>
        <w:tc>
          <w:tcPr>
            <w:tcW w:w="552" w:type="dxa"/>
          </w:tcPr>
          <w:p w:rsidR="0077687D" w:rsidRPr="00B41845" w:rsidRDefault="0077687D" w:rsidP="00B41845">
            <w:pPr>
              <w:jc w:val="center"/>
            </w:pPr>
            <w:r w:rsidRPr="00B41845">
              <w:t>ВР</w:t>
            </w:r>
          </w:p>
        </w:tc>
        <w:tc>
          <w:tcPr>
            <w:tcW w:w="1099" w:type="dxa"/>
          </w:tcPr>
          <w:p w:rsidR="0077687D" w:rsidRPr="00B41845" w:rsidRDefault="0077687D" w:rsidP="00B41845">
            <w:pPr>
              <w:jc w:val="center"/>
            </w:pPr>
            <w:r w:rsidRPr="00B41845">
              <w:t>2014</w:t>
            </w:r>
          </w:p>
        </w:tc>
        <w:tc>
          <w:tcPr>
            <w:tcW w:w="1099" w:type="dxa"/>
          </w:tcPr>
          <w:p w:rsidR="0077687D" w:rsidRPr="00B41845" w:rsidRDefault="0077687D" w:rsidP="00B41845">
            <w:pPr>
              <w:jc w:val="center"/>
            </w:pPr>
            <w:r w:rsidRPr="00B41845">
              <w:t>2015</w:t>
            </w:r>
          </w:p>
        </w:tc>
        <w:tc>
          <w:tcPr>
            <w:tcW w:w="1099" w:type="dxa"/>
          </w:tcPr>
          <w:p w:rsidR="0077687D" w:rsidRPr="00B41845" w:rsidRDefault="0077687D" w:rsidP="00B41845">
            <w:pPr>
              <w:jc w:val="center"/>
            </w:pPr>
            <w:r w:rsidRPr="00B41845">
              <w:t>2016</w:t>
            </w:r>
          </w:p>
        </w:tc>
        <w:tc>
          <w:tcPr>
            <w:tcW w:w="962" w:type="dxa"/>
          </w:tcPr>
          <w:p w:rsidR="0077687D" w:rsidRPr="00B41845" w:rsidRDefault="0077687D" w:rsidP="00B41845">
            <w:pPr>
              <w:jc w:val="center"/>
            </w:pPr>
            <w:r w:rsidRPr="00B41845">
              <w:t>2017</w:t>
            </w:r>
          </w:p>
        </w:tc>
        <w:tc>
          <w:tcPr>
            <w:tcW w:w="963" w:type="dxa"/>
          </w:tcPr>
          <w:p w:rsidR="0077687D" w:rsidRPr="00B41845" w:rsidRDefault="0077687D" w:rsidP="00B41845">
            <w:pPr>
              <w:jc w:val="center"/>
            </w:pPr>
            <w:r w:rsidRPr="00B41845">
              <w:t>2018</w:t>
            </w:r>
          </w:p>
        </w:tc>
        <w:tc>
          <w:tcPr>
            <w:tcW w:w="962" w:type="dxa"/>
          </w:tcPr>
          <w:p w:rsidR="0077687D" w:rsidRPr="00B41845" w:rsidRDefault="0077687D" w:rsidP="00B41845">
            <w:pPr>
              <w:jc w:val="center"/>
            </w:pPr>
            <w:r w:rsidRPr="00B41845">
              <w:t>2019</w:t>
            </w:r>
          </w:p>
        </w:tc>
        <w:tc>
          <w:tcPr>
            <w:tcW w:w="962" w:type="dxa"/>
          </w:tcPr>
          <w:p w:rsidR="0077687D" w:rsidRPr="00B41845" w:rsidRDefault="0077687D" w:rsidP="00B41845">
            <w:pPr>
              <w:jc w:val="center"/>
            </w:pPr>
            <w:r w:rsidRPr="00B41845">
              <w:t>2020</w:t>
            </w:r>
          </w:p>
        </w:tc>
      </w:tr>
    </w:tbl>
    <w:p w:rsidR="0077687D" w:rsidRPr="00B41845" w:rsidRDefault="0077687D" w:rsidP="00B41845">
      <w:pPr>
        <w:jc w:val="cente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84"/>
        <w:gridCol w:w="1646"/>
        <w:gridCol w:w="1785"/>
        <w:gridCol w:w="828"/>
        <w:gridCol w:w="689"/>
        <w:gridCol w:w="690"/>
        <w:gridCol w:w="553"/>
        <w:gridCol w:w="1100"/>
        <w:gridCol w:w="1100"/>
        <w:gridCol w:w="1100"/>
        <w:gridCol w:w="963"/>
        <w:gridCol w:w="964"/>
        <w:gridCol w:w="963"/>
        <w:gridCol w:w="963"/>
      </w:tblGrid>
      <w:tr w:rsidR="0077687D" w:rsidRPr="00B41845" w:rsidTr="00F637FA">
        <w:trPr>
          <w:tblHeader/>
          <w:tblCellSpacing w:w="5" w:type="nil"/>
          <w:jc w:val="center"/>
        </w:trPr>
        <w:tc>
          <w:tcPr>
            <w:tcW w:w="1800" w:type="dxa"/>
          </w:tcPr>
          <w:p w:rsidR="0077687D" w:rsidRPr="00B41845" w:rsidRDefault="0077687D" w:rsidP="00B41845">
            <w:pPr>
              <w:jc w:val="center"/>
            </w:pPr>
            <w:r w:rsidRPr="00B41845">
              <w:t>1</w:t>
            </w:r>
          </w:p>
        </w:tc>
        <w:tc>
          <w:tcPr>
            <w:tcW w:w="1660" w:type="dxa"/>
          </w:tcPr>
          <w:p w:rsidR="0077687D" w:rsidRPr="00B41845" w:rsidRDefault="0077687D" w:rsidP="00B41845">
            <w:pPr>
              <w:jc w:val="center"/>
            </w:pPr>
            <w:r w:rsidRPr="00B41845">
              <w:t>2</w:t>
            </w:r>
          </w:p>
        </w:tc>
        <w:tc>
          <w:tcPr>
            <w:tcW w:w="1800" w:type="dxa"/>
          </w:tcPr>
          <w:p w:rsidR="0077687D" w:rsidRPr="00B41845" w:rsidRDefault="0077687D" w:rsidP="00B41845">
            <w:pPr>
              <w:jc w:val="center"/>
            </w:pPr>
            <w:r w:rsidRPr="00B41845">
              <w:t>3</w:t>
            </w:r>
          </w:p>
        </w:tc>
        <w:tc>
          <w:tcPr>
            <w:tcW w:w="834" w:type="dxa"/>
          </w:tcPr>
          <w:p w:rsidR="0077687D" w:rsidRPr="00B41845" w:rsidRDefault="0077687D" w:rsidP="00B41845">
            <w:pPr>
              <w:jc w:val="center"/>
            </w:pPr>
            <w:r w:rsidRPr="00B41845">
              <w:t>4</w:t>
            </w:r>
          </w:p>
        </w:tc>
        <w:tc>
          <w:tcPr>
            <w:tcW w:w="694" w:type="dxa"/>
          </w:tcPr>
          <w:p w:rsidR="0077687D" w:rsidRPr="00B41845" w:rsidRDefault="0077687D" w:rsidP="00B41845">
            <w:pPr>
              <w:jc w:val="center"/>
            </w:pPr>
            <w:r w:rsidRPr="00B41845">
              <w:t>5</w:t>
            </w:r>
          </w:p>
        </w:tc>
        <w:tc>
          <w:tcPr>
            <w:tcW w:w="695" w:type="dxa"/>
          </w:tcPr>
          <w:p w:rsidR="0077687D" w:rsidRPr="00B41845" w:rsidRDefault="0077687D" w:rsidP="00B41845">
            <w:pPr>
              <w:jc w:val="center"/>
            </w:pPr>
            <w:r w:rsidRPr="00B41845">
              <w:t>6</w:t>
            </w:r>
          </w:p>
        </w:tc>
        <w:tc>
          <w:tcPr>
            <w:tcW w:w="557" w:type="dxa"/>
          </w:tcPr>
          <w:p w:rsidR="0077687D" w:rsidRPr="00B41845" w:rsidRDefault="0077687D" w:rsidP="00B41845">
            <w:pPr>
              <w:jc w:val="center"/>
            </w:pPr>
            <w:r w:rsidRPr="00B41845">
              <w:t>7</w:t>
            </w:r>
          </w:p>
        </w:tc>
        <w:tc>
          <w:tcPr>
            <w:tcW w:w="1109" w:type="dxa"/>
          </w:tcPr>
          <w:p w:rsidR="0077687D" w:rsidRPr="00B41845" w:rsidRDefault="0077687D" w:rsidP="00B41845">
            <w:pPr>
              <w:jc w:val="center"/>
            </w:pPr>
            <w:r w:rsidRPr="00B41845">
              <w:t>8</w:t>
            </w:r>
          </w:p>
        </w:tc>
        <w:tc>
          <w:tcPr>
            <w:tcW w:w="1109" w:type="dxa"/>
          </w:tcPr>
          <w:p w:rsidR="0077687D" w:rsidRPr="00B41845" w:rsidRDefault="0077687D" w:rsidP="00B41845">
            <w:pPr>
              <w:jc w:val="center"/>
            </w:pPr>
            <w:r w:rsidRPr="00B41845">
              <w:t>9</w:t>
            </w:r>
          </w:p>
        </w:tc>
        <w:tc>
          <w:tcPr>
            <w:tcW w:w="1109" w:type="dxa"/>
          </w:tcPr>
          <w:p w:rsidR="0077687D" w:rsidRPr="00B41845" w:rsidRDefault="0077687D" w:rsidP="00B41845">
            <w:pPr>
              <w:jc w:val="center"/>
            </w:pPr>
            <w:r w:rsidRPr="00B41845">
              <w:t>10</w:t>
            </w:r>
          </w:p>
        </w:tc>
        <w:tc>
          <w:tcPr>
            <w:tcW w:w="971" w:type="dxa"/>
          </w:tcPr>
          <w:p w:rsidR="0077687D" w:rsidRPr="00B41845" w:rsidRDefault="0077687D" w:rsidP="00B41845">
            <w:pPr>
              <w:jc w:val="center"/>
            </w:pPr>
            <w:r w:rsidRPr="00B41845">
              <w:t>11</w:t>
            </w:r>
          </w:p>
        </w:tc>
        <w:tc>
          <w:tcPr>
            <w:tcW w:w="972" w:type="dxa"/>
          </w:tcPr>
          <w:p w:rsidR="0077687D" w:rsidRPr="00B41845" w:rsidRDefault="0077687D" w:rsidP="00B41845">
            <w:pPr>
              <w:jc w:val="center"/>
            </w:pPr>
            <w:r w:rsidRPr="00B41845">
              <w:t>12</w:t>
            </w:r>
          </w:p>
        </w:tc>
        <w:tc>
          <w:tcPr>
            <w:tcW w:w="971" w:type="dxa"/>
          </w:tcPr>
          <w:p w:rsidR="0077687D" w:rsidRPr="00B41845" w:rsidRDefault="0077687D" w:rsidP="00B41845">
            <w:pPr>
              <w:jc w:val="center"/>
            </w:pPr>
            <w:r w:rsidRPr="00B41845">
              <w:t>13</w:t>
            </w:r>
          </w:p>
        </w:tc>
        <w:tc>
          <w:tcPr>
            <w:tcW w:w="971" w:type="dxa"/>
          </w:tcPr>
          <w:p w:rsidR="0077687D" w:rsidRPr="00B41845" w:rsidRDefault="0077687D" w:rsidP="00B41845">
            <w:pPr>
              <w:jc w:val="center"/>
            </w:pPr>
            <w:r w:rsidRPr="00B41845">
              <w:t>14</w:t>
            </w:r>
          </w:p>
        </w:tc>
      </w:tr>
      <w:tr w:rsidR="00F637FA" w:rsidRPr="00B41845" w:rsidTr="00F637FA">
        <w:trPr>
          <w:tblCellSpacing w:w="5" w:type="nil"/>
          <w:jc w:val="center"/>
        </w:trPr>
        <w:tc>
          <w:tcPr>
            <w:tcW w:w="1800" w:type="dxa"/>
            <w:vMerge w:val="restart"/>
          </w:tcPr>
          <w:p w:rsidR="00F637FA" w:rsidRPr="00B41845" w:rsidRDefault="00F637FA" w:rsidP="007206BC">
            <w:proofErr w:type="gramStart"/>
            <w:r w:rsidRPr="00B41845">
              <w:t>Муниципальная  программа</w:t>
            </w:r>
            <w:proofErr w:type="gramEnd"/>
            <w:r w:rsidRPr="00B41845">
              <w:t xml:space="preserve"> </w:t>
            </w:r>
          </w:p>
        </w:tc>
        <w:tc>
          <w:tcPr>
            <w:tcW w:w="1660" w:type="dxa"/>
            <w:vMerge w:val="restart"/>
          </w:tcPr>
          <w:p w:rsidR="00F637FA" w:rsidRPr="00B41845" w:rsidRDefault="00F637FA" w:rsidP="007206BC">
            <w:r w:rsidRPr="00B41845">
              <w:t>«Развитие культуры и туризма»</w:t>
            </w:r>
          </w:p>
        </w:tc>
        <w:tc>
          <w:tcPr>
            <w:tcW w:w="1800" w:type="dxa"/>
          </w:tcPr>
          <w:p w:rsidR="00F637FA" w:rsidRPr="00B41845" w:rsidRDefault="00F637FA" w:rsidP="007206BC">
            <w:r w:rsidRPr="00B41845">
              <w:t xml:space="preserve">всего, </w:t>
            </w:r>
          </w:p>
          <w:p w:rsidR="00F637FA" w:rsidRPr="00B41845" w:rsidRDefault="00F637FA" w:rsidP="007206BC">
            <w:r w:rsidRPr="00B41845">
              <w:t xml:space="preserve">в том числе: </w:t>
            </w:r>
          </w:p>
        </w:tc>
        <w:tc>
          <w:tcPr>
            <w:tcW w:w="834" w:type="dxa"/>
          </w:tcPr>
          <w:p w:rsidR="00F637FA" w:rsidRPr="00B41845" w:rsidRDefault="00F637FA" w:rsidP="007206BC"/>
        </w:tc>
        <w:tc>
          <w:tcPr>
            <w:tcW w:w="694" w:type="dxa"/>
          </w:tcPr>
          <w:p w:rsidR="00F637FA" w:rsidRPr="00B41845" w:rsidRDefault="00F637FA" w:rsidP="007206BC"/>
        </w:tc>
        <w:tc>
          <w:tcPr>
            <w:tcW w:w="695" w:type="dxa"/>
          </w:tcPr>
          <w:p w:rsidR="00F637FA" w:rsidRPr="00B41845" w:rsidRDefault="00F637FA" w:rsidP="007206BC"/>
        </w:tc>
        <w:tc>
          <w:tcPr>
            <w:tcW w:w="557" w:type="dxa"/>
          </w:tcPr>
          <w:p w:rsidR="00F637FA" w:rsidRPr="00B41845" w:rsidRDefault="00F637FA" w:rsidP="007206BC"/>
        </w:tc>
        <w:tc>
          <w:tcPr>
            <w:tcW w:w="1109" w:type="dxa"/>
          </w:tcPr>
          <w:p w:rsidR="00F637FA" w:rsidRPr="00B41845" w:rsidRDefault="00F637FA" w:rsidP="007206BC">
            <w:r w:rsidRPr="00B41845">
              <w:t>24032,6</w:t>
            </w:r>
          </w:p>
        </w:tc>
        <w:tc>
          <w:tcPr>
            <w:tcW w:w="1109" w:type="dxa"/>
          </w:tcPr>
          <w:p w:rsidR="00F637FA" w:rsidRPr="00B41845" w:rsidRDefault="00F637FA" w:rsidP="007206BC">
            <w:r w:rsidRPr="00B41845">
              <w:t>24886,4</w:t>
            </w:r>
          </w:p>
        </w:tc>
        <w:tc>
          <w:tcPr>
            <w:tcW w:w="1109" w:type="dxa"/>
          </w:tcPr>
          <w:p w:rsidR="00F637FA" w:rsidRPr="00B41845" w:rsidRDefault="00F637FA" w:rsidP="007206BC">
            <w:r w:rsidRPr="00B41845">
              <w:t>25598,7</w:t>
            </w:r>
          </w:p>
        </w:tc>
        <w:tc>
          <w:tcPr>
            <w:tcW w:w="971" w:type="dxa"/>
          </w:tcPr>
          <w:p w:rsidR="00F637FA" w:rsidRPr="00B41845" w:rsidRDefault="0051316B" w:rsidP="00977220">
            <w:r>
              <w:t>27834,5</w:t>
            </w:r>
          </w:p>
        </w:tc>
        <w:tc>
          <w:tcPr>
            <w:tcW w:w="972" w:type="dxa"/>
          </w:tcPr>
          <w:p w:rsidR="00F637FA" w:rsidRPr="00B41845" w:rsidRDefault="0051316B" w:rsidP="00EE4B12">
            <w:r>
              <w:t>23674,9</w:t>
            </w:r>
          </w:p>
        </w:tc>
        <w:tc>
          <w:tcPr>
            <w:tcW w:w="971" w:type="dxa"/>
          </w:tcPr>
          <w:p w:rsidR="00F637FA" w:rsidRPr="00B41845" w:rsidRDefault="00EE4B12" w:rsidP="0051316B">
            <w:r>
              <w:t>123</w:t>
            </w:r>
            <w:r w:rsidR="0051316B">
              <w:t>11,9</w:t>
            </w:r>
          </w:p>
        </w:tc>
        <w:tc>
          <w:tcPr>
            <w:tcW w:w="971" w:type="dxa"/>
          </w:tcPr>
          <w:p w:rsidR="00F637FA" w:rsidRPr="00B41845" w:rsidRDefault="0051316B" w:rsidP="0051316B">
            <w:r>
              <w:t>1</w:t>
            </w:r>
            <w:r w:rsidR="00EE4B12">
              <w:t>2</w:t>
            </w:r>
            <w:r>
              <w:t>476,8</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ответственный исполнитель Программы –отдел культуры, всего</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24032,6</w:t>
            </w:r>
          </w:p>
        </w:tc>
        <w:tc>
          <w:tcPr>
            <w:tcW w:w="1109" w:type="dxa"/>
          </w:tcPr>
          <w:p w:rsidR="00177655" w:rsidRPr="00B41845" w:rsidRDefault="00177655" w:rsidP="007206BC">
            <w:r w:rsidRPr="00B41845">
              <w:t>24886,4</w:t>
            </w:r>
          </w:p>
        </w:tc>
        <w:tc>
          <w:tcPr>
            <w:tcW w:w="1109" w:type="dxa"/>
          </w:tcPr>
          <w:p w:rsidR="00177655" w:rsidRPr="00B41845" w:rsidRDefault="00177655" w:rsidP="007206BC">
            <w:r w:rsidRPr="00B41845">
              <w:t>25598,7</w:t>
            </w:r>
          </w:p>
        </w:tc>
        <w:tc>
          <w:tcPr>
            <w:tcW w:w="971" w:type="dxa"/>
          </w:tcPr>
          <w:p w:rsidR="00177655" w:rsidRPr="00B41845" w:rsidRDefault="00177655" w:rsidP="00237FF3">
            <w:r>
              <w:t>27834,5</w:t>
            </w:r>
          </w:p>
        </w:tc>
        <w:tc>
          <w:tcPr>
            <w:tcW w:w="972" w:type="dxa"/>
          </w:tcPr>
          <w:p w:rsidR="00177655" w:rsidRPr="00B41845" w:rsidRDefault="00177655" w:rsidP="00237FF3">
            <w:r>
              <w:t>23674,9</w:t>
            </w:r>
          </w:p>
        </w:tc>
        <w:tc>
          <w:tcPr>
            <w:tcW w:w="971" w:type="dxa"/>
          </w:tcPr>
          <w:p w:rsidR="00177655" w:rsidRPr="00B41845" w:rsidRDefault="00177655" w:rsidP="00237FF3">
            <w:r>
              <w:t>12311,9</w:t>
            </w:r>
          </w:p>
        </w:tc>
        <w:tc>
          <w:tcPr>
            <w:tcW w:w="971" w:type="dxa"/>
          </w:tcPr>
          <w:p w:rsidR="00177655" w:rsidRPr="00B41845" w:rsidRDefault="00177655" w:rsidP="00237FF3">
            <w:r>
              <w:t>12476,8</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 xml:space="preserve">участник 1, МБУК «Милютинский РДК», всего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9631</w:t>
            </w:r>
          </w:p>
        </w:tc>
        <w:tc>
          <w:tcPr>
            <w:tcW w:w="1109" w:type="dxa"/>
          </w:tcPr>
          <w:p w:rsidR="00177655" w:rsidRPr="00B41845" w:rsidRDefault="00177655" w:rsidP="007206BC">
            <w:r w:rsidRPr="00B41845">
              <w:t>9658,8</w:t>
            </w:r>
          </w:p>
        </w:tc>
        <w:tc>
          <w:tcPr>
            <w:tcW w:w="1109" w:type="dxa"/>
          </w:tcPr>
          <w:p w:rsidR="00177655" w:rsidRPr="00B41845" w:rsidRDefault="00177655" w:rsidP="007206BC">
            <w:r>
              <w:t>8733,5</w:t>
            </w:r>
          </w:p>
        </w:tc>
        <w:tc>
          <w:tcPr>
            <w:tcW w:w="971" w:type="dxa"/>
          </w:tcPr>
          <w:p w:rsidR="00177655" w:rsidRPr="00B41845" w:rsidRDefault="00177655" w:rsidP="007206BC">
            <w:r>
              <w:t>9976,7</w:t>
            </w:r>
          </w:p>
        </w:tc>
        <w:tc>
          <w:tcPr>
            <w:tcW w:w="972" w:type="dxa"/>
          </w:tcPr>
          <w:p w:rsidR="00177655" w:rsidRPr="00B41845" w:rsidRDefault="00177655" w:rsidP="007206BC">
            <w:r>
              <w:t>8428,8</w:t>
            </w:r>
          </w:p>
        </w:tc>
        <w:tc>
          <w:tcPr>
            <w:tcW w:w="971" w:type="dxa"/>
          </w:tcPr>
          <w:p w:rsidR="00177655" w:rsidRPr="00B41845" w:rsidRDefault="00177655" w:rsidP="0051316B">
            <w:r>
              <w:t>4534,4</w:t>
            </w:r>
          </w:p>
        </w:tc>
        <w:tc>
          <w:tcPr>
            <w:tcW w:w="971" w:type="dxa"/>
          </w:tcPr>
          <w:p w:rsidR="00177655" w:rsidRPr="00B41845" w:rsidRDefault="00177655" w:rsidP="0051316B">
            <w:r>
              <w:t>4550,6</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в том числе:</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Default="00177655" w:rsidP="007206BC"/>
        </w:tc>
        <w:tc>
          <w:tcPr>
            <w:tcW w:w="971" w:type="dxa"/>
          </w:tcPr>
          <w:p w:rsidR="00177655" w:rsidRDefault="00177655" w:rsidP="007206BC"/>
        </w:tc>
        <w:tc>
          <w:tcPr>
            <w:tcW w:w="972" w:type="dxa"/>
          </w:tcPr>
          <w:p w:rsidR="00177655" w:rsidRDefault="00177655" w:rsidP="007206BC"/>
        </w:tc>
        <w:tc>
          <w:tcPr>
            <w:tcW w:w="971" w:type="dxa"/>
          </w:tcPr>
          <w:p w:rsidR="00177655" w:rsidRDefault="00177655" w:rsidP="007206BC"/>
        </w:tc>
        <w:tc>
          <w:tcPr>
            <w:tcW w:w="971" w:type="dxa"/>
          </w:tcPr>
          <w:p w:rsidR="00177655" w:rsidRDefault="00177655" w:rsidP="007206BC"/>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412C79" w:rsidRDefault="00177655" w:rsidP="007206BC">
            <w:proofErr w:type="spellStart"/>
            <w:r w:rsidRPr="00412C79">
              <w:t>софинансирование</w:t>
            </w:r>
            <w:proofErr w:type="spellEnd"/>
            <w:r w:rsidRPr="00412C79">
              <w:t xml:space="preserve"> на повышение оплаты труда по Указу Президента РФ</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Default="00177655" w:rsidP="007206BC"/>
        </w:tc>
        <w:tc>
          <w:tcPr>
            <w:tcW w:w="971" w:type="dxa"/>
          </w:tcPr>
          <w:p w:rsidR="00177655" w:rsidRDefault="00177655" w:rsidP="007206BC">
            <w:r>
              <w:t>127,7</w:t>
            </w:r>
          </w:p>
        </w:tc>
        <w:tc>
          <w:tcPr>
            <w:tcW w:w="972" w:type="dxa"/>
          </w:tcPr>
          <w:p w:rsidR="00177655" w:rsidRDefault="00177655" w:rsidP="007206BC">
            <w:r>
              <w:t>286,3</w:t>
            </w:r>
          </w:p>
        </w:tc>
        <w:tc>
          <w:tcPr>
            <w:tcW w:w="971" w:type="dxa"/>
          </w:tcPr>
          <w:p w:rsidR="00177655" w:rsidRDefault="00177655" w:rsidP="0051316B">
            <w:r>
              <w:t>318,9</w:t>
            </w:r>
          </w:p>
        </w:tc>
        <w:tc>
          <w:tcPr>
            <w:tcW w:w="971" w:type="dxa"/>
          </w:tcPr>
          <w:p w:rsidR="00177655" w:rsidRDefault="00177655" w:rsidP="007206BC">
            <w:r>
              <w:t>372,1</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участник 2,</w:t>
            </w:r>
          </w:p>
          <w:p w:rsidR="00177655" w:rsidRPr="00B41845" w:rsidRDefault="00177655" w:rsidP="007206BC">
            <w:r w:rsidRPr="00B41845">
              <w:t>МБУК «ММЦБ», всего</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6734,5</w:t>
            </w:r>
          </w:p>
        </w:tc>
        <w:tc>
          <w:tcPr>
            <w:tcW w:w="1109" w:type="dxa"/>
          </w:tcPr>
          <w:p w:rsidR="00177655" w:rsidRPr="00B41845" w:rsidRDefault="00177655" w:rsidP="007206BC">
            <w:r w:rsidRPr="00B41845">
              <w:t>6973,2</w:t>
            </w:r>
          </w:p>
        </w:tc>
        <w:tc>
          <w:tcPr>
            <w:tcW w:w="1109" w:type="dxa"/>
          </w:tcPr>
          <w:p w:rsidR="00177655" w:rsidRPr="00B41845" w:rsidRDefault="00177655" w:rsidP="007206BC">
            <w:r>
              <w:t>7451,3</w:t>
            </w:r>
          </w:p>
        </w:tc>
        <w:tc>
          <w:tcPr>
            <w:tcW w:w="971" w:type="dxa"/>
          </w:tcPr>
          <w:p w:rsidR="00177655" w:rsidRPr="00B41845" w:rsidRDefault="00177655" w:rsidP="007206BC">
            <w:r>
              <w:t>7188,3</w:t>
            </w:r>
          </w:p>
        </w:tc>
        <w:tc>
          <w:tcPr>
            <w:tcW w:w="972" w:type="dxa"/>
          </w:tcPr>
          <w:p w:rsidR="00177655" w:rsidRPr="00B41845" w:rsidRDefault="00177655" w:rsidP="00EE4B12">
            <w:r>
              <w:t>6339,6</w:t>
            </w:r>
          </w:p>
        </w:tc>
        <w:tc>
          <w:tcPr>
            <w:tcW w:w="971" w:type="dxa"/>
          </w:tcPr>
          <w:p w:rsidR="00177655" w:rsidRPr="00B41845" w:rsidRDefault="00177655" w:rsidP="007206BC">
            <w:r>
              <w:t>3364,1</w:t>
            </w:r>
          </w:p>
        </w:tc>
        <w:tc>
          <w:tcPr>
            <w:tcW w:w="971" w:type="dxa"/>
          </w:tcPr>
          <w:p w:rsidR="00177655" w:rsidRPr="00B41845" w:rsidRDefault="00177655" w:rsidP="0051316B">
            <w:r>
              <w:t>3407,0</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254358">
            <w:r w:rsidRPr="00B41845">
              <w:t>в том числе:</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Default="00177655" w:rsidP="007206BC"/>
        </w:tc>
        <w:tc>
          <w:tcPr>
            <w:tcW w:w="971" w:type="dxa"/>
          </w:tcPr>
          <w:p w:rsidR="00177655" w:rsidRDefault="00177655" w:rsidP="007206BC"/>
        </w:tc>
        <w:tc>
          <w:tcPr>
            <w:tcW w:w="972" w:type="dxa"/>
          </w:tcPr>
          <w:p w:rsidR="00177655" w:rsidRDefault="00177655" w:rsidP="00EE4B12"/>
        </w:tc>
        <w:tc>
          <w:tcPr>
            <w:tcW w:w="971" w:type="dxa"/>
          </w:tcPr>
          <w:p w:rsidR="00177655" w:rsidRDefault="00177655" w:rsidP="007206BC"/>
        </w:tc>
        <w:tc>
          <w:tcPr>
            <w:tcW w:w="971" w:type="dxa"/>
          </w:tcPr>
          <w:p w:rsidR="00177655" w:rsidRDefault="00177655" w:rsidP="007206BC"/>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412C79" w:rsidRDefault="00177655" w:rsidP="00412C79">
            <w:proofErr w:type="spellStart"/>
            <w:r w:rsidRPr="00412C79">
              <w:t>софинансирование</w:t>
            </w:r>
            <w:proofErr w:type="spellEnd"/>
            <w:r w:rsidRPr="00412C79">
              <w:t xml:space="preserve"> </w:t>
            </w:r>
            <w:r>
              <w:t>на</w:t>
            </w:r>
            <w:r w:rsidRPr="00412C79">
              <w:t xml:space="preserve"> повышение оплаты труда по Указу Президента РФ</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Default="00177655" w:rsidP="007206BC"/>
        </w:tc>
        <w:tc>
          <w:tcPr>
            <w:tcW w:w="971" w:type="dxa"/>
          </w:tcPr>
          <w:p w:rsidR="00177655" w:rsidRDefault="00177655" w:rsidP="009C6860">
            <w:r>
              <w:t>100,9</w:t>
            </w:r>
          </w:p>
        </w:tc>
        <w:tc>
          <w:tcPr>
            <w:tcW w:w="972" w:type="dxa"/>
          </w:tcPr>
          <w:p w:rsidR="00177655" w:rsidRDefault="00177655" w:rsidP="009C6860">
            <w:r>
              <w:t>230,8</w:t>
            </w:r>
          </w:p>
        </w:tc>
        <w:tc>
          <w:tcPr>
            <w:tcW w:w="971" w:type="dxa"/>
          </w:tcPr>
          <w:p w:rsidR="00177655" w:rsidRDefault="00177655" w:rsidP="009C6860">
            <w:r>
              <w:t>257,2</w:t>
            </w:r>
          </w:p>
        </w:tc>
        <w:tc>
          <w:tcPr>
            <w:tcW w:w="971" w:type="dxa"/>
          </w:tcPr>
          <w:p w:rsidR="00177655" w:rsidRDefault="00177655" w:rsidP="009C6860">
            <w:r>
              <w:t>300,1</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412C79" w:rsidRDefault="00177655" w:rsidP="00412C79">
            <w:proofErr w:type="spellStart"/>
            <w:r w:rsidRPr="00412C79">
              <w:t>софинансирование</w:t>
            </w:r>
            <w:proofErr w:type="spellEnd"/>
            <w:r w:rsidRPr="00412C79">
              <w:t xml:space="preserve"> </w:t>
            </w:r>
            <w:r>
              <w:t xml:space="preserve">на </w:t>
            </w:r>
            <w:r w:rsidRPr="00412C79">
              <w:t>комплектование книжных фондов библиотек (книги)</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Default="00177655" w:rsidP="007206BC"/>
        </w:tc>
        <w:tc>
          <w:tcPr>
            <w:tcW w:w="971" w:type="dxa"/>
          </w:tcPr>
          <w:p w:rsidR="00177655" w:rsidRDefault="00177655" w:rsidP="007206BC">
            <w:r>
              <w:t>3,1</w:t>
            </w:r>
          </w:p>
        </w:tc>
        <w:tc>
          <w:tcPr>
            <w:tcW w:w="972" w:type="dxa"/>
          </w:tcPr>
          <w:p w:rsidR="00177655" w:rsidRDefault="00177655" w:rsidP="00EE4B12">
            <w:r>
              <w:t>3,1</w:t>
            </w:r>
          </w:p>
        </w:tc>
        <w:tc>
          <w:tcPr>
            <w:tcW w:w="971" w:type="dxa"/>
          </w:tcPr>
          <w:p w:rsidR="00177655" w:rsidRDefault="00177655" w:rsidP="007206BC">
            <w:r>
              <w:t>3,2</w:t>
            </w:r>
          </w:p>
        </w:tc>
        <w:tc>
          <w:tcPr>
            <w:tcW w:w="971" w:type="dxa"/>
          </w:tcPr>
          <w:p w:rsidR="00177655" w:rsidRDefault="00177655" w:rsidP="007206BC"/>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412C79" w:rsidRDefault="00177655" w:rsidP="00412C79">
            <w:proofErr w:type="spellStart"/>
            <w:r w:rsidRPr="00412C79">
              <w:t>софинансирование</w:t>
            </w:r>
            <w:proofErr w:type="spellEnd"/>
            <w:r w:rsidRPr="00412C79">
              <w:t xml:space="preserve"> </w:t>
            </w:r>
            <w:r>
              <w:t>на</w:t>
            </w:r>
            <w:r w:rsidRPr="00412C79">
              <w:t xml:space="preserve"> приобретение основных средств (КИБО)</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Default="00177655" w:rsidP="007206BC"/>
        </w:tc>
        <w:tc>
          <w:tcPr>
            <w:tcW w:w="971" w:type="dxa"/>
          </w:tcPr>
          <w:p w:rsidR="00177655" w:rsidRDefault="00177655" w:rsidP="007206BC"/>
        </w:tc>
        <w:tc>
          <w:tcPr>
            <w:tcW w:w="972" w:type="dxa"/>
          </w:tcPr>
          <w:p w:rsidR="00177655" w:rsidRDefault="00177655" w:rsidP="00EE4B12"/>
        </w:tc>
        <w:tc>
          <w:tcPr>
            <w:tcW w:w="971" w:type="dxa"/>
          </w:tcPr>
          <w:p w:rsidR="00177655" w:rsidRDefault="00177655" w:rsidP="007206BC"/>
        </w:tc>
        <w:tc>
          <w:tcPr>
            <w:tcW w:w="971" w:type="dxa"/>
          </w:tcPr>
          <w:p w:rsidR="00177655" w:rsidRDefault="00177655" w:rsidP="007206BC">
            <w:r>
              <w:t>88,0</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участник 3,</w:t>
            </w:r>
          </w:p>
          <w:p w:rsidR="00177655" w:rsidRPr="00B41845" w:rsidRDefault="00177655" w:rsidP="007206BC">
            <w:r w:rsidRPr="00B41845">
              <w:lastRenderedPageBreak/>
              <w:t>МБУДО «Милютинская ДШИ», всего</w:t>
            </w:r>
          </w:p>
        </w:tc>
        <w:tc>
          <w:tcPr>
            <w:tcW w:w="834" w:type="dxa"/>
          </w:tcPr>
          <w:p w:rsidR="00177655" w:rsidRPr="00B41845" w:rsidRDefault="00177655" w:rsidP="007206BC">
            <w:r w:rsidRPr="00B41845">
              <w:lastRenderedPageBreak/>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6005,9</w:t>
            </w:r>
          </w:p>
        </w:tc>
        <w:tc>
          <w:tcPr>
            <w:tcW w:w="1109" w:type="dxa"/>
          </w:tcPr>
          <w:p w:rsidR="00177655" w:rsidRPr="00B41845" w:rsidRDefault="00177655" w:rsidP="007206BC">
            <w:r w:rsidRPr="00B41845">
              <w:t>6407,4</w:t>
            </w:r>
          </w:p>
        </w:tc>
        <w:tc>
          <w:tcPr>
            <w:tcW w:w="1109" w:type="dxa"/>
          </w:tcPr>
          <w:p w:rsidR="00177655" w:rsidRPr="00B41845" w:rsidRDefault="00177655" w:rsidP="007206BC">
            <w:r w:rsidRPr="00B41845">
              <w:t>7214</w:t>
            </w:r>
          </w:p>
        </w:tc>
        <w:tc>
          <w:tcPr>
            <w:tcW w:w="971" w:type="dxa"/>
          </w:tcPr>
          <w:p w:rsidR="00177655" w:rsidRPr="00B41845" w:rsidRDefault="00177655" w:rsidP="007206BC">
            <w:r>
              <w:t>7943,1</w:t>
            </w:r>
          </w:p>
        </w:tc>
        <w:tc>
          <w:tcPr>
            <w:tcW w:w="972" w:type="dxa"/>
          </w:tcPr>
          <w:p w:rsidR="00177655" w:rsidRPr="00B41845" w:rsidRDefault="00177655" w:rsidP="007206BC">
            <w:r>
              <w:t>5993,5</w:t>
            </w:r>
          </w:p>
        </w:tc>
        <w:tc>
          <w:tcPr>
            <w:tcW w:w="971" w:type="dxa"/>
          </w:tcPr>
          <w:p w:rsidR="00177655" w:rsidRPr="00B41845" w:rsidRDefault="00177655" w:rsidP="007206BC">
            <w:r>
              <w:t>3133,6</w:t>
            </w:r>
          </w:p>
        </w:tc>
        <w:tc>
          <w:tcPr>
            <w:tcW w:w="971" w:type="dxa"/>
          </w:tcPr>
          <w:p w:rsidR="00177655" w:rsidRPr="00B41845" w:rsidRDefault="00177655" w:rsidP="0051316B">
            <w:r>
              <w:t>3151,4</w:t>
            </w:r>
          </w:p>
        </w:tc>
      </w:tr>
      <w:tr w:rsidR="00177655" w:rsidRPr="00B41845" w:rsidTr="00F637FA">
        <w:trPr>
          <w:tblCellSpacing w:w="5" w:type="nil"/>
          <w:jc w:val="center"/>
        </w:trPr>
        <w:tc>
          <w:tcPr>
            <w:tcW w:w="1800" w:type="dxa"/>
          </w:tcPr>
          <w:p w:rsidR="00177655" w:rsidRPr="00B41845" w:rsidRDefault="00177655" w:rsidP="007206BC"/>
        </w:tc>
        <w:tc>
          <w:tcPr>
            <w:tcW w:w="1660" w:type="dxa"/>
          </w:tcPr>
          <w:p w:rsidR="00177655" w:rsidRPr="00B41845" w:rsidRDefault="00177655" w:rsidP="007206BC"/>
        </w:tc>
        <w:tc>
          <w:tcPr>
            <w:tcW w:w="1800" w:type="dxa"/>
          </w:tcPr>
          <w:p w:rsidR="00177655" w:rsidRPr="00B41845" w:rsidRDefault="00177655" w:rsidP="007206BC">
            <w:r>
              <w:t>в том числе:</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971" w:type="dxa"/>
          </w:tcPr>
          <w:p w:rsidR="00177655" w:rsidRDefault="00177655" w:rsidP="007206BC"/>
        </w:tc>
        <w:tc>
          <w:tcPr>
            <w:tcW w:w="972" w:type="dxa"/>
          </w:tcPr>
          <w:p w:rsidR="00177655" w:rsidRDefault="00177655" w:rsidP="007206BC"/>
        </w:tc>
        <w:tc>
          <w:tcPr>
            <w:tcW w:w="971" w:type="dxa"/>
          </w:tcPr>
          <w:p w:rsidR="00177655" w:rsidRDefault="00177655" w:rsidP="007206BC"/>
        </w:tc>
        <w:tc>
          <w:tcPr>
            <w:tcW w:w="971" w:type="dxa"/>
          </w:tcPr>
          <w:p w:rsidR="00177655" w:rsidRDefault="00177655" w:rsidP="0051316B"/>
        </w:tc>
      </w:tr>
      <w:tr w:rsidR="00177655" w:rsidRPr="00B41845" w:rsidTr="00F637FA">
        <w:trPr>
          <w:tblCellSpacing w:w="5" w:type="nil"/>
          <w:jc w:val="center"/>
        </w:trPr>
        <w:tc>
          <w:tcPr>
            <w:tcW w:w="1800" w:type="dxa"/>
          </w:tcPr>
          <w:p w:rsidR="00177655" w:rsidRPr="00B41845" w:rsidRDefault="00177655" w:rsidP="007206BC"/>
        </w:tc>
        <w:tc>
          <w:tcPr>
            <w:tcW w:w="1660" w:type="dxa"/>
          </w:tcPr>
          <w:p w:rsidR="00177655" w:rsidRPr="00B41845" w:rsidRDefault="00177655" w:rsidP="007206BC"/>
        </w:tc>
        <w:tc>
          <w:tcPr>
            <w:tcW w:w="1800" w:type="dxa"/>
          </w:tcPr>
          <w:p w:rsidR="00177655" w:rsidRPr="00B41845" w:rsidRDefault="00177655" w:rsidP="007206BC">
            <w:proofErr w:type="spellStart"/>
            <w:r w:rsidRPr="00412C79">
              <w:t>софинансирование</w:t>
            </w:r>
            <w:proofErr w:type="spellEnd"/>
            <w:r w:rsidRPr="00412C79">
              <w:t xml:space="preserve"> </w:t>
            </w:r>
            <w:r>
              <w:t>на</w:t>
            </w:r>
            <w:r w:rsidRPr="00412C79">
              <w:t xml:space="preserve"> повышение оплаты труда по Указу Президента РФ</w:t>
            </w:r>
          </w:p>
        </w:tc>
        <w:tc>
          <w:tcPr>
            <w:tcW w:w="834" w:type="dxa"/>
          </w:tcPr>
          <w:p w:rsidR="00177655" w:rsidRPr="00B41845" w:rsidRDefault="00177655" w:rsidP="007206BC"/>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971" w:type="dxa"/>
          </w:tcPr>
          <w:p w:rsidR="00177655" w:rsidRDefault="00177655" w:rsidP="007206BC"/>
        </w:tc>
        <w:tc>
          <w:tcPr>
            <w:tcW w:w="972" w:type="dxa"/>
          </w:tcPr>
          <w:p w:rsidR="00177655" w:rsidRDefault="00177655" w:rsidP="007206BC">
            <w:r>
              <w:t>65,8</w:t>
            </w:r>
          </w:p>
        </w:tc>
        <w:tc>
          <w:tcPr>
            <w:tcW w:w="971" w:type="dxa"/>
          </w:tcPr>
          <w:p w:rsidR="00177655" w:rsidRDefault="00177655" w:rsidP="007206BC">
            <w:r>
              <w:t>79,4</w:t>
            </w:r>
          </w:p>
        </w:tc>
        <w:tc>
          <w:tcPr>
            <w:tcW w:w="971" w:type="dxa"/>
          </w:tcPr>
          <w:p w:rsidR="00177655" w:rsidRDefault="00177655" w:rsidP="0051316B">
            <w:r>
              <w:t>97,2</w:t>
            </w:r>
          </w:p>
        </w:tc>
      </w:tr>
      <w:tr w:rsidR="00177655" w:rsidRPr="00B41845" w:rsidTr="00F637FA">
        <w:trPr>
          <w:tblCellSpacing w:w="5" w:type="nil"/>
          <w:jc w:val="center"/>
        </w:trPr>
        <w:tc>
          <w:tcPr>
            <w:tcW w:w="1800" w:type="dxa"/>
            <w:vMerge w:val="restart"/>
          </w:tcPr>
          <w:p w:rsidR="00177655" w:rsidRPr="00B41845" w:rsidRDefault="00177655" w:rsidP="007206BC">
            <w:r w:rsidRPr="00B41845">
              <w:t xml:space="preserve">Подпрограмма </w:t>
            </w:r>
          </w:p>
        </w:tc>
        <w:tc>
          <w:tcPr>
            <w:tcW w:w="1660" w:type="dxa"/>
            <w:vMerge w:val="restart"/>
          </w:tcPr>
          <w:p w:rsidR="00177655" w:rsidRPr="00B41845" w:rsidRDefault="00177655" w:rsidP="007206BC">
            <w:r w:rsidRPr="00B41845">
              <w:t>«Развитие культуры»</w:t>
            </w:r>
          </w:p>
        </w:tc>
        <w:tc>
          <w:tcPr>
            <w:tcW w:w="1800" w:type="dxa"/>
          </w:tcPr>
          <w:p w:rsidR="00177655" w:rsidRPr="00B41845" w:rsidRDefault="00177655" w:rsidP="007206BC">
            <w:r w:rsidRPr="00B41845">
              <w:t xml:space="preserve">исполнитель-МБУК «Милютинский РДК», всего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9611</w:t>
            </w:r>
          </w:p>
        </w:tc>
        <w:tc>
          <w:tcPr>
            <w:tcW w:w="1109" w:type="dxa"/>
          </w:tcPr>
          <w:p w:rsidR="00177655" w:rsidRPr="00B41845" w:rsidRDefault="00177655" w:rsidP="007206BC">
            <w:r w:rsidRPr="00B41845">
              <w:t>9638,8</w:t>
            </w:r>
          </w:p>
        </w:tc>
        <w:tc>
          <w:tcPr>
            <w:tcW w:w="1109" w:type="dxa"/>
          </w:tcPr>
          <w:p w:rsidR="00177655" w:rsidRPr="00B41845" w:rsidRDefault="00177655" w:rsidP="007206BC">
            <w:r>
              <w:t>8713,5</w:t>
            </w:r>
          </w:p>
        </w:tc>
        <w:tc>
          <w:tcPr>
            <w:tcW w:w="971" w:type="dxa"/>
          </w:tcPr>
          <w:p w:rsidR="00177655" w:rsidRPr="00B41845" w:rsidRDefault="00177655" w:rsidP="007206BC">
            <w:r>
              <w:t>9956,7</w:t>
            </w:r>
          </w:p>
        </w:tc>
        <w:tc>
          <w:tcPr>
            <w:tcW w:w="972" w:type="dxa"/>
          </w:tcPr>
          <w:p w:rsidR="00177655" w:rsidRPr="00B41845" w:rsidRDefault="00177655" w:rsidP="004911C9">
            <w:r>
              <w:t>8408,8</w:t>
            </w:r>
          </w:p>
        </w:tc>
        <w:tc>
          <w:tcPr>
            <w:tcW w:w="971" w:type="dxa"/>
          </w:tcPr>
          <w:p w:rsidR="00177655" w:rsidRPr="00B41845" w:rsidRDefault="00177655" w:rsidP="0051316B">
            <w:r>
              <w:t>4514,4</w:t>
            </w:r>
          </w:p>
        </w:tc>
        <w:tc>
          <w:tcPr>
            <w:tcW w:w="971" w:type="dxa"/>
          </w:tcPr>
          <w:p w:rsidR="00177655" w:rsidRPr="00B41845" w:rsidRDefault="00177655" w:rsidP="007206BC">
            <w:r>
              <w:t>4530,6</w:t>
            </w:r>
          </w:p>
          <w:p w:rsidR="00177655" w:rsidRPr="00B41845" w:rsidRDefault="00177655" w:rsidP="007206BC"/>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исполнитель-МБУК «ММЦБ», всего</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6734,5</w:t>
            </w:r>
          </w:p>
        </w:tc>
        <w:tc>
          <w:tcPr>
            <w:tcW w:w="1109" w:type="dxa"/>
          </w:tcPr>
          <w:p w:rsidR="00177655" w:rsidRPr="00B41845" w:rsidRDefault="00177655" w:rsidP="007206BC">
            <w:r w:rsidRPr="00B41845">
              <w:t>6973,2</w:t>
            </w:r>
          </w:p>
        </w:tc>
        <w:tc>
          <w:tcPr>
            <w:tcW w:w="1109" w:type="dxa"/>
          </w:tcPr>
          <w:p w:rsidR="00177655" w:rsidRPr="00B41845" w:rsidRDefault="00177655" w:rsidP="007206BC">
            <w:r>
              <w:t>7451,3</w:t>
            </w:r>
          </w:p>
        </w:tc>
        <w:tc>
          <w:tcPr>
            <w:tcW w:w="971" w:type="dxa"/>
          </w:tcPr>
          <w:p w:rsidR="00177655" w:rsidRPr="00B41845" w:rsidRDefault="00177655" w:rsidP="00FB666B">
            <w:r>
              <w:t>7188,3</w:t>
            </w:r>
          </w:p>
        </w:tc>
        <w:tc>
          <w:tcPr>
            <w:tcW w:w="972" w:type="dxa"/>
          </w:tcPr>
          <w:p w:rsidR="00177655" w:rsidRPr="00B41845" w:rsidRDefault="00177655" w:rsidP="00EE4B12">
            <w:r>
              <w:t>6339,6</w:t>
            </w:r>
          </w:p>
        </w:tc>
        <w:tc>
          <w:tcPr>
            <w:tcW w:w="971" w:type="dxa"/>
          </w:tcPr>
          <w:p w:rsidR="00177655" w:rsidRPr="00B41845" w:rsidRDefault="00177655" w:rsidP="00FB666B">
            <w:r>
              <w:t>3364,1</w:t>
            </w:r>
          </w:p>
        </w:tc>
        <w:tc>
          <w:tcPr>
            <w:tcW w:w="971" w:type="dxa"/>
          </w:tcPr>
          <w:p w:rsidR="00177655" w:rsidRPr="00B41845" w:rsidRDefault="00177655" w:rsidP="00FB666B">
            <w:r>
              <w:t>3407,0</w:t>
            </w:r>
          </w:p>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исполнитель-МБУДО «Милютинская ДШИ», всего</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6005,9</w:t>
            </w:r>
          </w:p>
        </w:tc>
        <w:tc>
          <w:tcPr>
            <w:tcW w:w="1109" w:type="dxa"/>
          </w:tcPr>
          <w:p w:rsidR="00177655" w:rsidRPr="00B41845" w:rsidRDefault="00177655" w:rsidP="007206BC">
            <w:r w:rsidRPr="00B41845">
              <w:t>6407,4</w:t>
            </w:r>
          </w:p>
        </w:tc>
        <w:tc>
          <w:tcPr>
            <w:tcW w:w="1109" w:type="dxa"/>
          </w:tcPr>
          <w:p w:rsidR="00177655" w:rsidRPr="00B41845" w:rsidRDefault="00177655" w:rsidP="007206BC">
            <w:r w:rsidRPr="00B41845">
              <w:t>7214</w:t>
            </w:r>
          </w:p>
        </w:tc>
        <w:tc>
          <w:tcPr>
            <w:tcW w:w="971" w:type="dxa"/>
          </w:tcPr>
          <w:p w:rsidR="00177655" w:rsidRPr="00B41845" w:rsidRDefault="00177655" w:rsidP="00FB666B">
            <w:r>
              <w:t>7943,1</w:t>
            </w:r>
          </w:p>
        </w:tc>
        <w:tc>
          <w:tcPr>
            <w:tcW w:w="972" w:type="dxa"/>
          </w:tcPr>
          <w:p w:rsidR="00177655" w:rsidRPr="00B41845" w:rsidRDefault="00177655" w:rsidP="00FB666B">
            <w:r>
              <w:t>5993,5</w:t>
            </w:r>
          </w:p>
        </w:tc>
        <w:tc>
          <w:tcPr>
            <w:tcW w:w="971" w:type="dxa"/>
          </w:tcPr>
          <w:p w:rsidR="00177655" w:rsidRPr="00B41845" w:rsidRDefault="00177655" w:rsidP="003747C9">
            <w:r>
              <w:t>3133,6</w:t>
            </w:r>
          </w:p>
        </w:tc>
        <w:tc>
          <w:tcPr>
            <w:tcW w:w="971" w:type="dxa"/>
          </w:tcPr>
          <w:p w:rsidR="00177655" w:rsidRPr="00B41845" w:rsidRDefault="00177655" w:rsidP="003747C9">
            <w:r>
              <w:t>3151,4</w:t>
            </w:r>
          </w:p>
        </w:tc>
      </w:tr>
      <w:tr w:rsidR="00177655" w:rsidRPr="00B41845" w:rsidTr="00F637FA">
        <w:trPr>
          <w:tblCellSpacing w:w="5" w:type="nil"/>
          <w:jc w:val="center"/>
        </w:trPr>
        <w:tc>
          <w:tcPr>
            <w:tcW w:w="1800" w:type="dxa"/>
          </w:tcPr>
          <w:p w:rsidR="00177655" w:rsidRPr="00B41845" w:rsidRDefault="00177655" w:rsidP="007206BC">
            <w:r w:rsidRPr="00B41845">
              <w:t>Основное меро</w:t>
            </w:r>
            <w:r w:rsidRPr="00B41845">
              <w:softHyphen/>
              <w:t>приятие 1.1</w:t>
            </w:r>
          </w:p>
          <w:p w:rsidR="00177655" w:rsidRPr="00B41845" w:rsidRDefault="00177655" w:rsidP="007206BC"/>
        </w:tc>
        <w:tc>
          <w:tcPr>
            <w:tcW w:w="1660" w:type="dxa"/>
          </w:tcPr>
          <w:p w:rsidR="00177655" w:rsidRPr="00B41845" w:rsidRDefault="00177655" w:rsidP="007206BC">
            <w:r w:rsidRPr="00B41845">
              <w:t>развитие куль</w:t>
            </w:r>
            <w:r w:rsidRPr="00B41845">
              <w:softHyphen/>
              <w:t>турно-досуго</w:t>
            </w:r>
            <w:r w:rsidRPr="00B41845">
              <w:softHyphen/>
              <w:t>вой деятель</w:t>
            </w:r>
            <w:r w:rsidRPr="00B41845">
              <w:softHyphen/>
              <w:t>ности</w:t>
            </w:r>
          </w:p>
        </w:tc>
        <w:tc>
          <w:tcPr>
            <w:tcW w:w="1800" w:type="dxa"/>
          </w:tcPr>
          <w:p w:rsidR="00177655" w:rsidRPr="00B41845" w:rsidRDefault="00177655" w:rsidP="007206BC">
            <w:r w:rsidRPr="00B41845">
              <w:t xml:space="preserve">отдел культуры; МБУК «Милютинский РДК»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9611</w:t>
            </w:r>
          </w:p>
        </w:tc>
        <w:tc>
          <w:tcPr>
            <w:tcW w:w="1109" w:type="dxa"/>
          </w:tcPr>
          <w:p w:rsidR="00177655" w:rsidRPr="00B41845" w:rsidRDefault="00177655" w:rsidP="007206BC">
            <w:r w:rsidRPr="00B41845">
              <w:t>9638,8</w:t>
            </w:r>
          </w:p>
        </w:tc>
        <w:tc>
          <w:tcPr>
            <w:tcW w:w="1109" w:type="dxa"/>
          </w:tcPr>
          <w:p w:rsidR="00177655" w:rsidRPr="00B41845" w:rsidRDefault="00177655" w:rsidP="007206BC">
            <w:r>
              <w:t>8713,5</w:t>
            </w:r>
          </w:p>
        </w:tc>
        <w:tc>
          <w:tcPr>
            <w:tcW w:w="971" w:type="dxa"/>
          </w:tcPr>
          <w:p w:rsidR="00177655" w:rsidRPr="00B41845" w:rsidRDefault="00177655" w:rsidP="00FB666B">
            <w:r>
              <w:t>9956,7</w:t>
            </w:r>
          </w:p>
        </w:tc>
        <w:tc>
          <w:tcPr>
            <w:tcW w:w="972" w:type="dxa"/>
          </w:tcPr>
          <w:p w:rsidR="00177655" w:rsidRPr="00B41845" w:rsidRDefault="00177655" w:rsidP="00237FF3">
            <w:r>
              <w:t>8408,8</w:t>
            </w:r>
          </w:p>
        </w:tc>
        <w:tc>
          <w:tcPr>
            <w:tcW w:w="971" w:type="dxa"/>
          </w:tcPr>
          <w:p w:rsidR="00177655" w:rsidRPr="00B41845" w:rsidRDefault="00177655" w:rsidP="00237FF3">
            <w:r>
              <w:t>4514,4</w:t>
            </w:r>
          </w:p>
        </w:tc>
        <w:tc>
          <w:tcPr>
            <w:tcW w:w="971" w:type="dxa"/>
          </w:tcPr>
          <w:p w:rsidR="00177655" w:rsidRPr="00B41845" w:rsidRDefault="00177655" w:rsidP="00237FF3">
            <w:r>
              <w:t>4530,6</w:t>
            </w:r>
          </w:p>
          <w:p w:rsidR="00177655" w:rsidRPr="00B41845" w:rsidRDefault="00177655" w:rsidP="00237FF3"/>
        </w:tc>
      </w:tr>
      <w:tr w:rsidR="00177655" w:rsidRPr="00B41845" w:rsidTr="00F637FA">
        <w:trPr>
          <w:tblCellSpacing w:w="5" w:type="nil"/>
          <w:jc w:val="center"/>
        </w:trPr>
        <w:tc>
          <w:tcPr>
            <w:tcW w:w="1800" w:type="dxa"/>
          </w:tcPr>
          <w:p w:rsidR="00177655" w:rsidRPr="00B41845" w:rsidRDefault="00177655" w:rsidP="007206BC">
            <w:r w:rsidRPr="00B41845">
              <w:t>Основное меро</w:t>
            </w:r>
            <w:r w:rsidRPr="00B41845">
              <w:softHyphen/>
              <w:t>приятие 1.2</w:t>
            </w:r>
          </w:p>
          <w:p w:rsidR="00177655" w:rsidRPr="00B41845" w:rsidRDefault="00177655" w:rsidP="007206BC"/>
        </w:tc>
        <w:tc>
          <w:tcPr>
            <w:tcW w:w="1660" w:type="dxa"/>
          </w:tcPr>
          <w:p w:rsidR="00177655" w:rsidRPr="00B41845" w:rsidRDefault="00177655" w:rsidP="007206BC">
            <w:r w:rsidRPr="00B41845">
              <w:t>развитие биб</w:t>
            </w:r>
            <w:r w:rsidRPr="00B41845">
              <w:softHyphen/>
              <w:t>лиотечного дела</w:t>
            </w:r>
          </w:p>
        </w:tc>
        <w:tc>
          <w:tcPr>
            <w:tcW w:w="1800" w:type="dxa"/>
          </w:tcPr>
          <w:p w:rsidR="00177655" w:rsidRPr="00B41845" w:rsidRDefault="00177655" w:rsidP="007206BC">
            <w:r w:rsidRPr="00B41845">
              <w:t xml:space="preserve">отдел культуры; МБУК «ММЦБ»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6734,5</w:t>
            </w:r>
          </w:p>
        </w:tc>
        <w:tc>
          <w:tcPr>
            <w:tcW w:w="1109" w:type="dxa"/>
          </w:tcPr>
          <w:p w:rsidR="00177655" w:rsidRPr="00B41845" w:rsidRDefault="00177655" w:rsidP="007206BC">
            <w:r w:rsidRPr="00B41845">
              <w:t>6973,2</w:t>
            </w:r>
          </w:p>
        </w:tc>
        <w:tc>
          <w:tcPr>
            <w:tcW w:w="1109" w:type="dxa"/>
          </w:tcPr>
          <w:p w:rsidR="00177655" w:rsidRPr="00B41845" w:rsidRDefault="00177655" w:rsidP="007206BC">
            <w:r>
              <w:t>7451,3</w:t>
            </w:r>
          </w:p>
        </w:tc>
        <w:tc>
          <w:tcPr>
            <w:tcW w:w="971" w:type="dxa"/>
          </w:tcPr>
          <w:p w:rsidR="00177655" w:rsidRPr="00B41845" w:rsidRDefault="00177655" w:rsidP="00FB666B">
            <w:r>
              <w:t>7188,3</w:t>
            </w:r>
          </w:p>
        </w:tc>
        <w:tc>
          <w:tcPr>
            <w:tcW w:w="972" w:type="dxa"/>
          </w:tcPr>
          <w:p w:rsidR="00177655" w:rsidRPr="00B41845" w:rsidRDefault="00177655" w:rsidP="00237FF3">
            <w:r>
              <w:t>6339,6</w:t>
            </w:r>
          </w:p>
        </w:tc>
        <w:tc>
          <w:tcPr>
            <w:tcW w:w="971" w:type="dxa"/>
          </w:tcPr>
          <w:p w:rsidR="00177655" w:rsidRPr="00B41845" w:rsidRDefault="00177655" w:rsidP="00237FF3">
            <w:r>
              <w:t>3364,1</w:t>
            </w:r>
          </w:p>
        </w:tc>
        <w:tc>
          <w:tcPr>
            <w:tcW w:w="971" w:type="dxa"/>
          </w:tcPr>
          <w:p w:rsidR="00177655" w:rsidRPr="00B41845" w:rsidRDefault="00177655" w:rsidP="00237FF3">
            <w:r>
              <w:t>3407,0</w:t>
            </w:r>
          </w:p>
        </w:tc>
      </w:tr>
      <w:tr w:rsidR="00177655" w:rsidRPr="00B41845" w:rsidTr="00F637FA">
        <w:trPr>
          <w:tblCellSpacing w:w="5" w:type="nil"/>
          <w:jc w:val="center"/>
        </w:trPr>
        <w:tc>
          <w:tcPr>
            <w:tcW w:w="1800" w:type="dxa"/>
          </w:tcPr>
          <w:p w:rsidR="00177655" w:rsidRPr="00B41845" w:rsidRDefault="00177655" w:rsidP="007206BC">
            <w:r w:rsidRPr="00B41845">
              <w:lastRenderedPageBreak/>
              <w:t>Основное меро</w:t>
            </w:r>
            <w:r w:rsidRPr="00B41845">
              <w:softHyphen/>
              <w:t>приятие 1.3</w:t>
            </w:r>
          </w:p>
          <w:p w:rsidR="00177655" w:rsidRPr="00B41845" w:rsidRDefault="00177655" w:rsidP="007206BC"/>
        </w:tc>
        <w:tc>
          <w:tcPr>
            <w:tcW w:w="1660" w:type="dxa"/>
          </w:tcPr>
          <w:p w:rsidR="00177655" w:rsidRPr="00B41845" w:rsidRDefault="00177655" w:rsidP="007206BC">
            <w:r w:rsidRPr="00B41845">
              <w:t>развитие обра</w:t>
            </w:r>
            <w:r w:rsidRPr="00B41845">
              <w:softHyphen/>
              <w:t>зования в сфере куль</w:t>
            </w:r>
            <w:r w:rsidRPr="00B41845">
              <w:softHyphen/>
              <w:t>туры и искус</w:t>
            </w:r>
            <w:r w:rsidRPr="00B41845">
              <w:softHyphen/>
              <w:t>ства</w:t>
            </w:r>
          </w:p>
        </w:tc>
        <w:tc>
          <w:tcPr>
            <w:tcW w:w="1800" w:type="dxa"/>
          </w:tcPr>
          <w:p w:rsidR="00177655" w:rsidRPr="00B41845" w:rsidRDefault="00177655" w:rsidP="007206BC">
            <w:r w:rsidRPr="00B41845">
              <w:t xml:space="preserve">отдел культуры; МБУДО «Милютинская ДШИ»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6005,9</w:t>
            </w:r>
          </w:p>
        </w:tc>
        <w:tc>
          <w:tcPr>
            <w:tcW w:w="1109" w:type="dxa"/>
          </w:tcPr>
          <w:p w:rsidR="00177655" w:rsidRPr="00B41845" w:rsidRDefault="00177655" w:rsidP="007206BC">
            <w:r w:rsidRPr="00B41845">
              <w:t>6407,4</w:t>
            </w:r>
          </w:p>
        </w:tc>
        <w:tc>
          <w:tcPr>
            <w:tcW w:w="1109" w:type="dxa"/>
          </w:tcPr>
          <w:p w:rsidR="00177655" w:rsidRPr="00B41845" w:rsidRDefault="00177655" w:rsidP="007206BC">
            <w:r w:rsidRPr="00B41845">
              <w:t>7214</w:t>
            </w:r>
          </w:p>
        </w:tc>
        <w:tc>
          <w:tcPr>
            <w:tcW w:w="971" w:type="dxa"/>
          </w:tcPr>
          <w:p w:rsidR="00177655" w:rsidRPr="00B41845" w:rsidRDefault="00177655" w:rsidP="00FB666B">
            <w:r>
              <w:t>7943,1</w:t>
            </w:r>
          </w:p>
        </w:tc>
        <w:tc>
          <w:tcPr>
            <w:tcW w:w="972" w:type="dxa"/>
          </w:tcPr>
          <w:p w:rsidR="00177655" w:rsidRPr="00B41845" w:rsidRDefault="00177655" w:rsidP="00237FF3">
            <w:r>
              <w:t>5993,5</w:t>
            </w:r>
          </w:p>
        </w:tc>
        <w:tc>
          <w:tcPr>
            <w:tcW w:w="971" w:type="dxa"/>
          </w:tcPr>
          <w:p w:rsidR="00177655" w:rsidRPr="00B41845" w:rsidRDefault="00177655" w:rsidP="00237FF3">
            <w:r>
              <w:t>3133,6</w:t>
            </w:r>
          </w:p>
        </w:tc>
        <w:tc>
          <w:tcPr>
            <w:tcW w:w="971" w:type="dxa"/>
          </w:tcPr>
          <w:p w:rsidR="00177655" w:rsidRPr="00B41845" w:rsidRDefault="00177655" w:rsidP="00237FF3">
            <w:r>
              <w:t>3151,4</w:t>
            </w:r>
          </w:p>
        </w:tc>
      </w:tr>
      <w:tr w:rsidR="00177655" w:rsidRPr="00B41845" w:rsidTr="00F637FA">
        <w:trPr>
          <w:tblCellSpacing w:w="5" w:type="nil"/>
          <w:jc w:val="center"/>
        </w:trPr>
        <w:tc>
          <w:tcPr>
            <w:tcW w:w="1800" w:type="dxa"/>
            <w:vMerge w:val="restart"/>
          </w:tcPr>
          <w:p w:rsidR="00177655" w:rsidRPr="00B41845" w:rsidRDefault="00177655" w:rsidP="007206BC">
            <w:r w:rsidRPr="00B41845">
              <w:t>Подпрограмма</w:t>
            </w:r>
          </w:p>
        </w:tc>
        <w:tc>
          <w:tcPr>
            <w:tcW w:w="1660" w:type="dxa"/>
            <w:vMerge w:val="restart"/>
          </w:tcPr>
          <w:p w:rsidR="00177655" w:rsidRPr="00B41845" w:rsidRDefault="00177655" w:rsidP="007206BC">
            <w:r w:rsidRPr="00B41845">
              <w:t>«Туризм»</w:t>
            </w:r>
          </w:p>
        </w:tc>
        <w:tc>
          <w:tcPr>
            <w:tcW w:w="1800" w:type="dxa"/>
          </w:tcPr>
          <w:p w:rsidR="00177655" w:rsidRPr="00B41845" w:rsidRDefault="00177655" w:rsidP="007206BC">
            <w:proofErr w:type="gramStart"/>
            <w:r w:rsidRPr="00B41845">
              <w:t>всего :</w:t>
            </w:r>
            <w:proofErr w:type="gramEnd"/>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1109" w:type="dxa"/>
          </w:tcPr>
          <w:p w:rsidR="00177655" w:rsidRPr="00B41845" w:rsidRDefault="00177655" w:rsidP="007206BC"/>
        </w:tc>
        <w:tc>
          <w:tcPr>
            <w:tcW w:w="971" w:type="dxa"/>
          </w:tcPr>
          <w:p w:rsidR="00177655" w:rsidRPr="00B41845" w:rsidRDefault="00177655" w:rsidP="007206BC"/>
        </w:tc>
        <w:tc>
          <w:tcPr>
            <w:tcW w:w="972" w:type="dxa"/>
          </w:tcPr>
          <w:p w:rsidR="00177655" w:rsidRPr="00B41845" w:rsidRDefault="00177655" w:rsidP="007206BC"/>
        </w:tc>
        <w:tc>
          <w:tcPr>
            <w:tcW w:w="971" w:type="dxa"/>
          </w:tcPr>
          <w:p w:rsidR="00177655" w:rsidRPr="00B41845" w:rsidRDefault="00177655" w:rsidP="007206BC"/>
        </w:tc>
        <w:tc>
          <w:tcPr>
            <w:tcW w:w="971" w:type="dxa"/>
          </w:tcPr>
          <w:p w:rsidR="00177655" w:rsidRPr="00B41845" w:rsidRDefault="00177655" w:rsidP="007206BC"/>
        </w:tc>
      </w:tr>
      <w:tr w:rsidR="00177655" w:rsidRPr="00B41845" w:rsidTr="00F637FA">
        <w:trPr>
          <w:tblCellSpacing w:w="5" w:type="nil"/>
          <w:jc w:val="center"/>
        </w:trPr>
        <w:tc>
          <w:tcPr>
            <w:tcW w:w="1800" w:type="dxa"/>
            <w:vMerge/>
          </w:tcPr>
          <w:p w:rsidR="00177655" w:rsidRPr="00B41845" w:rsidRDefault="00177655" w:rsidP="007206BC"/>
        </w:tc>
        <w:tc>
          <w:tcPr>
            <w:tcW w:w="1660" w:type="dxa"/>
            <w:vMerge/>
          </w:tcPr>
          <w:p w:rsidR="00177655" w:rsidRPr="00B41845" w:rsidRDefault="00177655" w:rsidP="007206BC"/>
        </w:tc>
        <w:tc>
          <w:tcPr>
            <w:tcW w:w="1800" w:type="dxa"/>
          </w:tcPr>
          <w:p w:rsidR="00177655" w:rsidRPr="00B41845" w:rsidRDefault="00177655" w:rsidP="007206BC">
            <w:r w:rsidRPr="00B41845">
              <w:t>Исполнитель и соисполнитель подпрограммы- отдел культуры, МБУК «Милютинский РДК»</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20,0</w:t>
            </w:r>
          </w:p>
        </w:tc>
        <w:tc>
          <w:tcPr>
            <w:tcW w:w="1109" w:type="dxa"/>
          </w:tcPr>
          <w:p w:rsidR="00177655" w:rsidRPr="00B41845" w:rsidRDefault="00177655" w:rsidP="007206BC">
            <w:r w:rsidRPr="00B41845">
              <w:t>20,0</w:t>
            </w:r>
          </w:p>
        </w:tc>
        <w:tc>
          <w:tcPr>
            <w:tcW w:w="1109" w:type="dxa"/>
          </w:tcPr>
          <w:p w:rsidR="00177655" w:rsidRPr="00B41845" w:rsidRDefault="00177655" w:rsidP="007206BC">
            <w:r w:rsidRPr="00B41845">
              <w:t>20,0</w:t>
            </w:r>
          </w:p>
        </w:tc>
        <w:tc>
          <w:tcPr>
            <w:tcW w:w="971" w:type="dxa"/>
          </w:tcPr>
          <w:p w:rsidR="00177655" w:rsidRPr="00B41845" w:rsidRDefault="00177655" w:rsidP="007206BC">
            <w:r w:rsidRPr="00B41845">
              <w:t>20,0</w:t>
            </w:r>
          </w:p>
        </w:tc>
        <w:tc>
          <w:tcPr>
            <w:tcW w:w="972" w:type="dxa"/>
          </w:tcPr>
          <w:p w:rsidR="00177655" w:rsidRPr="00B41845" w:rsidRDefault="00177655" w:rsidP="007206BC">
            <w:r>
              <w:t>2</w:t>
            </w:r>
            <w:r w:rsidRPr="00B41845">
              <w:t>0,0</w:t>
            </w:r>
          </w:p>
        </w:tc>
        <w:tc>
          <w:tcPr>
            <w:tcW w:w="971" w:type="dxa"/>
          </w:tcPr>
          <w:p w:rsidR="00177655" w:rsidRPr="00B41845" w:rsidRDefault="00177655" w:rsidP="007206BC">
            <w:r>
              <w:t>2</w:t>
            </w:r>
            <w:r w:rsidRPr="00B41845">
              <w:t>0,0</w:t>
            </w:r>
          </w:p>
        </w:tc>
        <w:tc>
          <w:tcPr>
            <w:tcW w:w="971" w:type="dxa"/>
          </w:tcPr>
          <w:p w:rsidR="00177655" w:rsidRPr="00B41845" w:rsidRDefault="00177655" w:rsidP="007206BC">
            <w:r>
              <w:t>2</w:t>
            </w:r>
            <w:r w:rsidRPr="00B41845">
              <w:t>0,0</w:t>
            </w:r>
          </w:p>
        </w:tc>
      </w:tr>
      <w:tr w:rsidR="00177655" w:rsidRPr="00B41845" w:rsidTr="00F637FA">
        <w:trPr>
          <w:tblCellSpacing w:w="5" w:type="nil"/>
          <w:jc w:val="center"/>
        </w:trPr>
        <w:tc>
          <w:tcPr>
            <w:tcW w:w="1800" w:type="dxa"/>
          </w:tcPr>
          <w:p w:rsidR="00177655" w:rsidRPr="00B41845" w:rsidRDefault="00177655" w:rsidP="007206BC">
            <w:r w:rsidRPr="00B41845">
              <w:t>Основное меро</w:t>
            </w:r>
            <w:r w:rsidRPr="00B41845">
              <w:softHyphen/>
              <w:t>приятие 2.1</w:t>
            </w:r>
          </w:p>
          <w:p w:rsidR="00177655" w:rsidRPr="00B41845" w:rsidRDefault="00177655" w:rsidP="007206BC"/>
        </w:tc>
        <w:tc>
          <w:tcPr>
            <w:tcW w:w="1660" w:type="dxa"/>
          </w:tcPr>
          <w:p w:rsidR="00177655" w:rsidRPr="00B41845" w:rsidRDefault="00177655" w:rsidP="007206BC">
            <w:r w:rsidRPr="00B41845">
              <w:t>Проведение туристских событийных мероприятий, отражающих уникальность Милютинского района</w:t>
            </w:r>
          </w:p>
        </w:tc>
        <w:tc>
          <w:tcPr>
            <w:tcW w:w="1800" w:type="dxa"/>
          </w:tcPr>
          <w:p w:rsidR="00177655" w:rsidRPr="00B41845" w:rsidRDefault="00177655" w:rsidP="007206BC">
            <w:r w:rsidRPr="00B41845">
              <w:t>отдел культуры, МБУК «Милютинский РДК»</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20,0</w:t>
            </w:r>
          </w:p>
        </w:tc>
        <w:tc>
          <w:tcPr>
            <w:tcW w:w="1109" w:type="dxa"/>
          </w:tcPr>
          <w:p w:rsidR="00177655" w:rsidRPr="00B41845" w:rsidRDefault="00177655" w:rsidP="007206BC">
            <w:r w:rsidRPr="00B41845">
              <w:t>20,0</w:t>
            </w:r>
          </w:p>
        </w:tc>
        <w:tc>
          <w:tcPr>
            <w:tcW w:w="1109" w:type="dxa"/>
          </w:tcPr>
          <w:p w:rsidR="00177655" w:rsidRPr="00B41845" w:rsidRDefault="00177655" w:rsidP="007206BC">
            <w:r>
              <w:t>2</w:t>
            </w:r>
            <w:r w:rsidRPr="00B41845">
              <w:t>0,0</w:t>
            </w:r>
          </w:p>
        </w:tc>
        <w:tc>
          <w:tcPr>
            <w:tcW w:w="971" w:type="dxa"/>
          </w:tcPr>
          <w:p w:rsidR="00177655" w:rsidRPr="00B41845" w:rsidRDefault="00177655" w:rsidP="007206BC">
            <w:r>
              <w:t>2</w:t>
            </w:r>
            <w:r w:rsidRPr="00B41845">
              <w:t>0,0</w:t>
            </w:r>
          </w:p>
        </w:tc>
        <w:tc>
          <w:tcPr>
            <w:tcW w:w="972" w:type="dxa"/>
          </w:tcPr>
          <w:p w:rsidR="00177655" w:rsidRPr="00B41845" w:rsidRDefault="00177655" w:rsidP="007206BC">
            <w:r>
              <w:t>2</w:t>
            </w:r>
            <w:r w:rsidRPr="00B41845">
              <w:t>0,0</w:t>
            </w:r>
          </w:p>
        </w:tc>
        <w:tc>
          <w:tcPr>
            <w:tcW w:w="971" w:type="dxa"/>
          </w:tcPr>
          <w:p w:rsidR="00177655" w:rsidRPr="00B41845" w:rsidRDefault="00177655" w:rsidP="007206BC">
            <w:r>
              <w:t>2</w:t>
            </w:r>
            <w:r w:rsidRPr="00B41845">
              <w:t>0,0</w:t>
            </w:r>
          </w:p>
        </w:tc>
        <w:tc>
          <w:tcPr>
            <w:tcW w:w="971" w:type="dxa"/>
          </w:tcPr>
          <w:p w:rsidR="00177655" w:rsidRPr="00B41845" w:rsidRDefault="00177655" w:rsidP="007206BC">
            <w:r>
              <w:t>2</w:t>
            </w:r>
            <w:r w:rsidRPr="00B41845">
              <w:t>0,0</w:t>
            </w:r>
          </w:p>
        </w:tc>
      </w:tr>
      <w:tr w:rsidR="00177655" w:rsidRPr="00B41845" w:rsidTr="00F637FA">
        <w:trPr>
          <w:tblCellSpacing w:w="5" w:type="nil"/>
          <w:jc w:val="center"/>
        </w:trPr>
        <w:tc>
          <w:tcPr>
            <w:tcW w:w="1800" w:type="dxa"/>
          </w:tcPr>
          <w:p w:rsidR="00177655" w:rsidRPr="00B41845" w:rsidRDefault="00177655" w:rsidP="007206BC">
            <w:r w:rsidRPr="00B41845">
              <w:t xml:space="preserve">Подпрограмма </w:t>
            </w:r>
          </w:p>
        </w:tc>
        <w:tc>
          <w:tcPr>
            <w:tcW w:w="1660" w:type="dxa"/>
          </w:tcPr>
          <w:p w:rsidR="00177655" w:rsidRPr="00B41845" w:rsidRDefault="00177655" w:rsidP="007206BC">
            <w:r w:rsidRPr="00B41845">
              <w:t>обеспечение реализации Про</w:t>
            </w:r>
            <w:r w:rsidRPr="00B41845">
              <w:softHyphen/>
              <w:t>граммы</w:t>
            </w:r>
          </w:p>
        </w:tc>
        <w:tc>
          <w:tcPr>
            <w:tcW w:w="1800" w:type="dxa"/>
          </w:tcPr>
          <w:p w:rsidR="00177655" w:rsidRPr="00B41845" w:rsidRDefault="00177655" w:rsidP="007206BC">
            <w:r w:rsidRPr="00B41845">
              <w:t xml:space="preserve">ответственный исполнитель подпрограммы – отдел культуры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1661,2</w:t>
            </w:r>
          </w:p>
        </w:tc>
        <w:tc>
          <w:tcPr>
            <w:tcW w:w="1109" w:type="dxa"/>
          </w:tcPr>
          <w:p w:rsidR="00177655" w:rsidRPr="00B41845" w:rsidRDefault="00177655" w:rsidP="007206BC">
            <w:r w:rsidRPr="00B41845">
              <w:t>1847</w:t>
            </w:r>
          </w:p>
        </w:tc>
        <w:tc>
          <w:tcPr>
            <w:tcW w:w="1109" w:type="dxa"/>
          </w:tcPr>
          <w:p w:rsidR="00177655" w:rsidRPr="00B41845" w:rsidRDefault="00177655" w:rsidP="007206BC">
            <w:r w:rsidRPr="00B41845">
              <w:t>2</w:t>
            </w:r>
            <w:r>
              <w:t>19</w:t>
            </w:r>
            <w:r w:rsidRPr="00B41845">
              <w:t>9,9</w:t>
            </w:r>
          </w:p>
        </w:tc>
        <w:tc>
          <w:tcPr>
            <w:tcW w:w="971" w:type="dxa"/>
          </w:tcPr>
          <w:p w:rsidR="00177655" w:rsidRPr="00B41845" w:rsidRDefault="00177655" w:rsidP="004911C9">
            <w:r>
              <w:t>2726,4</w:t>
            </w:r>
          </w:p>
        </w:tc>
        <w:tc>
          <w:tcPr>
            <w:tcW w:w="972" w:type="dxa"/>
          </w:tcPr>
          <w:p w:rsidR="00177655" w:rsidRPr="00B41845" w:rsidRDefault="00177655" w:rsidP="00EE4B12">
            <w:r>
              <w:t>2913,0</w:t>
            </w:r>
          </w:p>
        </w:tc>
        <w:tc>
          <w:tcPr>
            <w:tcW w:w="971" w:type="dxa"/>
          </w:tcPr>
          <w:p w:rsidR="00177655" w:rsidRPr="00B41845" w:rsidRDefault="00177655" w:rsidP="007206BC">
            <w:r>
              <w:t>1279,8</w:t>
            </w:r>
          </w:p>
        </w:tc>
        <w:tc>
          <w:tcPr>
            <w:tcW w:w="971" w:type="dxa"/>
          </w:tcPr>
          <w:p w:rsidR="00177655" w:rsidRPr="00B41845" w:rsidRDefault="00177655" w:rsidP="007206BC">
            <w:r>
              <w:t>1279,8</w:t>
            </w:r>
          </w:p>
        </w:tc>
      </w:tr>
      <w:tr w:rsidR="00177655" w:rsidRPr="00B41845" w:rsidTr="00F637FA">
        <w:trPr>
          <w:tblCellSpacing w:w="5" w:type="nil"/>
          <w:jc w:val="center"/>
        </w:trPr>
        <w:tc>
          <w:tcPr>
            <w:tcW w:w="1800" w:type="dxa"/>
          </w:tcPr>
          <w:p w:rsidR="00177655" w:rsidRPr="00B41845" w:rsidRDefault="00177655" w:rsidP="007206BC">
            <w:r w:rsidRPr="00B41845">
              <w:t>Основное меро</w:t>
            </w:r>
            <w:r w:rsidRPr="00B41845">
              <w:softHyphen/>
              <w:t>приятие 3.1</w:t>
            </w:r>
          </w:p>
        </w:tc>
        <w:tc>
          <w:tcPr>
            <w:tcW w:w="1660" w:type="dxa"/>
          </w:tcPr>
          <w:p w:rsidR="00177655" w:rsidRPr="00B41845" w:rsidRDefault="00177655" w:rsidP="007206BC">
            <w:r w:rsidRPr="00B41845">
              <w:t>расходы на содержание аппарата отдела культуры</w:t>
            </w:r>
          </w:p>
        </w:tc>
        <w:tc>
          <w:tcPr>
            <w:tcW w:w="1800" w:type="dxa"/>
          </w:tcPr>
          <w:p w:rsidR="00177655" w:rsidRPr="00B41845" w:rsidRDefault="00177655" w:rsidP="007206BC">
            <w:r w:rsidRPr="00B41845">
              <w:t xml:space="preserve">отдел культуры </w:t>
            </w:r>
          </w:p>
        </w:tc>
        <w:tc>
          <w:tcPr>
            <w:tcW w:w="834" w:type="dxa"/>
          </w:tcPr>
          <w:p w:rsidR="00177655" w:rsidRPr="00B41845" w:rsidRDefault="00177655" w:rsidP="007206BC">
            <w:r w:rsidRPr="00B41845">
              <w:t>906</w:t>
            </w:r>
          </w:p>
        </w:tc>
        <w:tc>
          <w:tcPr>
            <w:tcW w:w="694" w:type="dxa"/>
          </w:tcPr>
          <w:p w:rsidR="00177655" w:rsidRPr="00B41845" w:rsidRDefault="00177655" w:rsidP="007206BC"/>
        </w:tc>
        <w:tc>
          <w:tcPr>
            <w:tcW w:w="695" w:type="dxa"/>
          </w:tcPr>
          <w:p w:rsidR="00177655" w:rsidRPr="00B41845" w:rsidRDefault="00177655" w:rsidP="007206BC"/>
        </w:tc>
        <w:tc>
          <w:tcPr>
            <w:tcW w:w="557" w:type="dxa"/>
          </w:tcPr>
          <w:p w:rsidR="00177655" w:rsidRPr="00B41845" w:rsidRDefault="00177655" w:rsidP="007206BC"/>
        </w:tc>
        <w:tc>
          <w:tcPr>
            <w:tcW w:w="1109" w:type="dxa"/>
          </w:tcPr>
          <w:p w:rsidR="00177655" w:rsidRPr="00B41845" w:rsidRDefault="00177655" w:rsidP="007206BC">
            <w:r w:rsidRPr="00B41845">
              <w:t>1661,2</w:t>
            </w:r>
          </w:p>
        </w:tc>
        <w:tc>
          <w:tcPr>
            <w:tcW w:w="1109" w:type="dxa"/>
          </w:tcPr>
          <w:p w:rsidR="00177655" w:rsidRPr="00B41845" w:rsidRDefault="00177655" w:rsidP="007206BC">
            <w:r w:rsidRPr="00B41845">
              <w:t>1847</w:t>
            </w:r>
          </w:p>
        </w:tc>
        <w:tc>
          <w:tcPr>
            <w:tcW w:w="1109" w:type="dxa"/>
          </w:tcPr>
          <w:p w:rsidR="00177655" w:rsidRPr="00B41845" w:rsidRDefault="00177655" w:rsidP="007206BC">
            <w:r w:rsidRPr="00B41845">
              <w:t>2</w:t>
            </w:r>
            <w:r>
              <w:t>19</w:t>
            </w:r>
            <w:r w:rsidRPr="00B41845">
              <w:t>9,9</w:t>
            </w:r>
          </w:p>
        </w:tc>
        <w:tc>
          <w:tcPr>
            <w:tcW w:w="971" w:type="dxa"/>
          </w:tcPr>
          <w:p w:rsidR="00177655" w:rsidRPr="00B41845" w:rsidRDefault="00177655" w:rsidP="004911C9">
            <w:r>
              <w:t>2726,4</w:t>
            </w:r>
          </w:p>
        </w:tc>
        <w:tc>
          <w:tcPr>
            <w:tcW w:w="972" w:type="dxa"/>
          </w:tcPr>
          <w:p w:rsidR="00177655" w:rsidRPr="00B41845" w:rsidRDefault="00177655" w:rsidP="003747C9">
            <w:r>
              <w:t>2913,0</w:t>
            </w:r>
          </w:p>
        </w:tc>
        <w:tc>
          <w:tcPr>
            <w:tcW w:w="971" w:type="dxa"/>
          </w:tcPr>
          <w:p w:rsidR="00177655" w:rsidRPr="00B41845" w:rsidRDefault="00177655" w:rsidP="003747C9">
            <w:r>
              <w:t>1279,8</w:t>
            </w:r>
          </w:p>
        </w:tc>
        <w:tc>
          <w:tcPr>
            <w:tcW w:w="971" w:type="dxa"/>
          </w:tcPr>
          <w:p w:rsidR="00177655" w:rsidRPr="00B41845" w:rsidRDefault="00177655" w:rsidP="003747C9">
            <w:r>
              <w:t>1279,8</w:t>
            </w:r>
          </w:p>
        </w:tc>
      </w:tr>
    </w:tbl>
    <w:p w:rsidR="00795F69" w:rsidRPr="00B41845" w:rsidRDefault="00795F69" w:rsidP="007206BC">
      <w:pPr>
        <w:rPr>
          <w:sz w:val="26"/>
          <w:szCs w:val="26"/>
        </w:rPr>
      </w:pPr>
    </w:p>
    <w:p w:rsidR="0077687D" w:rsidRPr="00B41845" w:rsidRDefault="0077687D" w:rsidP="00795F69">
      <w:pPr>
        <w:jc w:val="right"/>
        <w:rPr>
          <w:sz w:val="26"/>
          <w:szCs w:val="26"/>
        </w:rPr>
      </w:pPr>
      <w:r w:rsidRPr="00B41845">
        <w:rPr>
          <w:sz w:val="26"/>
          <w:szCs w:val="26"/>
        </w:rPr>
        <w:t>Приложение № 7</w:t>
      </w:r>
    </w:p>
    <w:p w:rsidR="00795F69" w:rsidRPr="00B41845" w:rsidRDefault="0077687D" w:rsidP="00795F69">
      <w:pPr>
        <w:jc w:val="right"/>
        <w:rPr>
          <w:sz w:val="26"/>
          <w:szCs w:val="26"/>
        </w:rPr>
      </w:pPr>
      <w:r w:rsidRPr="00B41845">
        <w:rPr>
          <w:sz w:val="26"/>
          <w:szCs w:val="26"/>
        </w:rPr>
        <w:t xml:space="preserve">к муниципальной программы </w:t>
      </w:r>
    </w:p>
    <w:p w:rsidR="00795F69" w:rsidRPr="00B41845" w:rsidRDefault="0077687D" w:rsidP="00795F69">
      <w:pPr>
        <w:jc w:val="right"/>
        <w:rPr>
          <w:sz w:val="26"/>
          <w:szCs w:val="26"/>
        </w:rPr>
      </w:pPr>
      <w:r w:rsidRPr="00B41845">
        <w:rPr>
          <w:sz w:val="26"/>
          <w:szCs w:val="26"/>
        </w:rPr>
        <w:t xml:space="preserve">Милютинского района «Развитие </w:t>
      </w:r>
    </w:p>
    <w:p w:rsidR="0077687D" w:rsidRPr="00B41845" w:rsidRDefault="0077687D" w:rsidP="00795F69">
      <w:pPr>
        <w:jc w:val="right"/>
        <w:rPr>
          <w:sz w:val="26"/>
          <w:szCs w:val="26"/>
        </w:rPr>
      </w:pPr>
      <w:r w:rsidRPr="00B41845">
        <w:rPr>
          <w:sz w:val="26"/>
          <w:szCs w:val="26"/>
        </w:rPr>
        <w:t>культуры и туризма»</w:t>
      </w:r>
    </w:p>
    <w:p w:rsidR="0077687D" w:rsidRPr="00B41845" w:rsidRDefault="0077687D" w:rsidP="00795F69">
      <w:pPr>
        <w:jc w:val="center"/>
        <w:rPr>
          <w:sz w:val="26"/>
          <w:szCs w:val="26"/>
        </w:rPr>
      </w:pPr>
      <w:r w:rsidRPr="00B41845">
        <w:rPr>
          <w:sz w:val="26"/>
          <w:szCs w:val="26"/>
        </w:rPr>
        <w:t>РАСХОДЫ</w:t>
      </w:r>
    </w:p>
    <w:p w:rsidR="0077687D" w:rsidRPr="00B41845" w:rsidRDefault="0077687D" w:rsidP="00795F69">
      <w:pPr>
        <w:jc w:val="center"/>
        <w:rPr>
          <w:sz w:val="26"/>
          <w:szCs w:val="26"/>
        </w:rPr>
      </w:pPr>
      <w:r w:rsidRPr="00B41845">
        <w:rPr>
          <w:sz w:val="26"/>
          <w:szCs w:val="26"/>
        </w:rPr>
        <w:t xml:space="preserve">областного бюджета, федерального бюджета, местных бюджетов и внебюджетных </w:t>
      </w:r>
      <w:r w:rsidRPr="00B41845">
        <w:rPr>
          <w:sz w:val="26"/>
          <w:szCs w:val="26"/>
        </w:rPr>
        <w:br/>
        <w:t>источников на реализацию муниципальной программы «Развитие культуры и туризма»</w:t>
      </w:r>
    </w:p>
    <w:p w:rsidR="0077687D" w:rsidRPr="00B41845" w:rsidRDefault="0077687D" w:rsidP="007206BC">
      <w:pPr>
        <w:rPr>
          <w:sz w:val="26"/>
          <w:szCs w:val="26"/>
        </w:rPr>
      </w:pP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999"/>
        <w:gridCol w:w="2713"/>
        <w:gridCol w:w="2143"/>
        <w:gridCol w:w="1283"/>
        <w:gridCol w:w="1141"/>
        <w:gridCol w:w="1284"/>
        <w:gridCol w:w="1141"/>
        <w:gridCol w:w="1141"/>
        <w:gridCol w:w="1284"/>
        <w:gridCol w:w="999"/>
      </w:tblGrid>
      <w:tr w:rsidR="0077687D" w:rsidRPr="00775098" w:rsidTr="0077687D">
        <w:trPr>
          <w:tblCellSpacing w:w="5" w:type="nil"/>
          <w:jc w:val="center"/>
        </w:trPr>
        <w:tc>
          <w:tcPr>
            <w:tcW w:w="1996" w:type="dxa"/>
            <w:vMerge w:val="restart"/>
          </w:tcPr>
          <w:p w:rsidR="0077687D" w:rsidRPr="00775098" w:rsidRDefault="0077687D" w:rsidP="00B41845">
            <w:pPr>
              <w:jc w:val="center"/>
            </w:pPr>
            <w:r w:rsidRPr="00775098">
              <w:t>Статус</w:t>
            </w:r>
          </w:p>
        </w:tc>
        <w:tc>
          <w:tcPr>
            <w:tcW w:w="2709" w:type="dxa"/>
            <w:vMerge w:val="restart"/>
          </w:tcPr>
          <w:p w:rsidR="0077687D" w:rsidRPr="00775098" w:rsidRDefault="0077687D" w:rsidP="00B41845">
            <w:pPr>
              <w:jc w:val="center"/>
            </w:pPr>
            <w:r w:rsidRPr="00775098">
              <w:t>Наименование Программы,</w:t>
            </w:r>
          </w:p>
          <w:p w:rsidR="0077687D" w:rsidRPr="00775098" w:rsidRDefault="0077687D" w:rsidP="00B41845">
            <w:pPr>
              <w:jc w:val="center"/>
            </w:pPr>
            <w:r w:rsidRPr="00775098">
              <w:t>подпрограммы Программы</w:t>
            </w:r>
          </w:p>
        </w:tc>
        <w:tc>
          <w:tcPr>
            <w:tcW w:w="2140" w:type="dxa"/>
            <w:vMerge w:val="restart"/>
          </w:tcPr>
          <w:p w:rsidR="0077687D" w:rsidRPr="00775098" w:rsidRDefault="0077687D" w:rsidP="00B41845">
            <w:pPr>
              <w:jc w:val="center"/>
            </w:pPr>
            <w:r w:rsidRPr="00775098">
              <w:t>Ответственный исполнитель, соисполнители</w:t>
            </w:r>
          </w:p>
        </w:tc>
        <w:tc>
          <w:tcPr>
            <w:tcW w:w="8266" w:type="dxa"/>
            <w:gridSpan w:val="7"/>
          </w:tcPr>
          <w:p w:rsidR="0077687D" w:rsidRPr="00775098" w:rsidRDefault="0077687D" w:rsidP="00B41845">
            <w:pPr>
              <w:jc w:val="center"/>
            </w:pPr>
            <w:r w:rsidRPr="00775098">
              <w:t>Оценка расходов (тыс. рублей), годы</w:t>
            </w:r>
          </w:p>
        </w:tc>
      </w:tr>
      <w:tr w:rsidR="0077687D" w:rsidRPr="00775098" w:rsidTr="0077687D">
        <w:trPr>
          <w:trHeight w:val="559"/>
          <w:tblCellSpacing w:w="5" w:type="nil"/>
          <w:jc w:val="center"/>
        </w:trPr>
        <w:tc>
          <w:tcPr>
            <w:tcW w:w="1996" w:type="dxa"/>
            <w:vMerge/>
          </w:tcPr>
          <w:p w:rsidR="0077687D" w:rsidRPr="00775098" w:rsidRDefault="0077687D" w:rsidP="00B41845">
            <w:pPr>
              <w:jc w:val="center"/>
            </w:pPr>
          </w:p>
        </w:tc>
        <w:tc>
          <w:tcPr>
            <w:tcW w:w="2709" w:type="dxa"/>
            <w:vMerge/>
          </w:tcPr>
          <w:p w:rsidR="0077687D" w:rsidRPr="00775098" w:rsidRDefault="0077687D" w:rsidP="00B41845">
            <w:pPr>
              <w:jc w:val="center"/>
            </w:pPr>
          </w:p>
        </w:tc>
        <w:tc>
          <w:tcPr>
            <w:tcW w:w="2140" w:type="dxa"/>
            <w:vMerge/>
          </w:tcPr>
          <w:p w:rsidR="0077687D" w:rsidRPr="00775098" w:rsidRDefault="0077687D" w:rsidP="00B41845">
            <w:pPr>
              <w:jc w:val="center"/>
            </w:pPr>
          </w:p>
        </w:tc>
        <w:tc>
          <w:tcPr>
            <w:tcW w:w="1282" w:type="dxa"/>
          </w:tcPr>
          <w:p w:rsidR="0077687D" w:rsidRPr="00775098" w:rsidRDefault="0077687D" w:rsidP="00B41845">
            <w:pPr>
              <w:jc w:val="center"/>
            </w:pPr>
            <w:r w:rsidRPr="00775098">
              <w:t>2014</w:t>
            </w:r>
          </w:p>
        </w:tc>
        <w:tc>
          <w:tcPr>
            <w:tcW w:w="1140" w:type="dxa"/>
          </w:tcPr>
          <w:p w:rsidR="0077687D" w:rsidRPr="00775098" w:rsidRDefault="0077687D" w:rsidP="00B41845">
            <w:pPr>
              <w:jc w:val="center"/>
            </w:pPr>
            <w:r w:rsidRPr="00775098">
              <w:t>2015</w:t>
            </w:r>
          </w:p>
        </w:tc>
        <w:tc>
          <w:tcPr>
            <w:tcW w:w="1283" w:type="dxa"/>
          </w:tcPr>
          <w:p w:rsidR="0077687D" w:rsidRPr="00775098" w:rsidRDefault="0077687D" w:rsidP="00B41845">
            <w:pPr>
              <w:jc w:val="center"/>
            </w:pPr>
            <w:r w:rsidRPr="00775098">
              <w:t>2016</w:t>
            </w:r>
          </w:p>
        </w:tc>
        <w:tc>
          <w:tcPr>
            <w:tcW w:w="1140" w:type="dxa"/>
          </w:tcPr>
          <w:p w:rsidR="0077687D" w:rsidRPr="00775098" w:rsidRDefault="0077687D" w:rsidP="00B41845">
            <w:pPr>
              <w:jc w:val="center"/>
            </w:pPr>
            <w:r w:rsidRPr="00775098">
              <w:t>2017</w:t>
            </w:r>
          </w:p>
        </w:tc>
        <w:tc>
          <w:tcPr>
            <w:tcW w:w="1140" w:type="dxa"/>
          </w:tcPr>
          <w:p w:rsidR="0077687D" w:rsidRPr="00775098" w:rsidRDefault="0077687D" w:rsidP="00B41845">
            <w:pPr>
              <w:jc w:val="center"/>
            </w:pPr>
            <w:r w:rsidRPr="00775098">
              <w:t>2018</w:t>
            </w:r>
          </w:p>
        </w:tc>
        <w:tc>
          <w:tcPr>
            <w:tcW w:w="1283" w:type="dxa"/>
          </w:tcPr>
          <w:p w:rsidR="0077687D" w:rsidRPr="00775098" w:rsidRDefault="0077687D" w:rsidP="00B41845">
            <w:pPr>
              <w:jc w:val="center"/>
            </w:pPr>
            <w:r w:rsidRPr="00775098">
              <w:t>2019</w:t>
            </w:r>
          </w:p>
        </w:tc>
        <w:tc>
          <w:tcPr>
            <w:tcW w:w="998" w:type="dxa"/>
          </w:tcPr>
          <w:p w:rsidR="0077687D" w:rsidRPr="00775098" w:rsidRDefault="0077687D" w:rsidP="00B41845">
            <w:pPr>
              <w:jc w:val="center"/>
            </w:pPr>
            <w:r w:rsidRPr="00775098">
              <w:t>2020</w:t>
            </w:r>
          </w:p>
        </w:tc>
      </w:tr>
    </w:tbl>
    <w:p w:rsidR="0077687D" w:rsidRPr="00775098" w:rsidRDefault="0077687D" w:rsidP="007206BC"/>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996"/>
        <w:gridCol w:w="2711"/>
        <w:gridCol w:w="2142"/>
        <w:gridCol w:w="1284"/>
        <w:gridCol w:w="1142"/>
        <w:gridCol w:w="1285"/>
        <w:gridCol w:w="1142"/>
        <w:gridCol w:w="1142"/>
        <w:gridCol w:w="1285"/>
        <w:gridCol w:w="999"/>
      </w:tblGrid>
      <w:tr w:rsidR="0077687D" w:rsidRPr="00775098" w:rsidTr="008F5495">
        <w:trPr>
          <w:tblHeader/>
          <w:tblCellSpacing w:w="5" w:type="nil"/>
          <w:jc w:val="center"/>
        </w:trPr>
        <w:tc>
          <w:tcPr>
            <w:tcW w:w="2014" w:type="dxa"/>
          </w:tcPr>
          <w:p w:rsidR="0077687D" w:rsidRPr="00775098" w:rsidRDefault="0077687D" w:rsidP="00B41845">
            <w:pPr>
              <w:jc w:val="center"/>
            </w:pPr>
            <w:r w:rsidRPr="00775098">
              <w:t>1</w:t>
            </w:r>
          </w:p>
        </w:tc>
        <w:tc>
          <w:tcPr>
            <w:tcW w:w="2734" w:type="dxa"/>
          </w:tcPr>
          <w:p w:rsidR="0077687D" w:rsidRPr="00775098" w:rsidRDefault="0077687D" w:rsidP="00B41845">
            <w:pPr>
              <w:jc w:val="center"/>
            </w:pPr>
            <w:r w:rsidRPr="00775098">
              <w:t>2</w:t>
            </w:r>
          </w:p>
        </w:tc>
        <w:tc>
          <w:tcPr>
            <w:tcW w:w="2160" w:type="dxa"/>
          </w:tcPr>
          <w:p w:rsidR="0077687D" w:rsidRPr="00775098" w:rsidRDefault="0077687D" w:rsidP="00B41845">
            <w:pPr>
              <w:jc w:val="center"/>
            </w:pPr>
            <w:r w:rsidRPr="00775098">
              <w:t>3</w:t>
            </w:r>
          </w:p>
        </w:tc>
        <w:tc>
          <w:tcPr>
            <w:tcW w:w="1294" w:type="dxa"/>
          </w:tcPr>
          <w:p w:rsidR="0077687D" w:rsidRPr="00775098" w:rsidRDefault="0077687D" w:rsidP="00B41845">
            <w:pPr>
              <w:jc w:val="center"/>
            </w:pPr>
            <w:r w:rsidRPr="00775098">
              <w:t>4</w:t>
            </w:r>
          </w:p>
        </w:tc>
        <w:tc>
          <w:tcPr>
            <w:tcW w:w="1151" w:type="dxa"/>
          </w:tcPr>
          <w:p w:rsidR="0077687D" w:rsidRPr="00775098" w:rsidRDefault="0077687D" w:rsidP="00B41845">
            <w:pPr>
              <w:jc w:val="center"/>
            </w:pPr>
            <w:r w:rsidRPr="00775098">
              <w:t>5</w:t>
            </w:r>
          </w:p>
        </w:tc>
        <w:tc>
          <w:tcPr>
            <w:tcW w:w="1295" w:type="dxa"/>
          </w:tcPr>
          <w:p w:rsidR="0077687D" w:rsidRPr="00775098" w:rsidRDefault="0077687D" w:rsidP="00B41845">
            <w:pPr>
              <w:jc w:val="center"/>
            </w:pPr>
            <w:r w:rsidRPr="00775098">
              <w:t>6</w:t>
            </w:r>
          </w:p>
        </w:tc>
        <w:tc>
          <w:tcPr>
            <w:tcW w:w="1151" w:type="dxa"/>
          </w:tcPr>
          <w:p w:rsidR="0077687D" w:rsidRPr="00775098" w:rsidRDefault="0077687D" w:rsidP="00B41845">
            <w:pPr>
              <w:jc w:val="center"/>
            </w:pPr>
            <w:r w:rsidRPr="00775098">
              <w:t>7</w:t>
            </w:r>
          </w:p>
        </w:tc>
        <w:tc>
          <w:tcPr>
            <w:tcW w:w="1151" w:type="dxa"/>
          </w:tcPr>
          <w:p w:rsidR="0077687D" w:rsidRPr="00775098" w:rsidRDefault="0077687D" w:rsidP="00B41845">
            <w:pPr>
              <w:jc w:val="center"/>
            </w:pPr>
            <w:r w:rsidRPr="00775098">
              <w:t>8</w:t>
            </w:r>
          </w:p>
        </w:tc>
        <w:tc>
          <w:tcPr>
            <w:tcW w:w="1295" w:type="dxa"/>
          </w:tcPr>
          <w:p w:rsidR="0077687D" w:rsidRPr="00775098" w:rsidRDefault="0077687D" w:rsidP="00B41845">
            <w:pPr>
              <w:jc w:val="center"/>
            </w:pPr>
            <w:r w:rsidRPr="00775098">
              <w:t>9</w:t>
            </w:r>
          </w:p>
        </w:tc>
        <w:tc>
          <w:tcPr>
            <w:tcW w:w="1007" w:type="dxa"/>
          </w:tcPr>
          <w:p w:rsidR="0077687D" w:rsidRPr="00775098" w:rsidRDefault="0077687D" w:rsidP="00B41845">
            <w:pPr>
              <w:jc w:val="center"/>
            </w:pPr>
            <w:r w:rsidRPr="00775098">
              <w:t>10</w:t>
            </w:r>
          </w:p>
        </w:tc>
      </w:tr>
      <w:tr w:rsidR="0077687D" w:rsidRPr="00775098" w:rsidTr="008F5495">
        <w:trPr>
          <w:tblCellSpacing w:w="5" w:type="nil"/>
          <w:jc w:val="center"/>
        </w:trPr>
        <w:tc>
          <w:tcPr>
            <w:tcW w:w="2014" w:type="dxa"/>
            <w:vMerge w:val="restart"/>
          </w:tcPr>
          <w:p w:rsidR="0077687D" w:rsidRPr="00775098" w:rsidRDefault="0077687D" w:rsidP="007206BC">
            <w:r w:rsidRPr="00775098">
              <w:t xml:space="preserve">Программа </w:t>
            </w:r>
          </w:p>
        </w:tc>
        <w:tc>
          <w:tcPr>
            <w:tcW w:w="2734" w:type="dxa"/>
            <w:vMerge w:val="restart"/>
          </w:tcPr>
          <w:p w:rsidR="0077687D" w:rsidRPr="00775098" w:rsidRDefault="0077687D" w:rsidP="007206BC">
            <w:r w:rsidRPr="00775098">
              <w:t>«Развитие культуры и туризма»</w:t>
            </w:r>
          </w:p>
        </w:tc>
        <w:tc>
          <w:tcPr>
            <w:tcW w:w="2160" w:type="dxa"/>
          </w:tcPr>
          <w:p w:rsidR="0077687D" w:rsidRPr="00775098" w:rsidRDefault="0077687D" w:rsidP="007206BC">
            <w:r w:rsidRPr="00775098">
              <w:t xml:space="preserve">всего </w:t>
            </w:r>
          </w:p>
        </w:tc>
        <w:tc>
          <w:tcPr>
            <w:tcW w:w="1294" w:type="dxa"/>
          </w:tcPr>
          <w:p w:rsidR="0077687D" w:rsidRPr="00775098" w:rsidRDefault="0077687D" w:rsidP="007206BC">
            <w:r w:rsidRPr="00775098">
              <w:t>28941,7</w:t>
            </w:r>
          </w:p>
        </w:tc>
        <w:tc>
          <w:tcPr>
            <w:tcW w:w="1151" w:type="dxa"/>
          </w:tcPr>
          <w:p w:rsidR="0077687D" w:rsidRPr="00775098" w:rsidRDefault="0077687D" w:rsidP="007206BC">
            <w:r w:rsidRPr="00775098">
              <w:t>31333,4</w:t>
            </w:r>
          </w:p>
        </w:tc>
        <w:tc>
          <w:tcPr>
            <w:tcW w:w="1295" w:type="dxa"/>
          </w:tcPr>
          <w:p w:rsidR="0077687D" w:rsidRPr="00775098" w:rsidRDefault="00C85067" w:rsidP="007206BC">
            <w:r w:rsidRPr="00775098">
              <w:t>4</w:t>
            </w:r>
            <w:r w:rsidR="00EE2D5B" w:rsidRPr="00775098">
              <w:t>2</w:t>
            </w:r>
            <w:r w:rsidRPr="00775098">
              <w:t>860,3</w:t>
            </w:r>
          </w:p>
        </w:tc>
        <w:tc>
          <w:tcPr>
            <w:tcW w:w="1151" w:type="dxa"/>
          </w:tcPr>
          <w:p w:rsidR="0077687D" w:rsidRPr="00775098" w:rsidRDefault="00FA009C" w:rsidP="004911C9">
            <w:r w:rsidRPr="00775098">
              <w:t>388</w:t>
            </w:r>
            <w:r w:rsidR="004911C9" w:rsidRPr="00775098">
              <w:t>31</w:t>
            </w:r>
            <w:r w:rsidRPr="00775098">
              <w:t>,</w:t>
            </w:r>
            <w:r w:rsidR="00977220" w:rsidRPr="00775098">
              <w:t>8</w:t>
            </w:r>
          </w:p>
        </w:tc>
        <w:tc>
          <w:tcPr>
            <w:tcW w:w="1151" w:type="dxa"/>
          </w:tcPr>
          <w:p w:rsidR="0077687D" w:rsidRPr="00775098" w:rsidRDefault="004911C9" w:rsidP="00EE4B12">
            <w:r w:rsidRPr="00775098">
              <w:t>46640,8</w:t>
            </w:r>
          </w:p>
        </w:tc>
        <w:tc>
          <w:tcPr>
            <w:tcW w:w="1295" w:type="dxa"/>
          </w:tcPr>
          <w:p w:rsidR="0077687D" w:rsidRPr="00775098" w:rsidRDefault="004911C9" w:rsidP="007206BC">
            <w:r w:rsidRPr="00775098">
              <w:t>37996,6</w:t>
            </w:r>
          </w:p>
        </w:tc>
        <w:tc>
          <w:tcPr>
            <w:tcW w:w="1007" w:type="dxa"/>
          </w:tcPr>
          <w:p w:rsidR="0077687D" w:rsidRPr="00775098" w:rsidRDefault="004911C9" w:rsidP="007206BC">
            <w:r w:rsidRPr="00775098">
              <w:t>44514,6</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2D5409" w:rsidRPr="00775098" w:rsidRDefault="0077687D" w:rsidP="007206BC">
            <w:r w:rsidRPr="00775098">
              <w:t>областной бюджет культура района ПСД,</w:t>
            </w:r>
            <w:r w:rsidR="002D5409" w:rsidRPr="00775098">
              <w:t xml:space="preserve"> </w:t>
            </w:r>
          </w:p>
          <w:p w:rsidR="002D5409" w:rsidRPr="00775098" w:rsidRDefault="0077687D" w:rsidP="007206BC">
            <w:r w:rsidRPr="00775098">
              <w:t>книги</w:t>
            </w:r>
            <w:r w:rsidR="00EB36DE" w:rsidRPr="00775098">
              <w:t xml:space="preserve">, </w:t>
            </w:r>
          </w:p>
          <w:p w:rsidR="0077687D" w:rsidRPr="00775098" w:rsidRDefault="00EB36DE" w:rsidP="007206BC">
            <w:r w:rsidRPr="00775098">
              <w:t>КИБО</w:t>
            </w:r>
          </w:p>
        </w:tc>
        <w:tc>
          <w:tcPr>
            <w:tcW w:w="1294" w:type="dxa"/>
          </w:tcPr>
          <w:p w:rsidR="0077687D" w:rsidRPr="00775098" w:rsidRDefault="0077687D" w:rsidP="007206BC"/>
        </w:tc>
        <w:tc>
          <w:tcPr>
            <w:tcW w:w="1151" w:type="dxa"/>
          </w:tcPr>
          <w:p w:rsidR="0077687D" w:rsidRPr="00775098" w:rsidRDefault="0077687D" w:rsidP="007206BC"/>
        </w:tc>
        <w:tc>
          <w:tcPr>
            <w:tcW w:w="1295" w:type="dxa"/>
          </w:tcPr>
          <w:p w:rsidR="002D5409" w:rsidRPr="00775098" w:rsidRDefault="002D5409" w:rsidP="007206BC"/>
          <w:p w:rsidR="002D5409" w:rsidRPr="00775098" w:rsidRDefault="002D5409" w:rsidP="007206BC"/>
          <w:p w:rsidR="0077687D" w:rsidRPr="00775098" w:rsidRDefault="00EE2D5B" w:rsidP="007206BC">
            <w:r w:rsidRPr="00775098">
              <w:t>2624,5</w:t>
            </w:r>
          </w:p>
        </w:tc>
        <w:tc>
          <w:tcPr>
            <w:tcW w:w="1151" w:type="dxa"/>
          </w:tcPr>
          <w:p w:rsidR="002D5409" w:rsidRPr="00775098" w:rsidRDefault="002D5409" w:rsidP="007206BC"/>
          <w:p w:rsidR="002D5409" w:rsidRPr="00775098" w:rsidRDefault="002D5409" w:rsidP="007206BC"/>
          <w:p w:rsidR="002D5409" w:rsidRPr="00775098" w:rsidRDefault="002D5409" w:rsidP="007206BC"/>
          <w:p w:rsidR="0077687D" w:rsidRPr="00775098" w:rsidRDefault="008F5495" w:rsidP="007206BC">
            <w:r w:rsidRPr="00775098">
              <w:t>72,1</w:t>
            </w:r>
          </w:p>
        </w:tc>
        <w:tc>
          <w:tcPr>
            <w:tcW w:w="1151" w:type="dxa"/>
          </w:tcPr>
          <w:p w:rsidR="002D5409" w:rsidRPr="00775098" w:rsidRDefault="002D5409" w:rsidP="007206BC"/>
          <w:p w:rsidR="002D5409" w:rsidRPr="00775098" w:rsidRDefault="002D5409" w:rsidP="007206BC"/>
          <w:p w:rsidR="002D5409" w:rsidRPr="00775098" w:rsidRDefault="002D5409" w:rsidP="007206BC"/>
          <w:p w:rsidR="0077687D" w:rsidRPr="00775098" w:rsidRDefault="00F637FA" w:rsidP="007206BC">
            <w:r w:rsidRPr="00775098">
              <w:t>73,5</w:t>
            </w:r>
          </w:p>
        </w:tc>
        <w:tc>
          <w:tcPr>
            <w:tcW w:w="1295" w:type="dxa"/>
          </w:tcPr>
          <w:p w:rsidR="002D5409" w:rsidRPr="00775098" w:rsidRDefault="002D5409" w:rsidP="007206BC"/>
          <w:p w:rsidR="002D5409" w:rsidRPr="00775098" w:rsidRDefault="002D5409" w:rsidP="007206BC"/>
          <w:p w:rsidR="002D5409" w:rsidRPr="00775098" w:rsidRDefault="002D5409" w:rsidP="007206BC"/>
          <w:p w:rsidR="0077687D" w:rsidRPr="00775098" w:rsidRDefault="00F637FA" w:rsidP="007206BC">
            <w:r w:rsidRPr="00775098">
              <w:t>75,0</w:t>
            </w:r>
          </w:p>
        </w:tc>
        <w:tc>
          <w:tcPr>
            <w:tcW w:w="1007" w:type="dxa"/>
          </w:tcPr>
          <w:p w:rsidR="002D5409" w:rsidRPr="00775098" w:rsidRDefault="002D5409" w:rsidP="007206BC"/>
          <w:p w:rsidR="002D5409" w:rsidRPr="00775098" w:rsidRDefault="002D5409" w:rsidP="007206BC"/>
          <w:p w:rsidR="002D5409" w:rsidRPr="00775098" w:rsidRDefault="002D5409" w:rsidP="007206BC"/>
          <w:p w:rsidR="002D5409" w:rsidRPr="00775098" w:rsidRDefault="002D5409" w:rsidP="007206BC"/>
          <w:p w:rsidR="0077687D" w:rsidRPr="00775098" w:rsidRDefault="00EB36DE" w:rsidP="007206BC">
            <w:r w:rsidRPr="00775098">
              <w:t>2112,0</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 культура района повышение оплаты труда по Указу Президента РФ</w:t>
            </w:r>
          </w:p>
        </w:tc>
        <w:tc>
          <w:tcPr>
            <w:tcW w:w="1294" w:type="dxa"/>
          </w:tcPr>
          <w:p w:rsidR="0077687D" w:rsidRPr="00775098" w:rsidRDefault="0077687D" w:rsidP="007206BC">
            <w:r w:rsidRPr="00775098">
              <w:t>4758,9</w:t>
            </w:r>
          </w:p>
        </w:tc>
        <w:tc>
          <w:tcPr>
            <w:tcW w:w="1151" w:type="dxa"/>
          </w:tcPr>
          <w:p w:rsidR="0077687D" w:rsidRPr="00775098" w:rsidRDefault="0077687D" w:rsidP="007206BC">
            <w:r w:rsidRPr="00775098">
              <w:t>2537</w:t>
            </w:r>
            <w:r w:rsidR="00ED5526" w:rsidRPr="00775098">
              <w:t>,3</w:t>
            </w:r>
          </w:p>
        </w:tc>
        <w:tc>
          <w:tcPr>
            <w:tcW w:w="1295" w:type="dxa"/>
          </w:tcPr>
          <w:p w:rsidR="0077687D" w:rsidRPr="00775098" w:rsidRDefault="00EE2D5B" w:rsidP="007206BC">
            <w:r w:rsidRPr="00775098">
              <w:t>2869,6</w:t>
            </w:r>
          </w:p>
        </w:tc>
        <w:tc>
          <w:tcPr>
            <w:tcW w:w="1151" w:type="dxa"/>
          </w:tcPr>
          <w:p w:rsidR="0077687D" w:rsidRPr="00775098" w:rsidRDefault="00FA009C" w:rsidP="007206BC">
            <w:r w:rsidRPr="00775098">
              <w:t>5486,1</w:t>
            </w:r>
          </w:p>
        </w:tc>
        <w:tc>
          <w:tcPr>
            <w:tcW w:w="1151" w:type="dxa"/>
          </w:tcPr>
          <w:p w:rsidR="0077687D" w:rsidRPr="00775098" w:rsidRDefault="004911C9" w:rsidP="007206BC">
            <w:r w:rsidRPr="00775098">
              <w:t>12408,2</w:t>
            </w:r>
          </w:p>
        </w:tc>
        <w:tc>
          <w:tcPr>
            <w:tcW w:w="1295" w:type="dxa"/>
          </w:tcPr>
          <w:p w:rsidR="0077687D" w:rsidRPr="00775098" w:rsidRDefault="004911C9" w:rsidP="007206BC">
            <w:r w:rsidRPr="00775098">
              <w:t>13826,9</w:t>
            </w:r>
          </w:p>
        </w:tc>
        <w:tc>
          <w:tcPr>
            <w:tcW w:w="1007" w:type="dxa"/>
          </w:tcPr>
          <w:p w:rsidR="0077687D" w:rsidRPr="00775098" w:rsidRDefault="004911C9" w:rsidP="007206BC">
            <w:r w:rsidRPr="00775098">
              <w:t>16131,7</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 культура с/</w:t>
            </w:r>
            <w:proofErr w:type="spellStart"/>
            <w:proofErr w:type="gramStart"/>
            <w:r w:rsidRPr="00775098">
              <w:t>поселе-ния</w:t>
            </w:r>
            <w:proofErr w:type="spellEnd"/>
            <w:proofErr w:type="gramEnd"/>
            <w:r w:rsidRPr="00775098">
              <w:t xml:space="preserve"> повышение оплаты труда по Указу Президента </w:t>
            </w:r>
          </w:p>
        </w:tc>
        <w:tc>
          <w:tcPr>
            <w:tcW w:w="1294" w:type="dxa"/>
          </w:tcPr>
          <w:p w:rsidR="0077687D" w:rsidRPr="00775098" w:rsidRDefault="0077687D" w:rsidP="007206BC"/>
        </w:tc>
        <w:tc>
          <w:tcPr>
            <w:tcW w:w="1151" w:type="dxa"/>
          </w:tcPr>
          <w:p w:rsidR="0077687D" w:rsidRPr="00775098" w:rsidRDefault="0077687D" w:rsidP="007206BC">
            <w:r w:rsidRPr="00775098">
              <w:t>3055,7</w:t>
            </w:r>
          </w:p>
        </w:tc>
        <w:tc>
          <w:tcPr>
            <w:tcW w:w="1295" w:type="dxa"/>
          </w:tcPr>
          <w:p w:rsidR="0077687D" w:rsidRPr="00775098" w:rsidRDefault="00EE2D5B" w:rsidP="007206BC">
            <w:r w:rsidRPr="00775098">
              <w:t>3632,7</w:t>
            </w:r>
          </w:p>
        </w:tc>
        <w:tc>
          <w:tcPr>
            <w:tcW w:w="1151" w:type="dxa"/>
          </w:tcPr>
          <w:p w:rsidR="0077687D" w:rsidRPr="00775098" w:rsidRDefault="00FA009C" w:rsidP="007206BC">
            <w:r w:rsidRPr="00775098">
              <w:t>4073,5</w:t>
            </w:r>
          </w:p>
        </w:tc>
        <w:tc>
          <w:tcPr>
            <w:tcW w:w="1151" w:type="dxa"/>
          </w:tcPr>
          <w:p w:rsidR="0077687D" w:rsidRPr="00775098" w:rsidRDefault="004911C9" w:rsidP="007206BC">
            <w:r w:rsidRPr="00775098">
              <w:t>8516,3</w:t>
            </w:r>
          </w:p>
        </w:tc>
        <w:tc>
          <w:tcPr>
            <w:tcW w:w="1295" w:type="dxa"/>
          </w:tcPr>
          <w:p w:rsidR="0077687D" w:rsidRPr="00775098" w:rsidRDefault="004911C9" w:rsidP="007206BC">
            <w:r w:rsidRPr="00775098">
              <w:t>9490,1</w:t>
            </w:r>
          </w:p>
        </w:tc>
        <w:tc>
          <w:tcPr>
            <w:tcW w:w="1007" w:type="dxa"/>
          </w:tcPr>
          <w:p w:rsidR="0077687D" w:rsidRPr="00775098" w:rsidRDefault="004911C9" w:rsidP="007206BC">
            <w:r w:rsidRPr="00775098">
              <w:t>11071,9</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 образования</w:t>
            </w:r>
          </w:p>
        </w:tc>
        <w:tc>
          <w:tcPr>
            <w:tcW w:w="1294" w:type="dxa"/>
          </w:tcPr>
          <w:p w:rsidR="0077687D" w:rsidRPr="00775098" w:rsidRDefault="0077687D" w:rsidP="007206BC"/>
        </w:tc>
        <w:tc>
          <w:tcPr>
            <w:tcW w:w="1151" w:type="dxa"/>
          </w:tcPr>
          <w:p w:rsidR="0077687D" w:rsidRPr="00775098" w:rsidRDefault="0077687D" w:rsidP="007206BC">
            <w:r w:rsidRPr="00775098">
              <w:t>550,1</w:t>
            </w:r>
          </w:p>
        </w:tc>
        <w:tc>
          <w:tcPr>
            <w:tcW w:w="1295" w:type="dxa"/>
          </w:tcPr>
          <w:p w:rsidR="0077687D" w:rsidRPr="00775098" w:rsidRDefault="0077687D" w:rsidP="007206BC"/>
        </w:tc>
        <w:tc>
          <w:tcPr>
            <w:tcW w:w="1151" w:type="dxa"/>
          </w:tcPr>
          <w:p w:rsidR="0077687D" w:rsidRPr="00775098" w:rsidRDefault="0077687D" w:rsidP="007206BC"/>
        </w:tc>
        <w:tc>
          <w:tcPr>
            <w:tcW w:w="1151" w:type="dxa"/>
          </w:tcPr>
          <w:p w:rsidR="0077687D" w:rsidRPr="00775098" w:rsidRDefault="00F637FA" w:rsidP="007206BC">
            <w:r w:rsidRPr="00775098">
              <w:t>1579,0</w:t>
            </w:r>
          </w:p>
        </w:tc>
        <w:tc>
          <w:tcPr>
            <w:tcW w:w="1295" w:type="dxa"/>
          </w:tcPr>
          <w:p w:rsidR="0077687D" w:rsidRPr="00775098" w:rsidRDefault="00F637FA" w:rsidP="007206BC">
            <w:r w:rsidRPr="00775098">
              <w:t>1903,8</w:t>
            </w:r>
          </w:p>
        </w:tc>
        <w:tc>
          <w:tcPr>
            <w:tcW w:w="1007" w:type="dxa"/>
          </w:tcPr>
          <w:p w:rsidR="0077687D" w:rsidRPr="00775098" w:rsidRDefault="004911C9" w:rsidP="007206BC">
            <w:r w:rsidRPr="00775098">
              <w:t>2332,8</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w:t>
            </w:r>
          </w:p>
          <w:p w:rsidR="0077687D" w:rsidRPr="00775098" w:rsidRDefault="0077687D" w:rsidP="007206BC">
            <w:r w:rsidRPr="00775098">
              <w:t xml:space="preserve">культура с/поселен </w:t>
            </w:r>
            <w:proofErr w:type="spellStart"/>
            <w:proofErr w:type="gramStart"/>
            <w:r w:rsidRPr="00775098">
              <w:t>кап.ремонт</w:t>
            </w:r>
            <w:proofErr w:type="spellEnd"/>
            <w:r w:rsidRPr="00775098">
              <w:t>.</w:t>
            </w:r>
            <w:r w:rsidR="008F5495" w:rsidRPr="00775098">
              <w:t>,</w:t>
            </w:r>
            <w:proofErr w:type="gramEnd"/>
            <w:r w:rsidR="008F5495" w:rsidRPr="00775098">
              <w:t xml:space="preserve"> приобретение.</w:t>
            </w:r>
            <w:r w:rsidRPr="00775098">
              <w:t xml:space="preserve">  </w:t>
            </w:r>
          </w:p>
        </w:tc>
        <w:tc>
          <w:tcPr>
            <w:tcW w:w="1294" w:type="dxa"/>
          </w:tcPr>
          <w:p w:rsidR="0077687D" w:rsidRPr="00775098" w:rsidRDefault="0077687D" w:rsidP="007206BC"/>
        </w:tc>
        <w:tc>
          <w:tcPr>
            <w:tcW w:w="1151" w:type="dxa"/>
          </w:tcPr>
          <w:p w:rsidR="0077687D" w:rsidRPr="00775098" w:rsidRDefault="0077687D" w:rsidP="007206BC"/>
        </w:tc>
        <w:tc>
          <w:tcPr>
            <w:tcW w:w="1295" w:type="dxa"/>
          </w:tcPr>
          <w:p w:rsidR="0077687D" w:rsidRPr="00775098" w:rsidRDefault="00EE2D5B" w:rsidP="007206BC">
            <w:r w:rsidRPr="00775098">
              <w:t>7781</w:t>
            </w:r>
          </w:p>
        </w:tc>
        <w:tc>
          <w:tcPr>
            <w:tcW w:w="1151" w:type="dxa"/>
          </w:tcPr>
          <w:p w:rsidR="0077687D" w:rsidRPr="00775098" w:rsidRDefault="004F6EBF" w:rsidP="007206BC">
            <w:r w:rsidRPr="00775098">
              <w:t>979,1</w:t>
            </w:r>
          </w:p>
        </w:tc>
        <w:tc>
          <w:tcPr>
            <w:tcW w:w="1151" w:type="dxa"/>
          </w:tcPr>
          <w:p w:rsidR="0077687D" w:rsidRPr="00775098" w:rsidRDefault="0077687D" w:rsidP="007206BC"/>
        </w:tc>
        <w:tc>
          <w:tcPr>
            <w:tcW w:w="1295" w:type="dxa"/>
          </w:tcPr>
          <w:p w:rsidR="0077687D" w:rsidRPr="00775098" w:rsidRDefault="0077687D" w:rsidP="007206BC"/>
        </w:tc>
        <w:tc>
          <w:tcPr>
            <w:tcW w:w="1007" w:type="dxa"/>
          </w:tcPr>
          <w:p w:rsidR="0077687D" w:rsidRPr="00775098" w:rsidRDefault="0077687D" w:rsidP="007206BC"/>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федеральный бюджет</w:t>
            </w:r>
          </w:p>
        </w:tc>
        <w:tc>
          <w:tcPr>
            <w:tcW w:w="1294" w:type="dxa"/>
          </w:tcPr>
          <w:p w:rsidR="0077687D" w:rsidRPr="00775098" w:rsidRDefault="0077687D" w:rsidP="007206BC">
            <w:r w:rsidRPr="00775098">
              <w:t>12,2</w:t>
            </w:r>
          </w:p>
        </w:tc>
        <w:tc>
          <w:tcPr>
            <w:tcW w:w="1151" w:type="dxa"/>
          </w:tcPr>
          <w:p w:rsidR="0077687D" w:rsidRPr="00775098" w:rsidRDefault="0077687D" w:rsidP="007206BC">
            <w:r w:rsidRPr="00775098">
              <w:t>3,9</w:t>
            </w:r>
          </w:p>
        </w:tc>
        <w:tc>
          <w:tcPr>
            <w:tcW w:w="1295" w:type="dxa"/>
          </w:tcPr>
          <w:p w:rsidR="0077687D" w:rsidRPr="00775098" w:rsidRDefault="0077687D" w:rsidP="007206BC">
            <w:r w:rsidRPr="00775098">
              <w:t>3,8</w:t>
            </w:r>
          </w:p>
        </w:tc>
        <w:tc>
          <w:tcPr>
            <w:tcW w:w="1151" w:type="dxa"/>
          </w:tcPr>
          <w:p w:rsidR="0077687D" w:rsidRPr="00775098" w:rsidRDefault="008F5495" w:rsidP="007206BC">
            <w:r w:rsidRPr="00775098">
              <w:t>6,5</w:t>
            </w:r>
          </w:p>
        </w:tc>
        <w:tc>
          <w:tcPr>
            <w:tcW w:w="1151" w:type="dxa"/>
          </w:tcPr>
          <w:p w:rsidR="0077687D" w:rsidRPr="00775098" w:rsidRDefault="004911C9" w:rsidP="007206BC">
            <w:r w:rsidRPr="00775098">
              <w:t>3,9</w:t>
            </w:r>
          </w:p>
        </w:tc>
        <w:tc>
          <w:tcPr>
            <w:tcW w:w="1295" w:type="dxa"/>
          </w:tcPr>
          <w:p w:rsidR="0077687D" w:rsidRPr="00775098" w:rsidRDefault="004911C9" w:rsidP="007206BC">
            <w:r w:rsidRPr="00775098">
              <w:t>3,9</w:t>
            </w:r>
          </w:p>
        </w:tc>
        <w:tc>
          <w:tcPr>
            <w:tcW w:w="1007" w:type="dxa"/>
          </w:tcPr>
          <w:p w:rsidR="0077687D" w:rsidRPr="00775098" w:rsidRDefault="004911C9" w:rsidP="007206BC">
            <w:r w:rsidRPr="00775098">
              <w:t>3,9</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местный бюджет</w:t>
            </w:r>
          </w:p>
        </w:tc>
        <w:tc>
          <w:tcPr>
            <w:tcW w:w="1294" w:type="dxa"/>
          </w:tcPr>
          <w:p w:rsidR="0077687D" w:rsidRPr="00775098" w:rsidRDefault="0077687D" w:rsidP="007206BC">
            <w:r w:rsidRPr="00775098">
              <w:t>24032,6</w:t>
            </w:r>
          </w:p>
        </w:tc>
        <w:tc>
          <w:tcPr>
            <w:tcW w:w="1151" w:type="dxa"/>
          </w:tcPr>
          <w:p w:rsidR="0077687D" w:rsidRPr="00775098" w:rsidRDefault="0077687D" w:rsidP="007206BC">
            <w:r w:rsidRPr="00775098">
              <w:t>24886,4</w:t>
            </w:r>
          </w:p>
        </w:tc>
        <w:tc>
          <w:tcPr>
            <w:tcW w:w="1295" w:type="dxa"/>
          </w:tcPr>
          <w:p w:rsidR="0077687D" w:rsidRPr="00775098" w:rsidRDefault="00BE7C4B" w:rsidP="007206BC">
            <w:r w:rsidRPr="00775098">
              <w:t>25598,7</w:t>
            </w:r>
          </w:p>
        </w:tc>
        <w:tc>
          <w:tcPr>
            <w:tcW w:w="1151" w:type="dxa"/>
          </w:tcPr>
          <w:p w:rsidR="0077687D" w:rsidRPr="00775098" w:rsidRDefault="000C6FDA" w:rsidP="004911C9">
            <w:r w:rsidRPr="00775098">
              <w:t>278</w:t>
            </w:r>
            <w:r w:rsidR="004911C9" w:rsidRPr="00775098">
              <w:t>34</w:t>
            </w:r>
            <w:r w:rsidRPr="00775098">
              <w:t>,</w:t>
            </w:r>
            <w:r w:rsidR="00977220" w:rsidRPr="00775098">
              <w:t>5</w:t>
            </w:r>
          </w:p>
        </w:tc>
        <w:tc>
          <w:tcPr>
            <w:tcW w:w="1151" w:type="dxa"/>
          </w:tcPr>
          <w:p w:rsidR="0077687D" w:rsidRPr="00775098" w:rsidRDefault="004911C9" w:rsidP="00EE4B12">
            <w:r w:rsidRPr="00775098">
              <w:t>23674,9</w:t>
            </w:r>
          </w:p>
        </w:tc>
        <w:tc>
          <w:tcPr>
            <w:tcW w:w="1295" w:type="dxa"/>
          </w:tcPr>
          <w:p w:rsidR="0077687D" w:rsidRPr="00775098" w:rsidRDefault="004911C9" w:rsidP="007206BC">
            <w:r w:rsidRPr="00775098">
              <w:t>12311,9</w:t>
            </w:r>
          </w:p>
        </w:tc>
        <w:tc>
          <w:tcPr>
            <w:tcW w:w="1007" w:type="dxa"/>
          </w:tcPr>
          <w:p w:rsidR="0077687D" w:rsidRPr="00775098" w:rsidRDefault="004911C9" w:rsidP="007206BC">
            <w:r w:rsidRPr="00775098">
              <w:t>12476,8</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внебюджетные источники</w:t>
            </w:r>
          </w:p>
        </w:tc>
        <w:tc>
          <w:tcPr>
            <w:tcW w:w="1294" w:type="dxa"/>
          </w:tcPr>
          <w:p w:rsidR="0077687D" w:rsidRPr="00775098" w:rsidRDefault="0077687D" w:rsidP="007206BC">
            <w:r w:rsidRPr="00775098">
              <w:t>138</w:t>
            </w:r>
          </w:p>
        </w:tc>
        <w:tc>
          <w:tcPr>
            <w:tcW w:w="1151" w:type="dxa"/>
          </w:tcPr>
          <w:p w:rsidR="0077687D" w:rsidRPr="00775098" w:rsidRDefault="0077687D" w:rsidP="007206BC">
            <w:r w:rsidRPr="00775098">
              <w:t>300</w:t>
            </w:r>
          </w:p>
        </w:tc>
        <w:tc>
          <w:tcPr>
            <w:tcW w:w="1295" w:type="dxa"/>
          </w:tcPr>
          <w:p w:rsidR="0077687D" w:rsidRPr="00775098" w:rsidRDefault="00C85067" w:rsidP="007206BC">
            <w:r w:rsidRPr="00775098">
              <w:t>3</w:t>
            </w:r>
            <w:r w:rsidR="0077687D" w:rsidRPr="00775098">
              <w:t>50</w:t>
            </w:r>
          </w:p>
        </w:tc>
        <w:tc>
          <w:tcPr>
            <w:tcW w:w="1151" w:type="dxa"/>
          </w:tcPr>
          <w:p w:rsidR="0077687D" w:rsidRPr="00775098" w:rsidRDefault="007E7F09" w:rsidP="007206BC">
            <w:r w:rsidRPr="00775098">
              <w:t>380</w:t>
            </w:r>
            <w:r w:rsidR="0077687D" w:rsidRPr="00775098">
              <w:t>,0</w:t>
            </w:r>
          </w:p>
        </w:tc>
        <w:tc>
          <w:tcPr>
            <w:tcW w:w="1151" w:type="dxa"/>
          </w:tcPr>
          <w:p w:rsidR="0077687D" w:rsidRPr="00775098" w:rsidRDefault="00A567B0" w:rsidP="000C6FDA">
            <w:r w:rsidRPr="00775098">
              <w:t>3</w:t>
            </w:r>
            <w:r w:rsidR="000C6FDA" w:rsidRPr="00775098">
              <w:t>85</w:t>
            </w:r>
            <w:r w:rsidR="0077687D" w:rsidRPr="00775098">
              <w:t>,0</w:t>
            </w:r>
          </w:p>
        </w:tc>
        <w:tc>
          <w:tcPr>
            <w:tcW w:w="1295" w:type="dxa"/>
          </w:tcPr>
          <w:p w:rsidR="0077687D" w:rsidRPr="00775098" w:rsidRDefault="00A567B0" w:rsidP="007206BC">
            <w:r w:rsidRPr="00775098">
              <w:t>3</w:t>
            </w:r>
            <w:r w:rsidR="000C6FDA" w:rsidRPr="00775098">
              <w:t>85</w:t>
            </w:r>
            <w:r w:rsidR="0077687D" w:rsidRPr="00775098">
              <w:t>,0</w:t>
            </w:r>
          </w:p>
        </w:tc>
        <w:tc>
          <w:tcPr>
            <w:tcW w:w="1007" w:type="dxa"/>
          </w:tcPr>
          <w:p w:rsidR="0077687D" w:rsidRPr="00775098" w:rsidRDefault="00A567B0" w:rsidP="000C6FDA">
            <w:r w:rsidRPr="00775098">
              <w:t>3</w:t>
            </w:r>
            <w:r w:rsidR="000C6FDA" w:rsidRPr="00775098">
              <w:t>85</w:t>
            </w:r>
            <w:r w:rsidR="0077687D" w:rsidRPr="00775098">
              <w:t>,0</w:t>
            </w:r>
          </w:p>
        </w:tc>
      </w:tr>
      <w:tr w:rsidR="0077687D" w:rsidRPr="00775098" w:rsidTr="008F5495">
        <w:trPr>
          <w:tblCellSpacing w:w="5" w:type="nil"/>
          <w:jc w:val="center"/>
        </w:trPr>
        <w:tc>
          <w:tcPr>
            <w:tcW w:w="2014" w:type="dxa"/>
            <w:vMerge w:val="restart"/>
          </w:tcPr>
          <w:p w:rsidR="0077687D" w:rsidRPr="00775098" w:rsidRDefault="0077687D" w:rsidP="007206BC">
            <w:r w:rsidRPr="00775098">
              <w:t xml:space="preserve">Подпрограмма 1 </w:t>
            </w:r>
          </w:p>
        </w:tc>
        <w:tc>
          <w:tcPr>
            <w:tcW w:w="2734" w:type="dxa"/>
            <w:vMerge w:val="restart"/>
          </w:tcPr>
          <w:p w:rsidR="0077687D" w:rsidRPr="00775098" w:rsidRDefault="0077687D" w:rsidP="007206BC">
            <w:r w:rsidRPr="00775098">
              <w:t xml:space="preserve"> «Развитие культуры»</w:t>
            </w:r>
          </w:p>
        </w:tc>
        <w:tc>
          <w:tcPr>
            <w:tcW w:w="2160" w:type="dxa"/>
          </w:tcPr>
          <w:p w:rsidR="0077687D" w:rsidRPr="00775098" w:rsidRDefault="0077687D" w:rsidP="007206BC">
            <w:r w:rsidRPr="00775098">
              <w:t>всего</w:t>
            </w:r>
          </w:p>
        </w:tc>
        <w:tc>
          <w:tcPr>
            <w:tcW w:w="1294" w:type="dxa"/>
          </w:tcPr>
          <w:p w:rsidR="0077687D" w:rsidRPr="00775098" w:rsidRDefault="0077687D" w:rsidP="007206BC">
            <w:r w:rsidRPr="00775098">
              <w:t>27260,5</w:t>
            </w:r>
          </w:p>
        </w:tc>
        <w:tc>
          <w:tcPr>
            <w:tcW w:w="1151" w:type="dxa"/>
          </w:tcPr>
          <w:p w:rsidR="0077687D" w:rsidRPr="00775098" w:rsidRDefault="0077687D" w:rsidP="007206BC">
            <w:r w:rsidRPr="00775098">
              <w:t>29466,4</w:t>
            </w:r>
          </w:p>
        </w:tc>
        <w:tc>
          <w:tcPr>
            <w:tcW w:w="1295" w:type="dxa"/>
          </w:tcPr>
          <w:p w:rsidR="0077687D" w:rsidRPr="00775098" w:rsidRDefault="00C85067" w:rsidP="007206BC">
            <w:r w:rsidRPr="00775098">
              <w:t>40640,4</w:t>
            </w:r>
          </w:p>
        </w:tc>
        <w:tc>
          <w:tcPr>
            <w:tcW w:w="1151" w:type="dxa"/>
          </w:tcPr>
          <w:p w:rsidR="0077687D" w:rsidRPr="00775098" w:rsidRDefault="000C6FDA" w:rsidP="007206BC">
            <w:r w:rsidRPr="00775098">
              <w:t>36085,4</w:t>
            </w:r>
          </w:p>
        </w:tc>
        <w:tc>
          <w:tcPr>
            <w:tcW w:w="1151" w:type="dxa"/>
          </w:tcPr>
          <w:p w:rsidR="0077687D" w:rsidRPr="00775098" w:rsidRDefault="004911C9" w:rsidP="007206BC">
            <w:r w:rsidRPr="00775098">
              <w:t>43707,8</w:t>
            </w:r>
          </w:p>
        </w:tc>
        <w:tc>
          <w:tcPr>
            <w:tcW w:w="1295" w:type="dxa"/>
          </w:tcPr>
          <w:p w:rsidR="0077687D" w:rsidRPr="00775098" w:rsidRDefault="00EE4B12" w:rsidP="004911C9">
            <w:r w:rsidRPr="00775098">
              <w:t>3</w:t>
            </w:r>
            <w:r w:rsidR="004911C9" w:rsidRPr="00775098">
              <w:t>6696,8</w:t>
            </w:r>
          </w:p>
        </w:tc>
        <w:tc>
          <w:tcPr>
            <w:tcW w:w="1007" w:type="dxa"/>
          </w:tcPr>
          <w:p w:rsidR="0077687D" w:rsidRPr="00775098" w:rsidRDefault="004911C9" w:rsidP="007206BC">
            <w:r w:rsidRPr="00775098">
              <w:t>43214,8</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 xml:space="preserve">областной бюджет культура района </w:t>
            </w:r>
            <w:proofErr w:type="spellStart"/>
            <w:proofErr w:type="gramStart"/>
            <w:r w:rsidRPr="00775098">
              <w:t>ПСД,книги</w:t>
            </w:r>
            <w:proofErr w:type="spellEnd"/>
            <w:proofErr w:type="gramEnd"/>
          </w:p>
        </w:tc>
        <w:tc>
          <w:tcPr>
            <w:tcW w:w="1294" w:type="dxa"/>
          </w:tcPr>
          <w:p w:rsidR="0077687D" w:rsidRPr="00775098" w:rsidRDefault="0077687D" w:rsidP="007206BC">
            <w:r w:rsidRPr="00775098">
              <w:t>4758,9</w:t>
            </w:r>
          </w:p>
        </w:tc>
        <w:tc>
          <w:tcPr>
            <w:tcW w:w="1151" w:type="dxa"/>
          </w:tcPr>
          <w:p w:rsidR="0077687D" w:rsidRPr="00775098" w:rsidRDefault="0077687D" w:rsidP="007206BC">
            <w:r w:rsidRPr="00775098">
              <w:t>2537,3</w:t>
            </w:r>
          </w:p>
        </w:tc>
        <w:tc>
          <w:tcPr>
            <w:tcW w:w="1295" w:type="dxa"/>
          </w:tcPr>
          <w:p w:rsidR="0077687D" w:rsidRPr="00775098" w:rsidRDefault="00EE2D5B" w:rsidP="007206BC">
            <w:r w:rsidRPr="00775098">
              <w:t>2624,5</w:t>
            </w:r>
          </w:p>
        </w:tc>
        <w:tc>
          <w:tcPr>
            <w:tcW w:w="1151" w:type="dxa"/>
          </w:tcPr>
          <w:p w:rsidR="0077687D" w:rsidRPr="00775098" w:rsidRDefault="008F5495" w:rsidP="007206BC">
            <w:r w:rsidRPr="00775098">
              <w:t>72,1</w:t>
            </w:r>
          </w:p>
        </w:tc>
        <w:tc>
          <w:tcPr>
            <w:tcW w:w="1151" w:type="dxa"/>
          </w:tcPr>
          <w:p w:rsidR="0077687D" w:rsidRPr="00775098" w:rsidRDefault="00EB36DE" w:rsidP="007206BC">
            <w:r w:rsidRPr="00775098">
              <w:t>73,5</w:t>
            </w:r>
          </w:p>
        </w:tc>
        <w:tc>
          <w:tcPr>
            <w:tcW w:w="1295" w:type="dxa"/>
          </w:tcPr>
          <w:p w:rsidR="0077687D" w:rsidRPr="00775098" w:rsidRDefault="00EB36DE" w:rsidP="007206BC">
            <w:r w:rsidRPr="00775098">
              <w:t>75,0</w:t>
            </w:r>
          </w:p>
        </w:tc>
        <w:tc>
          <w:tcPr>
            <w:tcW w:w="1007" w:type="dxa"/>
          </w:tcPr>
          <w:p w:rsidR="0077687D" w:rsidRPr="00775098" w:rsidRDefault="00EB36DE" w:rsidP="007206BC">
            <w:r w:rsidRPr="00775098">
              <w:t>2112,0</w:t>
            </w:r>
          </w:p>
        </w:tc>
      </w:tr>
      <w:tr w:rsidR="0077687D" w:rsidRPr="00775098" w:rsidTr="008F5495">
        <w:trPr>
          <w:trHeight w:val="469"/>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 образования</w:t>
            </w:r>
          </w:p>
        </w:tc>
        <w:tc>
          <w:tcPr>
            <w:tcW w:w="1294" w:type="dxa"/>
          </w:tcPr>
          <w:p w:rsidR="0077687D" w:rsidRPr="00775098" w:rsidRDefault="0077687D" w:rsidP="007206BC"/>
        </w:tc>
        <w:tc>
          <w:tcPr>
            <w:tcW w:w="1151" w:type="dxa"/>
          </w:tcPr>
          <w:p w:rsidR="0077687D" w:rsidRPr="00775098" w:rsidRDefault="0077687D" w:rsidP="007206BC">
            <w:r w:rsidRPr="00775098">
              <w:t>550,1</w:t>
            </w:r>
          </w:p>
        </w:tc>
        <w:tc>
          <w:tcPr>
            <w:tcW w:w="1295" w:type="dxa"/>
          </w:tcPr>
          <w:p w:rsidR="0077687D" w:rsidRPr="00775098" w:rsidRDefault="0077687D" w:rsidP="007206BC"/>
        </w:tc>
        <w:tc>
          <w:tcPr>
            <w:tcW w:w="1151" w:type="dxa"/>
          </w:tcPr>
          <w:p w:rsidR="0077687D" w:rsidRPr="00775098" w:rsidRDefault="0077687D" w:rsidP="007206BC"/>
        </w:tc>
        <w:tc>
          <w:tcPr>
            <w:tcW w:w="1151" w:type="dxa"/>
          </w:tcPr>
          <w:p w:rsidR="0077687D" w:rsidRPr="00775098" w:rsidRDefault="00EB36DE" w:rsidP="007206BC">
            <w:r w:rsidRPr="00775098">
              <w:t>1579,0</w:t>
            </w:r>
          </w:p>
        </w:tc>
        <w:tc>
          <w:tcPr>
            <w:tcW w:w="1295" w:type="dxa"/>
          </w:tcPr>
          <w:p w:rsidR="0077687D" w:rsidRPr="00775098" w:rsidRDefault="00EB36DE" w:rsidP="007206BC">
            <w:r w:rsidRPr="00775098">
              <w:t>1903,8</w:t>
            </w:r>
          </w:p>
        </w:tc>
        <w:tc>
          <w:tcPr>
            <w:tcW w:w="1007" w:type="dxa"/>
          </w:tcPr>
          <w:p w:rsidR="0077687D" w:rsidRPr="00775098" w:rsidRDefault="004911C9" w:rsidP="007206BC">
            <w:r w:rsidRPr="00775098">
              <w:t>2332,8</w:t>
            </w:r>
          </w:p>
        </w:tc>
      </w:tr>
      <w:tr w:rsidR="0077687D" w:rsidRPr="00775098" w:rsidTr="008F5495">
        <w:trPr>
          <w:trHeight w:val="469"/>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 культура района повышение оплаты труда по Указу Президента РФ</w:t>
            </w:r>
          </w:p>
        </w:tc>
        <w:tc>
          <w:tcPr>
            <w:tcW w:w="1294" w:type="dxa"/>
          </w:tcPr>
          <w:p w:rsidR="0077687D" w:rsidRPr="00775098" w:rsidRDefault="0077687D" w:rsidP="007206BC">
            <w:r w:rsidRPr="00775098">
              <w:t>4758,9</w:t>
            </w:r>
          </w:p>
        </w:tc>
        <w:tc>
          <w:tcPr>
            <w:tcW w:w="1151" w:type="dxa"/>
          </w:tcPr>
          <w:p w:rsidR="0077687D" w:rsidRPr="00775098" w:rsidRDefault="0077687D" w:rsidP="007206BC">
            <w:r w:rsidRPr="00775098">
              <w:t>2537</w:t>
            </w:r>
            <w:r w:rsidR="00ED5526" w:rsidRPr="00775098">
              <w:t>,3</w:t>
            </w:r>
          </w:p>
        </w:tc>
        <w:tc>
          <w:tcPr>
            <w:tcW w:w="1295" w:type="dxa"/>
          </w:tcPr>
          <w:p w:rsidR="0077687D" w:rsidRPr="00775098" w:rsidRDefault="00C85067" w:rsidP="007206BC">
            <w:r w:rsidRPr="00775098">
              <w:t>2869,6</w:t>
            </w:r>
          </w:p>
        </w:tc>
        <w:tc>
          <w:tcPr>
            <w:tcW w:w="1151" w:type="dxa"/>
          </w:tcPr>
          <w:p w:rsidR="0077687D" w:rsidRPr="00775098" w:rsidRDefault="000C6FDA" w:rsidP="007206BC">
            <w:r w:rsidRPr="00775098">
              <w:t>5486,1</w:t>
            </w:r>
          </w:p>
        </w:tc>
        <w:tc>
          <w:tcPr>
            <w:tcW w:w="1151" w:type="dxa"/>
          </w:tcPr>
          <w:p w:rsidR="0077687D" w:rsidRPr="00775098" w:rsidRDefault="004911C9" w:rsidP="007206BC">
            <w:r w:rsidRPr="00775098">
              <w:t>12408,2</w:t>
            </w:r>
          </w:p>
        </w:tc>
        <w:tc>
          <w:tcPr>
            <w:tcW w:w="1295" w:type="dxa"/>
          </w:tcPr>
          <w:p w:rsidR="0077687D" w:rsidRPr="00775098" w:rsidRDefault="00EB36DE" w:rsidP="004911C9">
            <w:r w:rsidRPr="00775098">
              <w:t>13</w:t>
            </w:r>
            <w:r w:rsidR="004911C9" w:rsidRPr="00775098">
              <w:t>826,9</w:t>
            </w:r>
          </w:p>
        </w:tc>
        <w:tc>
          <w:tcPr>
            <w:tcW w:w="1007" w:type="dxa"/>
          </w:tcPr>
          <w:p w:rsidR="0077687D" w:rsidRPr="00775098" w:rsidRDefault="004911C9" w:rsidP="007206BC">
            <w:r w:rsidRPr="00775098">
              <w:t>16131,7</w:t>
            </w:r>
          </w:p>
        </w:tc>
      </w:tr>
      <w:tr w:rsidR="0077687D" w:rsidRPr="00775098" w:rsidTr="008F5495">
        <w:trPr>
          <w:trHeight w:val="469"/>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 культура с/</w:t>
            </w:r>
            <w:proofErr w:type="spellStart"/>
            <w:proofErr w:type="gramStart"/>
            <w:r w:rsidRPr="00775098">
              <w:t>поселе-ния</w:t>
            </w:r>
            <w:proofErr w:type="spellEnd"/>
            <w:proofErr w:type="gramEnd"/>
            <w:r w:rsidRPr="00775098">
              <w:t xml:space="preserve"> повышение оплаты труда по Указу Президента </w:t>
            </w:r>
          </w:p>
        </w:tc>
        <w:tc>
          <w:tcPr>
            <w:tcW w:w="1294" w:type="dxa"/>
          </w:tcPr>
          <w:p w:rsidR="0077687D" w:rsidRPr="00775098" w:rsidRDefault="0077687D" w:rsidP="007206BC"/>
        </w:tc>
        <w:tc>
          <w:tcPr>
            <w:tcW w:w="1151" w:type="dxa"/>
          </w:tcPr>
          <w:p w:rsidR="0077687D" w:rsidRPr="00775098" w:rsidRDefault="0077687D" w:rsidP="007206BC">
            <w:r w:rsidRPr="00775098">
              <w:t>3055,7</w:t>
            </w:r>
          </w:p>
        </w:tc>
        <w:tc>
          <w:tcPr>
            <w:tcW w:w="1295" w:type="dxa"/>
          </w:tcPr>
          <w:p w:rsidR="0077687D" w:rsidRPr="00775098" w:rsidRDefault="00EE2D5B" w:rsidP="007206BC">
            <w:r w:rsidRPr="00775098">
              <w:t>3632,7</w:t>
            </w:r>
          </w:p>
        </w:tc>
        <w:tc>
          <w:tcPr>
            <w:tcW w:w="1151" w:type="dxa"/>
          </w:tcPr>
          <w:p w:rsidR="0077687D" w:rsidRPr="00775098" w:rsidRDefault="000C6FDA" w:rsidP="007206BC">
            <w:r w:rsidRPr="00775098">
              <w:t>4073,5</w:t>
            </w:r>
          </w:p>
        </w:tc>
        <w:tc>
          <w:tcPr>
            <w:tcW w:w="1151" w:type="dxa"/>
          </w:tcPr>
          <w:p w:rsidR="0077687D" w:rsidRPr="00775098" w:rsidRDefault="004911C9" w:rsidP="007206BC">
            <w:r w:rsidRPr="00775098">
              <w:t>8516,3</w:t>
            </w:r>
          </w:p>
        </w:tc>
        <w:tc>
          <w:tcPr>
            <w:tcW w:w="1295" w:type="dxa"/>
          </w:tcPr>
          <w:p w:rsidR="0077687D" w:rsidRPr="00775098" w:rsidRDefault="004911C9" w:rsidP="007206BC">
            <w:r w:rsidRPr="00775098">
              <w:t>9490,1</w:t>
            </w:r>
          </w:p>
        </w:tc>
        <w:tc>
          <w:tcPr>
            <w:tcW w:w="1007" w:type="dxa"/>
          </w:tcPr>
          <w:p w:rsidR="0077687D" w:rsidRPr="00775098" w:rsidRDefault="004911C9" w:rsidP="007206BC">
            <w:r w:rsidRPr="00775098">
              <w:t>11071,9</w:t>
            </w:r>
          </w:p>
        </w:tc>
      </w:tr>
      <w:tr w:rsidR="0077687D" w:rsidRPr="00775098" w:rsidTr="008F5495">
        <w:trPr>
          <w:trHeight w:val="463"/>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областной бюджет</w:t>
            </w:r>
          </w:p>
          <w:p w:rsidR="0077687D" w:rsidRPr="00775098" w:rsidRDefault="0077687D" w:rsidP="007206BC">
            <w:r w:rsidRPr="00775098">
              <w:t xml:space="preserve">культура с/пос. </w:t>
            </w:r>
            <w:proofErr w:type="spellStart"/>
            <w:r w:rsidRPr="00775098">
              <w:t>кап.ремонт</w:t>
            </w:r>
            <w:proofErr w:type="spellEnd"/>
            <w:r w:rsidR="00831AB2" w:rsidRPr="00775098">
              <w:t xml:space="preserve">, </w:t>
            </w:r>
            <w:proofErr w:type="spellStart"/>
            <w:r w:rsidR="00831AB2" w:rsidRPr="00775098">
              <w:t>пиобретение</w:t>
            </w:r>
            <w:proofErr w:type="spellEnd"/>
            <w:r w:rsidR="00831AB2" w:rsidRPr="00775098">
              <w:t>.</w:t>
            </w:r>
          </w:p>
        </w:tc>
        <w:tc>
          <w:tcPr>
            <w:tcW w:w="1294" w:type="dxa"/>
          </w:tcPr>
          <w:p w:rsidR="0077687D" w:rsidRPr="00775098" w:rsidRDefault="0077687D" w:rsidP="007206BC"/>
        </w:tc>
        <w:tc>
          <w:tcPr>
            <w:tcW w:w="1151" w:type="dxa"/>
          </w:tcPr>
          <w:p w:rsidR="0077687D" w:rsidRPr="00775098" w:rsidRDefault="0077687D" w:rsidP="007206BC"/>
        </w:tc>
        <w:tc>
          <w:tcPr>
            <w:tcW w:w="1295" w:type="dxa"/>
          </w:tcPr>
          <w:p w:rsidR="0077687D" w:rsidRPr="00775098" w:rsidRDefault="00EE2D5B" w:rsidP="007206BC">
            <w:r w:rsidRPr="00775098">
              <w:t>7781</w:t>
            </w:r>
          </w:p>
        </w:tc>
        <w:tc>
          <w:tcPr>
            <w:tcW w:w="1151" w:type="dxa"/>
          </w:tcPr>
          <w:p w:rsidR="0077687D" w:rsidRPr="00775098" w:rsidRDefault="004F6EBF" w:rsidP="007206BC">
            <w:r w:rsidRPr="00775098">
              <w:t>979,1</w:t>
            </w:r>
          </w:p>
        </w:tc>
        <w:tc>
          <w:tcPr>
            <w:tcW w:w="1151" w:type="dxa"/>
          </w:tcPr>
          <w:p w:rsidR="0077687D" w:rsidRPr="00775098" w:rsidRDefault="0077687D" w:rsidP="007206BC"/>
        </w:tc>
        <w:tc>
          <w:tcPr>
            <w:tcW w:w="1295" w:type="dxa"/>
          </w:tcPr>
          <w:p w:rsidR="0077687D" w:rsidRPr="00775098" w:rsidRDefault="0077687D" w:rsidP="007206BC"/>
        </w:tc>
        <w:tc>
          <w:tcPr>
            <w:tcW w:w="1007" w:type="dxa"/>
          </w:tcPr>
          <w:p w:rsidR="0077687D" w:rsidRPr="00775098" w:rsidRDefault="0077687D" w:rsidP="007206BC"/>
        </w:tc>
      </w:tr>
      <w:tr w:rsidR="0077687D" w:rsidRPr="00775098" w:rsidTr="008F5495">
        <w:trPr>
          <w:trHeight w:val="429"/>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федеральный бюджет</w:t>
            </w:r>
          </w:p>
        </w:tc>
        <w:tc>
          <w:tcPr>
            <w:tcW w:w="1294" w:type="dxa"/>
          </w:tcPr>
          <w:p w:rsidR="0077687D" w:rsidRPr="00775098" w:rsidRDefault="0077687D" w:rsidP="007206BC">
            <w:r w:rsidRPr="00775098">
              <w:t>12,2</w:t>
            </w:r>
          </w:p>
        </w:tc>
        <w:tc>
          <w:tcPr>
            <w:tcW w:w="1151" w:type="dxa"/>
          </w:tcPr>
          <w:p w:rsidR="0077687D" w:rsidRPr="00775098" w:rsidRDefault="0077687D" w:rsidP="007206BC">
            <w:r w:rsidRPr="00775098">
              <w:t>3,9</w:t>
            </w:r>
          </w:p>
        </w:tc>
        <w:tc>
          <w:tcPr>
            <w:tcW w:w="1295" w:type="dxa"/>
          </w:tcPr>
          <w:p w:rsidR="0077687D" w:rsidRPr="00775098" w:rsidRDefault="0077687D" w:rsidP="007206BC">
            <w:r w:rsidRPr="00775098">
              <w:t>3,8</w:t>
            </w:r>
          </w:p>
        </w:tc>
        <w:tc>
          <w:tcPr>
            <w:tcW w:w="1151" w:type="dxa"/>
          </w:tcPr>
          <w:p w:rsidR="0077687D" w:rsidRPr="00775098" w:rsidRDefault="008F5495" w:rsidP="007206BC">
            <w:r w:rsidRPr="00775098">
              <w:t>6,5</w:t>
            </w:r>
          </w:p>
        </w:tc>
        <w:tc>
          <w:tcPr>
            <w:tcW w:w="1151" w:type="dxa"/>
          </w:tcPr>
          <w:p w:rsidR="0077687D" w:rsidRPr="00775098" w:rsidRDefault="004911C9" w:rsidP="007206BC">
            <w:r w:rsidRPr="00775098">
              <w:t>3,9</w:t>
            </w:r>
          </w:p>
        </w:tc>
        <w:tc>
          <w:tcPr>
            <w:tcW w:w="1295" w:type="dxa"/>
          </w:tcPr>
          <w:p w:rsidR="0077687D" w:rsidRPr="00775098" w:rsidRDefault="004911C9" w:rsidP="007206BC">
            <w:r w:rsidRPr="00775098">
              <w:t>3,9</w:t>
            </w:r>
          </w:p>
        </w:tc>
        <w:tc>
          <w:tcPr>
            <w:tcW w:w="1007" w:type="dxa"/>
          </w:tcPr>
          <w:p w:rsidR="0077687D" w:rsidRPr="00775098" w:rsidRDefault="004911C9" w:rsidP="007206BC">
            <w:r w:rsidRPr="00775098">
              <w:t>3,9</w:t>
            </w:r>
          </w:p>
        </w:tc>
      </w:tr>
      <w:tr w:rsidR="0077687D" w:rsidRPr="00775098" w:rsidTr="008F5495">
        <w:trPr>
          <w:tblCellSpacing w:w="5" w:type="nil"/>
          <w:jc w:val="center"/>
        </w:trPr>
        <w:tc>
          <w:tcPr>
            <w:tcW w:w="2014" w:type="dxa"/>
            <w:vMerge/>
          </w:tcPr>
          <w:p w:rsidR="0077687D" w:rsidRPr="00775098" w:rsidRDefault="0077687D" w:rsidP="007206BC"/>
        </w:tc>
        <w:tc>
          <w:tcPr>
            <w:tcW w:w="2734" w:type="dxa"/>
            <w:vMerge/>
          </w:tcPr>
          <w:p w:rsidR="0077687D" w:rsidRPr="00775098" w:rsidRDefault="0077687D" w:rsidP="007206BC"/>
        </w:tc>
        <w:tc>
          <w:tcPr>
            <w:tcW w:w="2160" w:type="dxa"/>
          </w:tcPr>
          <w:p w:rsidR="0077687D" w:rsidRPr="00775098" w:rsidRDefault="0077687D" w:rsidP="007206BC">
            <w:r w:rsidRPr="00775098">
              <w:t>местный бюджет</w:t>
            </w:r>
          </w:p>
        </w:tc>
        <w:tc>
          <w:tcPr>
            <w:tcW w:w="1294" w:type="dxa"/>
          </w:tcPr>
          <w:p w:rsidR="0077687D" w:rsidRPr="00775098" w:rsidRDefault="0077687D" w:rsidP="007206BC">
            <w:r w:rsidRPr="00775098">
              <w:t>22351,4</w:t>
            </w:r>
          </w:p>
        </w:tc>
        <w:tc>
          <w:tcPr>
            <w:tcW w:w="1151" w:type="dxa"/>
          </w:tcPr>
          <w:p w:rsidR="0077687D" w:rsidRPr="00775098" w:rsidRDefault="0077687D" w:rsidP="007206BC">
            <w:r w:rsidRPr="00775098">
              <w:t>23019,4</w:t>
            </w:r>
          </w:p>
        </w:tc>
        <w:tc>
          <w:tcPr>
            <w:tcW w:w="1295" w:type="dxa"/>
          </w:tcPr>
          <w:p w:rsidR="0077687D" w:rsidRPr="00775098" w:rsidRDefault="007E7F09" w:rsidP="007206BC">
            <w:r w:rsidRPr="00775098">
              <w:t>23378,8</w:t>
            </w:r>
          </w:p>
        </w:tc>
        <w:tc>
          <w:tcPr>
            <w:tcW w:w="1151" w:type="dxa"/>
          </w:tcPr>
          <w:p w:rsidR="0077687D" w:rsidRPr="00775098" w:rsidRDefault="000C6FDA" w:rsidP="007206BC">
            <w:r w:rsidRPr="00775098">
              <w:t>25088,1</w:t>
            </w:r>
          </w:p>
        </w:tc>
        <w:tc>
          <w:tcPr>
            <w:tcW w:w="1151" w:type="dxa"/>
          </w:tcPr>
          <w:p w:rsidR="0077687D" w:rsidRPr="00775098" w:rsidRDefault="004911C9" w:rsidP="007206BC">
            <w:r w:rsidRPr="00775098">
              <w:t>20741,9</w:t>
            </w:r>
          </w:p>
        </w:tc>
        <w:tc>
          <w:tcPr>
            <w:tcW w:w="1295" w:type="dxa"/>
          </w:tcPr>
          <w:p w:rsidR="0077687D" w:rsidRPr="00775098" w:rsidRDefault="004911C9" w:rsidP="007206BC">
            <w:r w:rsidRPr="00775098">
              <w:t>11012,1</w:t>
            </w:r>
          </w:p>
        </w:tc>
        <w:tc>
          <w:tcPr>
            <w:tcW w:w="1007" w:type="dxa"/>
          </w:tcPr>
          <w:p w:rsidR="0077687D" w:rsidRPr="00775098" w:rsidRDefault="004911C9" w:rsidP="007206BC">
            <w:r w:rsidRPr="00775098">
              <w:t>11177,0</w:t>
            </w:r>
          </w:p>
        </w:tc>
      </w:tr>
      <w:tr w:rsidR="0077687D" w:rsidRPr="00775098" w:rsidTr="008F5495">
        <w:trPr>
          <w:trHeight w:val="65"/>
          <w:tblCellSpacing w:w="5" w:type="nil"/>
          <w:jc w:val="center"/>
        </w:trPr>
        <w:tc>
          <w:tcPr>
            <w:tcW w:w="2014" w:type="dxa"/>
            <w:vMerge/>
            <w:tcBorders>
              <w:bottom w:val="single" w:sz="4" w:space="0" w:color="auto"/>
            </w:tcBorders>
          </w:tcPr>
          <w:p w:rsidR="0077687D" w:rsidRPr="00775098" w:rsidRDefault="0077687D" w:rsidP="007206BC"/>
        </w:tc>
        <w:tc>
          <w:tcPr>
            <w:tcW w:w="2734" w:type="dxa"/>
            <w:vMerge/>
            <w:tcBorders>
              <w:bottom w:val="single" w:sz="4" w:space="0" w:color="auto"/>
            </w:tcBorders>
          </w:tcPr>
          <w:p w:rsidR="0077687D" w:rsidRPr="00775098" w:rsidRDefault="0077687D" w:rsidP="007206BC"/>
        </w:tc>
        <w:tc>
          <w:tcPr>
            <w:tcW w:w="2160" w:type="dxa"/>
          </w:tcPr>
          <w:p w:rsidR="0077687D" w:rsidRPr="00775098" w:rsidRDefault="0077687D" w:rsidP="007206BC">
            <w:r w:rsidRPr="00775098">
              <w:t>внебюджетные ист.</w:t>
            </w:r>
          </w:p>
        </w:tc>
        <w:tc>
          <w:tcPr>
            <w:tcW w:w="1294" w:type="dxa"/>
          </w:tcPr>
          <w:p w:rsidR="0077687D" w:rsidRPr="00775098" w:rsidRDefault="0077687D" w:rsidP="007206BC">
            <w:r w:rsidRPr="00775098">
              <w:t>138</w:t>
            </w:r>
            <w:r w:rsidR="000C6FDA" w:rsidRPr="00775098">
              <w:t>,0</w:t>
            </w:r>
          </w:p>
        </w:tc>
        <w:tc>
          <w:tcPr>
            <w:tcW w:w="1151" w:type="dxa"/>
          </w:tcPr>
          <w:p w:rsidR="0077687D" w:rsidRPr="00775098" w:rsidRDefault="0077687D" w:rsidP="007206BC">
            <w:r w:rsidRPr="00775098">
              <w:t>300</w:t>
            </w:r>
            <w:r w:rsidR="000C6FDA" w:rsidRPr="00775098">
              <w:t>,0</w:t>
            </w:r>
          </w:p>
        </w:tc>
        <w:tc>
          <w:tcPr>
            <w:tcW w:w="1295" w:type="dxa"/>
          </w:tcPr>
          <w:p w:rsidR="0077687D" w:rsidRPr="00775098" w:rsidRDefault="007E7F09" w:rsidP="007206BC">
            <w:r w:rsidRPr="00775098">
              <w:t>3</w:t>
            </w:r>
            <w:r w:rsidR="0077687D" w:rsidRPr="00775098">
              <w:t>50</w:t>
            </w:r>
            <w:r w:rsidR="000C6FDA" w:rsidRPr="00775098">
              <w:t>,0</w:t>
            </w:r>
          </w:p>
        </w:tc>
        <w:tc>
          <w:tcPr>
            <w:tcW w:w="1151" w:type="dxa"/>
          </w:tcPr>
          <w:p w:rsidR="0077687D" w:rsidRPr="00775098" w:rsidRDefault="009E6265" w:rsidP="007206BC">
            <w:r w:rsidRPr="00775098">
              <w:t>380</w:t>
            </w:r>
            <w:r w:rsidR="000C6FDA" w:rsidRPr="00775098">
              <w:t>,0</w:t>
            </w:r>
          </w:p>
        </w:tc>
        <w:tc>
          <w:tcPr>
            <w:tcW w:w="1151" w:type="dxa"/>
          </w:tcPr>
          <w:p w:rsidR="0077687D" w:rsidRPr="00775098" w:rsidRDefault="004E343A" w:rsidP="000C6FDA">
            <w:r w:rsidRPr="00775098">
              <w:t>3</w:t>
            </w:r>
            <w:r w:rsidR="000C6FDA" w:rsidRPr="00775098">
              <w:t>85,0</w:t>
            </w:r>
          </w:p>
        </w:tc>
        <w:tc>
          <w:tcPr>
            <w:tcW w:w="1295" w:type="dxa"/>
          </w:tcPr>
          <w:p w:rsidR="0077687D" w:rsidRPr="00775098" w:rsidRDefault="004E343A" w:rsidP="000C6FDA">
            <w:r w:rsidRPr="00775098">
              <w:t>3</w:t>
            </w:r>
            <w:r w:rsidR="000C6FDA" w:rsidRPr="00775098">
              <w:t>85,0</w:t>
            </w:r>
          </w:p>
        </w:tc>
        <w:tc>
          <w:tcPr>
            <w:tcW w:w="1007" w:type="dxa"/>
          </w:tcPr>
          <w:p w:rsidR="0077687D" w:rsidRPr="00775098" w:rsidRDefault="004E343A" w:rsidP="000C6FDA">
            <w:r w:rsidRPr="00775098">
              <w:t>3</w:t>
            </w:r>
            <w:r w:rsidR="000C6FDA" w:rsidRPr="00775098">
              <w:t>85,0</w:t>
            </w:r>
          </w:p>
        </w:tc>
      </w:tr>
      <w:tr w:rsidR="00831AB2" w:rsidRPr="00775098" w:rsidTr="005B15B1">
        <w:trPr>
          <w:tblCellSpacing w:w="5" w:type="nil"/>
          <w:jc w:val="center"/>
        </w:trPr>
        <w:tc>
          <w:tcPr>
            <w:tcW w:w="2014" w:type="dxa"/>
            <w:vMerge w:val="restart"/>
            <w:tcBorders>
              <w:top w:val="single" w:sz="4" w:space="0" w:color="auto"/>
              <w:left w:val="single" w:sz="4" w:space="0" w:color="auto"/>
              <w:right w:val="single" w:sz="4" w:space="0" w:color="auto"/>
            </w:tcBorders>
          </w:tcPr>
          <w:p w:rsidR="00831AB2" w:rsidRPr="00775098" w:rsidRDefault="00831AB2" w:rsidP="007206BC">
            <w:r w:rsidRPr="00775098">
              <w:t>Подпрограмма 2</w:t>
            </w:r>
          </w:p>
          <w:p w:rsidR="00831AB2" w:rsidRPr="00775098" w:rsidRDefault="00831AB2" w:rsidP="007206BC"/>
          <w:p w:rsidR="00831AB2" w:rsidRPr="00775098" w:rsidRDefault="00831AB2" w:rsidP="007206BC"/>
          <w:p w:rsidR="00831AB2" w:rsidRPr="00775098" w:rsidRDefault="00831AB2" w:rsidP="007206BC"/>
        </w:tc>
        <w:tc>
          <w:tcPr>
            <w:tcW w:w="2734" w:type="dxa"/>
            <w:vMerge w:val="restart"/>
            <w:tcBorders>
              <w:top w:val="single" w:sz="4" w:space="0" w:color="auto"/>
              <w:left w:val="single" w:sz="4" w:space="0" w:color="auto"/>
              <w:right w:val="single" w:sz="4" w:space="0" w:color="auto"/>
            </w:tcBorders>
          </w:tcPr>
          <w:p w:rsidR="00831AB2" w:rsidRPr="00775098" w:rsidRDefault="00831AB2" w:rsidP="007206BC">
            <w:r w:rsidRPr="00775098">
              <w:t>«Туризм»</w:t>
            </w:r>
          </w:p>
          <w:p w:rsidR="00831AB2" w:rsidRPr="00775098" w:rsidRDefault="00831AB2" w:rsidP="007206BC"/>
          <w:p w:rsidR="00831AB2" w:rsidRPr="00775098" w:rsidRDefault="00831AB2" w:rsidP="007206BC"/>
        </w:tc>
        <w:tc>
          <w:tcPr>
            <w:tcW w:w="2160" w:type="dxa"/>
            <w:tcBorders>
              <w:left w:val="single" w:sz="4" w:space="0" w:color="auto"/>
            </w:tcBorders>
          </w:tcPr>
          <w:p w:rsidR="00831AB2" w:rsidRPr="00775098" w:rsidRDefault="00831AB2" w:rsidP="007206BC">
            <w:r w:rsidRPr="00775098">
              <w:t>всего</w:t>
            </w:r>
          </w:p>
        </w:tc>
        <w:tc>
          <w:tcPr>
            <w:tcW w:w="1294" w:type="dxa"/>
          </w:tcPr>
          <w:p w:rsidR="00831AB2" w:rsidRPr="00775098" w:rsidRDefault="00831AB2" w:rsidP="007206BC">
            <w:r w:rsidRPr="00775098">
              <w:t>20,0</w:t>
            </w:r>
          </w:p>
        </w:tc>
        <w:tc>
          <w:tcPr>
            <w:tcW w:w="1151" w:type="dxa"/>
          </w:tcPr>
          <w:p w:rsidR="00831AB2" w:rsidRPr="00775098" w:rsidRDefault="00831AB2" w:rsidP="007206BC">
            <w:r w:rsidRPr="00775098">
              <w:t>20,0</w:t>
            </w:r>
          </w:p>
        </w:tc>
        <w:tc>
          <w:tcPr>
            <w:tcW w:w="1295" w:type="dxa"/>
          </w:tcPr>
          <w:p w:rsidR="00831AB2" w:rsidRPr="00775098" w:rsidRDefault="00831AB2" w:rsidP="007206BC">
            <w:r w:rsidRPr="00775098">
              <w:t>20,0</w:t>
            </w:r>
          </w:p>
        </w:tc>
        <w:tc>
          <w:tcPr>
            <w:tcW w:w="1151" w:type="dxa"/>
          </w:tcPr>
          <w:p w:rsidR="00831AB2" w:rsidRPr="00775098" w:rsidRDefault="00831AB2" w:rsidP="007206BC">
            <w:r w:rsidRPr="00775098">
              <w:t>20,0</w:t>
            </w:r>
          </w:p>
        </w:tc>
        <w:tc>
          <w:tcPr>
            <w:tcW w:w="1151" w:type="dxa"/>
          </w:tcPr>
          <w:p w:rsidR="00831AB2" w:rsidRPr="00775098" w:rsidRDefault="00831AB2" w:rsidP="007206BC">
            <w:r w:rsidRPr="00775098">
              <w:t>20,0</w:t>
            </w:r>
          </w:p>
        </w:tc>
        <w:tc>
          <w:tcPr>
            <w:tcW w:w="1295" w:type="dxa"/>
          </w:tcPr>
          <w:p w:rsidR="00831AB2" w:rsidRPr="00775098" w:rsidRDefault="00831AB2" w:rsidP="007206BC">
            <w:r w:rsidRPr="00775098">
              <w:t>20,0</w:t>
            </w:r>
          </w:p>
        </w:tc>
        <w:tc>
          <w:tcPr>
            <w:tcW w:w="1007" w:type="dxa"/>
          </w:tcPr>
          <w:p w:rsidR="00831AB2" w:rsidRPr="00775098" w:rsidRDefault="00831AB2" w:rsidP="007206BC">
            <w:r w:rsidRPr="00775098">
              <w:t>20,0</w:t>
            </w:r>
          </w:p>
        </w:tc>
      </w:tr>
      <w:tr w:rsidR="00831AB2" w:rsidRPr="00775098" w:rsidTr="005B15B1">
        <w:trPr>
          <w:tblCellSpacing w:w="5" w:type="nil"/>
          <w:jc w:val="center"/>
        </w:trPr>
        <w:tc>
          <w:tcPr>
            <w:tcW w:w="2014" w:type="dxa"/>
            <w:vMerge/>
            <w:tcBorders>
              <w:left w:val="single" w:sz="4" w:space="0" w:color="auto"/>
              <w:right w:val="single" w:sz="4" w:space="0" w:color="auto"/>
            </w:tcBorders>
            <w:shd w:val="clear" w:color="auto" w:fill="auto"/>
          </w:tcPr>
          <w:p w:rsidR="00831AB2" w:rsidRPr="00775098" w:rsidRDefault="00831AB2" w:rsidP="007206BC"/>
        </w:tc>
        <w:tc>
          <w:tcPr>
            <w:tcW w:w="2734" w:type="dxa"/>
            <w:vMerge/>
            <w:tcBorders>
              <w:left w:val="single" w:sz="4" w:space="0" w:color="auto"/>
              <w:right w:val="single" w:sz="4" w:space="0" w:color="auto"/>
            </w:tcBorders>
            <w:shd w:val="clear" w:color="auto" w:fill="auto"/>
          </w:tcPr>
          <w:p w:rsidR="00831AB2" w:rsidRPr="00775098" w:rsidRDefault="00831AB2" w:rsidP="007206BC"/>
        </w:tc>
        <w:tc>
          <w:tcPr>
            <w:tcW w:w="2160" w:type="dxa"/>
            <w:tcBorders>
              <w:left w:val="single" w:sz="4" w:space="0" w:color="auto"/>
            </w:tcBorders>
          </w:tcPr>
          <w:p w:rsidR="00831AB2" w:rsidRPr="00775098" w:rsidRDefault="00831AB2" w:rsidP="007206BC">
            <w:r w:rsidRPr="00775098">
              <w:t xml:space="preserve">областной бюджет </w:t>
            </w:r>
          </w:p>
        </w:tc>
        <w:tc>
          <w:tcPr>
            <w:tcW w:w="1294"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295"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295" w:type="dxa"/>
          </w:tcPr>
          <w:p w:rsidR="00831AB2" w:rsidRPr="00775098" w:rsidRDefault="00831AB2" w:rsidP="007206BC">
            <w:r w:rsidRPr="00775098">
              <w:t>-</w:t>
            </w:r>
          </w:p>
        </w:tc>
        <w:tc>
          <w:tcPr>
            <w:tcW w:w="1007" w:type="dxa"/>
          </w:tcPr>
          <w:p w:rsidR="00831AB2" w:rsidRPr="00775098" w:rsidRDefault="00831AB2" w:rsidP="007206BC">
            <w:r w:rsidRPr="00775098">
              <w:t>-</w:t>
            </w:r>
          </w:p>
        </w:tc>
      </w:tr>
      <w:tr w:rsidR="00831AB2" w:rsidRPr="00775098" w:rsidTr="005B15B1">
        <w:trPr>
          <w:tblCellSpacing w:w="5" w:type="nil"/>
          <w:jc w:val="center"/>
        </w:trPr>
        <w:tc>
          <w:tcPr>
            <w:tcW w:w="2014" w:type="dxa"/>
            <w:vMerge/>
            <w:tcBorders>
              <w:left w:val="single" w:sz="4" w:space="0" w:color="auto"/>
              <w:right w:val="single" w:sz="4" w:space="0" w:color="auto"/>
            </w:tcBorders>
            <w:shd w:val="clear" w:color="auto" w:fill="auto"/>
          </w:tcPr>
          <w:p w:rsidR="00831AB2" w:rsidRPr="00775098" w:rsidRDefault="00831AB2" w:rsidP="007206BC"/>
        </w:tc>
        <w:tc>
          <w:tcPr>
            <w:tcW w:w="2734" w:type="dxa"/>
            <w:vMerge/>
            <w:tcBorders>
              <w:left w:val="single" w:sz="4" w:space="0" w:color="auto"/>
              <w:right w:val="single" w:sz="4" w:space="0" w:color="auto"/>
            </w:tcBorders>
            <w:shd w:val="clear" w:color="auto" w:fill="auto"/>
          </w:tcPr>
          <w:p w:rsidR="00831AB2" w:rsidRPr="00775098" w:rsidRDefault="00831AB2" w:rsidP="007206BC"/>
        </w:tc>
        <w:tc>
          <w:tcPr>
            <w:tcW w:w="2160" w:type="dxa"/>
            <w:tcBorders>
              <w:left w:val="single" w:sz="4" w:space="0" w:color="auto"/>
            </w:tcBorders>
          </w:tcPr>
          <w:p w:rsidR="00831AB2" w:rsidRPr="00775098" w:rsidRDefault="00831AB2" w:rsidP="007206BC">
            <w:r w:rsidRPr="00775098">
              <w:t>федеральный бюджет</w:t>
            </w:r>
          </w:p>
        </w:tc>
        <w:tc>
          <w:tcPr>
            <w:tcW w:w="1294"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295"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295" w:type="dxa"/>
          </w:tcPr>
          <w:p w:rsidR="00831AB2" w:rsidRPr="00775098" w:rsidRDefault="00831AB2" w:rsidP="007206BC">
            <w:r w:rsidRPr="00775098">
              <w:t>-</w:t>
            </w:r>
          </w:p>
        </w:tc>
        <w:tc>
          <w:tcPr>
            <w:tcW w:w="1007" w:type="dxa"/>
          </w:tcPr>
          <w:p w:rsidR="00831AB2" w:rsidRPr="00775098" w:rsidRDefault="00831AB2" w:rsidP="007206BC">
            <w:r w:rsidRPr="00775098">
              <w:t>-</w:t>
            </w:r>
          </w:p>
        </w:tc>
      </w:tr>
      <w:tr w:rsidR="00831AB2" w:rsidRPr="00775098" w:rsidTr="005B15B1">
        <w:trPr>
          <w:tblCellSpacing w:w="5" w:type="nil"/>
          <w:jc w:val="center"/>
        </w:trPr>
        <w:tc>
          <w:tcPr>
            <w:tcW w:w="2014" w:type="dxa"/>
            <w:vMerge/>
            <w:tcBorders>
              <w:left w:val="single" w:sz="4" w:space="0" w:color="auto"/>
              <w:right w:val="single" w:sz="4" w:space="0" w:color="auto"/>
            </w:tcBorders>
            <w:shd w:val="clear" w:color="auto" w:fill="auto"/>
          </w:tcPr>
          <w:p w:rsidR="00831AB2" w:rsidRPr="00775098" w:rsidRDefault="00831AB2" w:rsidP="007206BC"/>
        </w:tc>
        <w:tc>
          <w:tcPr>
            <w:tcW w:w="2734" w:type="dxa"/>
            <w:vMerge/>
            <w:tcBorders>
              <w:left w:val="single" w:sz="4" w:space="0" w:color="auto"/>
              <w:right w:val="single" w:sz="4" w:space="0" w:color="auto"/>
            </w:tcBorders>
            <w:shd w:val="clear" w:color="auto" w:fill="auto"/>
          </w:tcPr>
          <w:p w:rsidR="00831AB2" w:rsidRPr="00775098" w:rsidRDefault="00831AB2" w:rsidP="007206BC"/>
        </w:tc>
        <w:tc>
          <w:tcPr>
            <w:tcW w:w="2160" w:type="dxa"/>
            <w:tcBorders>
              <w:left w:val="single" w:sz="4" w:space="0" w:color="auto"/>
            </w:tcBorders>
          </w:tcPr>
          <w:p w:rsidR="00831AB2" w:rsidRPr="00775098" w:rsidRDefault="00831AB2" w:rsidP="007206BC">
            <w:r w:rsidRPr="00775098">
              <w:t>местный бюджет</w:t>
            </w:r>
          </w:p>
        </w:tc>
        <w:tc>
          <w:tcPr>
            <w:tcW w:w="1294" w:type="dxa"/>
          </w:tcPr>
          <w:p w:rsidR="00831AB2" w:rsidRPr="00775098" w:rsidRDefault="00831AB2" w:rsidP="007206BC">
            <w:r w:rsidRPr="00775098">
              <w:t>20,0</w:t>
            </w:r>
          </w:p>
        </w:tc>
        <w:tc>
          <w:tcPr>
            <w:tcW w:w="1151" w:type="dxa"/>
          </w:tcPr>
          <w:p w:rsidR="00831AB2" w:rsidRPr="00775098" w:rsidRDefault="00831AB2" w:rsidP="007206BC">
            <w:r w:rsidRPr="00775098">
              <w:t>20,0</w:t>
            </w:r>
          </w:p>
        </w:tc>
        <w:tc>
          <w:tcPr>
            <w:tcW w:w="1295" w:type="dxa"/>
          </w:tcPr>
          <w:p w:rsidR="00831AB2" w:rsidRPr="00775098" w:rsidRDefault="00831AB2" w:rsidP="007206BC">
            <w:r w:rsidRPr="00775098">
              <w:t>20,0</w:t>
            </w:r>
          </w:p>
        </w:tc>
        <w:tc>
          <w:tcPr>
            <w:tcW w:w="1151" w:type="dxa"/>
          </w:tcPr>
          <w:p w:rsidR="00831AB2" w:rsidRPr="00775098" w:rsidRDefault="00831AB2" w:rsidP="007206BC">
            <w:r w:rsidRPr="00775098">
              <w:t>20,0</w:t>
            </w:r>
          </w:p>
        </w:tc>
        <w:tc>
          <w:tcPr>
            <w:tcW w:w="1151" w:type="dxa"/>
          </w:tcPr>
          <w:p w:rsidR="00831AB2" w:rsidRPr="00775098" w:rsidRDefault="00831AB2" w:rsidP="007206BC">
            <w:r w:rsidRPr="00775098">
              <w:t>20,0</w:t>
            </w:r>
          </w:p>
        </w:tc>
        <w:tc>
          <w:tcPr>
            <w:tcW w:w="1295" w:type="dxa"/>
          </w:tcPr>
          <w:p w:rsidR="00831AB2" w:rsidRPr="00775098" w:rsidRDefault="00831AB2" w:rsidP="007206BC">
            <w:r w:rsidRPr="00775098">
              <w:t>20,0</w:t>
            </w:r>
          </w:p>
        </w:tc>
        <w:tc>
          <w:tcPr>
            <w:tcW w:w="1007" w:type="dxa"/>
          </w:tcPr>
          <w:p w:rsidR="00831AB2" w:rsidRPr="00775098" w:rsidRDefault="00831AB2" w:rsidP="007206BC">
            <w:r w:rsidRPr="00775098">
              <w:t>20,0</w:t>
            </w:r>
          </w:p>
        </w:tc>
      </w:tr>
      <w:tr w:rsidR="00831AB2" w:rsidRPr="00775098" w:rsidTr="005B15B1">
        <w:trPr>
          <w:tblCellSpacing w:w="5" w:type="nil"/>
          <w:jc w:val="center"/>
        </w:trPr>
        <w:tc>
          <w:tcPr>
            <w:tcW w:w="2014" w:type="dxa"/>
            <w:vMerge/>
            <w:tcBorders>
              <w:left w:val="single" w:sz="4" w:space="0" w:color="auto"/>
              <w:right w:val="single" w:sz="4" w:space="0" w:color="auto"/>
            </w:tcBorders>
            <w:shd w:val="clear" w:color="auto" w:fill="auto"/>
          </w:tcPr>
          <w:p w:rsidR="00831AB2" w:rsidRPr="00775098" w:rsidRDefault="00831AB2" w:rsidP="007206BC"/>
        </w:tc>
        <w:tc>
          <w:tcPr>
            <w:tcW w:w="2734" w:type="dxa"/>
            <w:vMerge/>
            <w:tcBorders>
              <w:left w:val="single" w:sz="4" w:space="0" w:color="auto"/>
              <w:right w:val="single" w:sz="4" w:space="0" w:color="auto"/>
            </w:tcBorders>
            <w:shd w:val="clear" w:color="auto" w:fill="auto"/>
          </w:tcPr>
          <w:p w:rsidR="00831AB2" w:rsidRPr="00775098" w:rsidRDefault="00831AB2" w:rsidP="007206BC"/>
        </w:tc>
        <w:tc>
          <w:tcPr>
            <w:tcW w:w="2160" w:type="dxa"/>
            <w:tcBorders>
              <w:left w:val="single" w:sz="4" w:space="0" w:color="auto"/>
            </w:tcBorders>
          </w:tcPr>
          <w:p w:rsidR="00831AB2" w:rsidRPr="00775098" w:rsidRDefault="00831AB2" w:rsidP="007206BC">
            <w:r w:rsidRPr="00775098">
              <w:t>внебюджетные источники</w:t>
            </w:r>
          </w:p>
        </w:tc>
        <w:tc>
          <w:tcPr>
            <w:tcW w:w="1294"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295"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151" w:type="dxa"/>
          </w:tcPr>
          <w:p w:rsidR="00831AB2" w:rsidRPr="00775098" w:rsidRDefault="00831AB2" w:rsidP="007206BC">
            <w:r w:rsidRPr="00775098">
              <w:t>-</w:t>
            </w:r>
          </w:p>
        </w:tc>
        <w:tc>
          <w:tcPr>
            <w:tcW w:w="1295" w:type="dxa"/>
          </w:tcPr>
          <w:p w:rsidR="00831AB2" w:rsidRPr="00775098" w:rsidRDefault="00831AB2" w:rsidP="007206BC">
            <w:r w:rsidRPr="00775098">
              <w:t>-</w:t>
            </w:r>
          </w:p>
        </w:tc>
        <w:tc>
          <w:tcPr>
            <w:tcW w:w="1007" w:type="dxa"/>
          </w:tcPr>
          <w:p w:rsidR="00831AB2" w:rsidRPr="00775098" w:rsidRDefault="00831AB2" w:rsidP="007206BC">
            <w:r w:rsidRPr="00775098">
              <w:t>-</w:t>
            </w:r>
          </w:p>
        </w:tc>
      </w:tr>
      <w:tr w:rsidR="000C6FDA" w:rsidRPr="00775098" w:rsidTr="005B15B1">
        <w:trPr>
          <w:tblCellSpacing w:w="5" w:type="nil"/>
          <w:jc w:val="center"/>
        </w:trPr>
        <w:tc>
          <w:tcPr>
            <w:tcW w:w="2014" w:type="dxa"/>
            <w:vMerge w:val="restart"/>
            <w:shd w:val="clear" w:color="auto" w:fill="auto"/>
          </w:tcPr>
          <w:p w:rsidR="000C6FDA" w:rsidRPr="00775098" w:rsidRDefault="000C6FDA" w:rsidP="008F5495">
            <w:r w:rsidRPr="00775098">
              <w:t>Подпрограмма 3</w:t>
            </w:r>
          </w:p>
          <w:p w:rsidR="000C6FDA" w:rsidRPr="00775098" w:rsidRDefault="000C6FDA" w:rsidP="007206BC"/>
        </w:tc>
        <w:tc>
          <w:tcPr>
            <w:tcW w:w="2734" w:type="dxa"/>
            <w:vMerge w:val="restart"/>
            <w:shd w:val="clear" w:color="auto" w:fill="auto"/>
          </w:tcPr>
          <w:p w:rsidR="000C6FDA" w:rsidRPr="00775098" w:rsidRDefault="000C6FDA" w:rsidP="007206BC">
            <w:r w:rsidRPr="00775098">
              <w:t>Обеспечение реализации Программы</w:t>
            </w:r>
          </w:p>
        </w:tc>
        <w:tc>
          <w:tcPr>
            <w:tcW w:w="2160" w:type="dxa"/>
          </w:tcPr>
          <w:p w:rsidR="000C6FDA" w:rsidRPr="00775098" w:rsidRDefault="000C6FDA" w:rsidP="007206BC">
            <w:r w:rsidRPr="00775098">
              <w:t>всего</w:t>
            </w:r>
          </w:p>
        </w:tc>
        <w:tc>
          <w:tcPr>
            <w:tcW w:w="1294" w:type="dxa"/>
          </w:tcPr>
          <w:p w:rsidR="000C6FDA" w:rsidRPr="00775098" w:rsidRDefault="000C6FDA" w:rsidP="007206BC">
            <w:r w:rsidRPr="00775098">
              <w:t>1661,2</w:t>
            </w:r>
          </w:p>
        </w:tc>
        <w:tc>
          <w:tcPr>
            <w:tcW w:w="1151" w:type="dxa"/>
          </w:tcPr>
          <w:p w:rsidR="000C6FDA" w:rsidRPr="00775098" w:rsidRDefault="000C6FDA" w:rsidP="007206BC">
            <w:r w:rsidRPr="00775098">
              <w:t>1847</w:t>
            </w:r>
          </w:p>
        </w:tc>
        <w:tc>
          <w:tcPr>
            <w:tcW w:w="1295" w:type="dxa"/>
          </w:tcPr>
          <w:p w:rsidR="000C6FDA" w:rsidRPr="00775098" w:rsidRDefault="000C6FDA" w:rsidP="007206BC">
            <w:r w:rsidRPr="00775098">
              <w:t>2199,9</w:t>
            </w:r>
          </w:p>
        </w:tc>
        <w:tc>
          <w:tcPr>
            <w:tcW w:w="1151" w:type="dxa"/>
          </w:tcPr>
          <w:p w:rsidR="000C6FDA" w:rsidRPr="00775098" w:rsidRDefault="004911C9" w:rsidP="00977220">
            <w:r w:rsidRPr="00775098">
              <w:t>2726,4</w:t>
            </w:r>
          </w:p>
        </w:tc>
        <w:tc>
          <w:tcPr>
            <w:tcW w:w="1151" w:type="dxa"/>
          </w:tcPr>
          <w:p w:rsidR="000C6FDA" w:rsidRPr="00775098" w:rsidRDefault="00EE4B12" w:rsidP="00FB666B">
            <w:r w:rsidRPr="00775098">
              <w:t>2913,0</w:t>
            </w:r>
          </w:p>
        </w:tc>
        <w:tc>
          <w:tcPr>
            <w:tcW w:w="1295" w:type="dxa"/>
          </w:tcPr>
          <w:p w:rsidR="000C6FDA" w:rsidRPr="00775098" w:rsidRDefault="00EE4B12" w:rsidP="00FB666B">
            <w:r w:rsidRPr="00775098">
              <w:t>1279,8</w:t>
            </w:r>
          </w:p>
        </w:tc>
        <w:tc>
          <w:tcPr>
            <w:tcW w:w="1007" w:type="dxa"/>
          </w:tcPr>
          <w:p w:rsidR="000C6FDA" w:rsidRPr="00775098" w:rsidRDefault="00EE4B12" w:rsidP="00FB666B">
            <w:r w:rsidRPr="00775098">
              <w:t>1279,8</w:t>
            </w:r>
          </w:p>
        </w:tc>
      </w:tr>
      <w:tr w:rsidR="000C6FDA" w:rsidRPr="00775098" w:rsidTr="005B15B1">
        <w:trPr>
          <w:tblCellSpacing w:w="5" w:type="nil"/>
          <w:jc w:val="center"/>
        </w:trPr>
        <w:tc>
          <w:tcPr>
            <w:tcW w:w="2014" w:type="dxa"/>
            <w:vMerge/>
          </w:tcPr>
          <w:p w:rsidR="000C6FDA" w:rsidRPr="00775098" w:rsidRDefault="000C6FDA" w:rsidP="008F5495"/>
        </w:tc>
        <w:tc>
          <w:tcPr>
            <w:tcW w:w="2734" w:type="dxa"/>
            <w:vMerge/>
          </w:tcPr>
          <w:p w:rsidR="000C6FDA" w:rsidRPr="00775098" w:rsidRDefault="000C6FDA" w:rsidP="007206BC"/>
        </w:tc>
        <w:tc>
          <w:tcPr>
            <w:tcW w:w="2160" w:type="dxa"/>
          </w:tcPr>
          <w:p w:rsidR="000C6FDA" w:rsidRPr="00775098" w:rsidRDefault="000C6FDA" w:rsidP="007206BC">
            <w:r w:rsidRPr="00775098">
              <w:t xml:space="preserve">областной бюджет </w:t>
            </w:r>
          </w:p>
        </w:tc>
        <w:tc>
          <w:tcPr>
            <w:tcW w:w="1294"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007" w:type="dxa"/>
          </w:tcPr>
          <w:p w:rsidR="000C6FDA" w:rsidRPr="00775098" w:rsidRDefault="000C6FDA" w:rsidP="007206BC">
            <w:r w:rsidRPr="00775098">
              <w:t>-</w:t>
            </w:r>
          </w:p>
        </w:tc>
      </w:tr>
      <w:tr w:rsidR="000C6FDA" w:rsidRPr="00775098" w:rsidTr="005B15B1">
        <w:trPr>
          <w:tblCellSpacing w:w="5" w:type="nil"/>
          <w:jc w:val="center"/>
        </w:trPr>
        <w:tc>
          <w:tcPr>
            <w:tcW w:w="2014" w:type="dxa"/>
            <w:vMerge/>
          </w:tcPr>
          <w:p w:rsidR="000C6FDA" w:rsidRPr="00775098" w:rsidRDefault="000C6FDA" w:rsidP="007206BC"/>
        </w:tc>
        <w:tc>
          <w:tcPr>
            <w:tcW w:w="2734" w:type="dxa"/>
            <w:vMerge/>
          </w:tcPr>
          <w:p w:rsidR="000C6FDA" w:rsidRPr="00775098" w:rsidRDefault="000C6FDA" w:rsidP="007206BC"/>
        </w:tc>
        <w:tc>
          <w:tcPr>
            <w:tcW w:w="2160" w:type="dxa"/>
          </w:tcPr>
          <w:p w:rsidR="000C6FDA" w:rsidRPr="00775098" w:rsidRDefault="000C6FDA" w:rsidP="007206BC">
            <w:r w:rsidRPr="00775098">
              <w:t>федеральный бюджет</w:t>
            </w:r>
          </w:p>
        </w:tc>
        <w:tc>
          <w:tcPr>
            <w:tcW w:w="1294"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007" w:type="dxa"/>
          </w:tcPr>
          <w:p w:rsidR="000C6FDA" w:rsidRPr="00775098" w:rsidRDefault="000C6FDA" w:rsidP="007206BC">
            <w:r w:rsidRPr="00775098">
              <w:t>-</w:t>
            </w:r>
          </w:p>
        </w:tc>
      </w:tr>
      <w:tr w:rsidR="00EE4B12" w:rsidRPr="00775098" w:rsidTr="005B15B1">
        <w:trPr>
          <w:tblCellSpacing w:w="5" w:type="nil"/>
          <w:jc w:val="center"/>
        </w:trPr>
        <w:tc>
          <w:tcPr>
            <w:tcW w:w="2014" w:type="dxa"/>
            <w:vMerge/>
          </w:tcPr>
          <w:p w:rsidR="00EE4B12" w:rsidRPr="00775098" w:rsidRDefault="00EE4B12" w:rsidP="007206BC"/>
        </w:tc>
        <w:tc>
          <w:tcPr>
            <w:tcW w:w="2734" w:type="dxa"/>
            <w:vMerge/>
          </w:tcPr>
          <w:p w:rsidR="00EE4B12" w:rsidRPr="00775098" w:rsidRDefault="00EE4B12" w:rsidP="007206BC"/>
        </w:tc>
        <w:tc>
          <w:tcPr>
            <w:tcW w:w="2160" w:type="dxa"/>
          </w:tcPr>
          <w:p w:rsidR="00EE4B12" w:rsidRPr="00775098" w:rsidRDefault="00EE4B12" w:rsidP="007206BC">
            <w:r w:rsidRPr="00775098">
              <w:t>местный бюджет</w:t>
            </w:r>
          </w:p>
        </w:tc>
        <w:tc>
          <w:tcPr>
            <w:tcW w:w="1294" w:type="dxa"/>
          </w:tcPr>
          <w:p w:rsidR="00EE4B12" w:rsidRPr="00775098" w:rsidRDefault="00EE4B12" w:rsidP="007206BC">
            <w:r w:rsidRPr="00775098">
              <w:t>1661,2</w:t>
            </w:r>
          </w:p>
        </w:tc>
        <w:tc>
          <w:tcPr>
            <w:tcW w:w="1151" w:type="dxa"/>
          </w:tcPr>
          <w:p w:rsidR="00EE4B12" w:rsidRPr="00775098" w:rsidRDefault="00EE4B12" w:rsidP="007206BC">
            <w:r w:rsidRPr="00775098">
              <w:t>1847</w:t>
            </w:r>
          </w:p>
        </w:tc>
        <w:tc>
          <w:tcPr>
            <w:tcW w:w="1295" w:type="dxa"/>
          </w:tcPr>
          <w:p w:rsidR="00EE4B12" w:rsidRPr="00775098" w:rsidRDefault="00EE4B12" w:rsidP="007206BC">
            <w:r w:rsidRPr="00775098">
              <w:t>2199,9</w:t>
            </w:r>
          </w:p>
        </w:tc>
        <w:tc>
          <w:tcPr>
            <w:tcW w:w="1151" w:type="dxa"/>
          </w:tcPr>
          <w:p w:rsidR="00EE4B12" w:rsidRPr="00775098" w:rsidRDefault="004911C9" w:rsidP="00977220">
            <w:r w:rsidRPr="00775098">
              <w:t>2726,4</w:t>
            </w:r>
          </w:p>
        </w:tc>
        <w:tc>
          <w:tcPr>
            <w:tcW w:w="1151" w:type="dxa"/>
          </w:tcPr>
          <w:p w:rsidR="00EE4B12" w:rsidRPr="00775098" w:rsidRDefault="00EE4B12" w:rsidP="003747C9">
            <w:r w:rsidRPr="00775098">
              <w:t>2913,0</w:t>
            </w:r>
          </w:p>
        </w:tc>
        <w:tc>
          <w:tcPr>
            <w:tcW w:w="1295" w:type="dxa"/>
          </w:tcPr>
          <w:p w:rsidR="00EE4B12" w:rsidRPr="00775098" w:rsidRDefault="00EE4B12" w:rsidP="003747C9">
            <w:r w:rsidRPr="00775098">
              <w:t>1279,8</w:t>
            </w:r>
          </w:p>
        </w:tc>
        <w:tc>
          <w:tcPr>
            <w:tcW w:w="1007" w:type="dxa"/>
          </w:tcPr>
          <w:p w:rsidR="00EE4B12" w:rsidRPr="00775098" w:rsidRDefault="00EE4B12" w:rsidP="003747C9">
            <w:r w:rsidRPr="00775098">
              <w:t>1279,8</w:t>
            </w:r>
          </w:p>
        </w:tc>
      </w:tr>
      <w:tr w:rsidR="000C6FDA" w:rsidRPr="00775098" w:rsidTr="005B15B1">
        <w:trPr>
          <w:tblCellSpacing w:w="5" w:type="nil"/>
          <w:jc w:val="center"/>
        </w:trPr>
        <w:tc>
          <w:tcPr>
            <w:tcW w:w="2014" w:type="dxa"/>
            <w:vMerge/>
          </w:tcPr>
          <w:p w:rsidR="000C6FDA" w:rsidRPr="00775098" w:rsidRDefault="000C6FDA" w:rsidP="007206BC"/>
        </w:tc>
        <w:tc>
          <w:tcPr>
            <w:tcW w:w="2734" w:type="dxa"/>
            <w:vMerge/>
          </w:tcPr>
          <w:p w:rsidR="000C6FDA" w:rsidRPr="00775098" w:rsidRDefault="000C6FDA" w:rsidP="007206BC"/>
        </w:tc>
        <w:tc>
          <w:tcPr>
            <w:tcW w:w="2160" w:type="dxa"/>
          </w:tcPr>
          <w:p w:rsidR="000C6FDA" w:rsidRPr="00775098" w:rsidRDefault="000C6FDA" w:rsidP="007206BC">
            <w:r w:rsidRPr="00775098">
              <w:t>внебюджетные источники</w:t>
            </w:r>
          </w:p>
        </w:tc>
        <w:tc>
          <w:tcPr>
            <w:tcW w:w="1294"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007" w:type="dxa"/>
          </w:tcPr>
          <w:p w:rsidR="000C6FDA" w:rsidRPr="00775098" w:rsidRDefault="000C6FDA" w:rsidP="007206BC">
            <w:r w:rsidRPr="00775098">
              <w:t>-</w:t>
            </w:r>
          </w:p>
        </w:tc>
      </w:tr>
      <w:tr w:rsidR="000C6FDA" w:rsidRPr="00775098" w:rsidTr="005B15B1">
        <w:trPr>
          <w:tblCellSpacing w:w="5" w:type="nil"/>
          <w:jc w:val="center"/>
        </w:trPr>
        <w:tc>
          <w:tcPr>
            <w:tcW w:w="2014" w:type="dxa"/>
            <w:vMerge/>
            <w:tcBorders>
              <w:bottom w:val="single" w:sz="4" w:space="0" w:color="auto"/>
            </w:tcBorders>
          </w:tcPr>
          <w:p w:rsidR="000C6FDA" w:rsidRPr="00775098" w:rsidRDefault="000C6FDA" w:rsidP="007206BC"/>
        </w:tc>
        <w:tc>
          <w:tcPr>
            <w:tcW w:w="2734" w:type="dxa"/>
            <w:vMerge/>
            <w:tcBorders>
              <w:bottom w:val="single" w:sz="4" w:space="0" w:color="auto"/>
            </w:tcBorders>
          </w:tcPr>
          <w:p w:rsidR="000C6FDA" w:rsidRPr="00775098" w:rsidRDefault="000C6FDA" w:rsidP="007206BC"/>
        </w:tc>
        <w:tc>
          <w:tcPr>
            <w:tcW w:w="2160" w:type="dxa"/>
          </w:tcPr>
          <w:p w:rsidR="000C6FDA" w:rsidRPr="00775098" w:rsidRDefault="000C6FDA" w:rsidP="007206BC">
            <w:r w:rsidRPr="00775098">
              <w:t>внебюджетные источники</w:t>
            </w:r>
          </w:p>
        </w:tc>
        <w:tc>
          <w:tcPr>
            <w:tcW w:w="1294"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151" w:type="dxa"/>
          </w:tcPr>
          <w:p w:rsidR="000C6FDA" w:rsidRPr="00775098" w:rsidRDefault="000C6FDA" w:rsidP="007206BC">
            <w:r w:rsidRPr="00775098">
              <w:t>-</w:t>
            </w:r>
          </w:p>
        </w:tc>
        <w:tc>
          <w:tcPr>
            <w:tcW w:w="1295" w:type="dxa"/>
          </w:tcPr>
          <w:p w:rsidR="000C6FDA" w:rsidRPr="00775098" w:rsidRDefault="000C6FDA" w:rsidP="007206BC">
            <w:r w:rsidRPr="00775098">
              <w:t>-</w:t>
            </w:r>
          </w:p>
        </w:tc>
        <w:tc>
          <w:tcPr>
            <w:tcW w:w="1007" w:type="dxa"/>
          </w:tcPr>
          <w:p w:rsidR="000C6FDA" w:rsidRPr="00775098" w:rsidRDefault="000C6FDA" w:rsidP="007206BC">
            <w:r w:rsidRPr="00775098">
              <w:t>-</w:t>
            </w:r>
          </w:p>
        </w:tc>
      </w:tr>
    </w:tbl>
    <w:p w:rsidR="0077687D" w:rsidRPr="00775098" w:rsidRDefault="0077687D" w:rsidP="007206BC">
      <w:r w:rsidRPr="00775098">
        <w:t>»</w:t>
      </w:r>
    </w:p>
    <w:p w:rsidR="00775098" w:rsidRDefault="00775098" w:rsidP="00775098">
      <w:pPr>
        <w:ind w:firstLine="708"/>
      </w:pPr>
    </w:p>
    <w:p w:rsidR="00775098" w:rsidRDefault="00775098" w:rsidP="00775098">
      <w:pPr>
        <w:ind w:firstLine="708"/>
      </w:pPr>
    </w:p>
    <w:p w:rsidR="00775098" w:rsidRDefault="00775098" w:rsidP="00775098">
      <w:pPr>
        <w:ind w:firstLine="708"/>
      </w:pPr>
    </w:p>
    <w:p w:rsidR="00775098" w:rsidRDefault="00775098" w:rsidP="00775098">
      <w:pPr>
        <w:ind w:firstLine="708"/>
      </w:pPr>
    </w:p>
    <w:p w:rsidR="0077687D" w:rsidRPr="00775098" w:rsidRDefault="0077687D" w:rsidP="00775098">
      <w:pPr>
        <w:ind w:firstLine="708"/>
      </w:pPr>
      <w:r w:rsidRPr="00775098">
        <w:t xml:space="preserve">Заместитель главы Администрации </w:t>
      </w:r>
    </w:p>
    <w:p w:rsidR="00775098" w:rsidRDefault="00C6388A" w:rsidP="00C6388A">
      <w:r w:rsidRPr="00775098">
        <w:t xml:space="preserve">            </w:t>
      </w:r>
      <w:proofErr w:type="gramStart"/>
      <w:r w:rsidR="0077687D" w:rsidRPr="00775098">
        <w:t>Милютинского  района</w:t>
      </w:r>
      <w:proofErr w:type="gramEnd"/>
      <w:r w:rsidR="0077687D" w:rsidRPr="00775098">
        <w:t xml:space="preserve"> </w:t>
      </w:r>
    </w:p>
    <w:p w:rsidR="00C6388A" w:rsidRPr="00775098" w:rsidRDefault="00C6388A" w:rsidP="00775098">
      <w:pPr>
        <w:ind w:firstLine="708"/>
      </w:pPr>
      <w:r w:rsidRPr="00775098">
        <w:t xml:space="preserve">по </w:t>
      </w:r>
      <w:proofErr w:type="gramStart"/>
      <w:r w:rsidRPr="00775098">
        <w:t>организационной  и</w:t>
      </w:r>
      <w:proofErr w:type="gramEnd"/>
      <w:r w:rsidRPr="00775098">
        <w:t xml:space="preserve"> кадровой работе                                            </w:t>
      </w:r>
      <w:r w:rsidR="00775098">
        <w:tab/>
      </w:r>
      <w:r w:rsidR="00775098">
        <w:tab/>
      </w:r>
      <w:r w:rsidR="00775098">
        <w:tab/>
      </w:r>
      <w:r w:rsidR="00775098">
        <w:tab/>
      </w:r>
      <w:r w:rsidR="00775098">
        <w:tab/>
      </w:r>
      <w:r w:rsidRPr="00775098">
        <w:t xml:space="preserve"> Т.В.Королева</w:t>
      </w:r>
    </w:p>
    <w:sectPr w:rsidR="00C6388A" w:rsidRPr="00775098" w:rsidSect="00C6388A">
      <w:footerReference w:type="default" r:id="rId13"/>
      <w:pgSz w:w="16840" w:h="11907" w:orient="landscape" w:code="9"/>
      <w:pgMar w:top="1418" w:right="851" w:bottom="426" w:left="85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028" w:rsidRDefault="007B0028">
      <w:r>
        <w:separator/>
      </w:r>
    </w:p>
  </w:endnote>
  <w:endnote w:type="continuationSeparator" w:id="0">
    <w:p w:rsidR="007B0028" w:rsidRDefault="007B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05C" w:rsidRDefault="003D005C">
    <w:pPr>
      <w:pStyle w:val="af4"/>
      <w:jc w:val="right"/>
    </w:pPr>
    <w:r>
      <w:fldChar w:fldCharType="begin"/>
    </w:r>
    <w:r>
      <w:instrText>PAGE   \* MERGEFORMAT</w:instrText>
    </w:r>
    <w:r>
      <w:fldChar w:fldCharType="separate"/>
    </w:r>
    <w:r w:rsidR="00775098">
      <w:rPr>
        <w:noProof/>
      </w:rPr>
      <w:t>25</w:t>
    </w:r>
    <w:r>
      <w:fldChar w:fldCharType="end"/>
    </w:r>
  </w:p>
  <w:p w:rsidR="003D005C" w:rsidRDefault="003D005C">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1E5" w:rsidRDefault="002861E5">
    <w:pPr>
      <w:pStyle w:val="af4"/>
      <w:jc w:val="right"/>
    </w:pPr>
    <w:r>
      <w:fldChar w:fldCharType="begin"/>
    </w:r>
    <w:r>
      <w:instrText>PAGE   \* MERGEFORMAT</w:instrText>
    </w:r>
    <w:r>
      <w:fldChar w:fldCharType="separate"/>
    </w:r>
    <w:r w:rsidR="00775098" w:rsidRPr="00775098">
      <w:rPr>
        <w:noProof/>
        <w:lang w:val="ru-RU"/>
      </w:rPr>
      <w:t>40</w:t>
    </w:r>
    <w:r>
      <w:fldChar w:fldCharType="end"/>
    </w:r>
  </w:p>
  <w:p w:rsidR="002861E5" w:rsidRDefault="002861E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028" w:rsidRDefault="007B0028">
      <w:r>
        <w:separator/>
      </w:r>
    </w:p>
  </w:footnote>
  <w:footnote w:type="continuationSeparator" w:id="0">
    <w:p w:rsidR="007B0028" w:rsidRDefault="007B00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BD"/>
    <w:rsid w:val="000032B3"/>
    <w:rsid w:val="00004C85"/>
    <w:rsid w:val="00010F65"/>
    <w:rsid w:val="000114F3"/>
    <w:rsid w:val="000134B6"/>
    <w:rsid w:val="00020FC8"/>
    <w:rsid w:val="000259A1"/>
    <w:rsid w:val="00025E63"/>
    <w:rsid w:val="00026303"/>
    <w:rsid w:val="000304EC"/>
    <w:rsid w:val="00030A35"/>
    <w:rsid w:val="00030B4A"/>
    <w:rsid w:val="00033A61"/>
    <w:rsid w:val="000351D9"/>
    <w:rsid w:val="000361F5"/>
    <w:rsid w:val="000371BF"/>
    <w:rsid w:val="000409AB"/>
    <w:rsid w:val="00041990"/>
    <w:rsid w:val="00044610"/>
    <w:rsid w:val="00044C61"/>
    <w:rsid w:val="000462E7"/>
    <w:rsid w:val="000531D8"/>
    <w:rsid w:val="00053313"/>
    <w:rsid w:val="00054674"/>
    <w:rsid w:val="00060A34"/>
    <w:rsid w:val="00061EE0"/>
    <w:rsid w:val="00072391"/>
    <w:rsid w:val="00072B80"/>
    <w:rsid w:val="00072CD8"/>
    <w:rsid w:val="00080209"/>
    <w:rsid w:val="00081931"/>
    <w:rsid w:val="00083C75"/>
    <w:rsid w:val="00092C4D"/>
    <w:rsid w:val="00095E22"/>
    <w:rsid w:val="000A2CE6"/>
    <w:rsid w:val="000B32F7"/>
    <w:rsid w:val="000B44F0"/>
    <w:rsid w:val="000B7437"/>
    <w:rsid w:val="000C0306"/>
    <w:rsid w:val="000C2F64"/>
    <w:rsid w:val="000C6FDA"/>
    <w:rsid w:val="000D28D5"/>
    <w:rsid w:val="000D7B3E"/>
    <w:rsid w:val="000D7F77"/>
    <w:rsid w:val="000E21C9"/>
    <w:rsid w:val="000E5A91"/>
    <w:rsid w:val="000E65F6"/>
    <w:rsid w:val="000E7971"/>
    <w:rsid w:val="000E7E08"/>
    <w:rsid w:val="000F2EDA"/>
    <w:rsid w:val="000F4E1B"/>
    <w:rsid w:val="000F7247"/>
    <w:rsid w:val="001005ED"/>
    <w:rsid w:val="00101343"/>
    <w:rsid w:val="0010421E"/>
    <w:rsid w:val="001045B3"/>
    <w:rsid w:val="00105B0F"/>
    <w:rsid w:val="00106C88"/>
    <w:rsid w:val="00106C92"/>
    <w:rsid w:val="00110946"/>
    <w:rsid w:val="001136FB"/>
    <w:rsid w:val="001164E8"/>
    <w:rsid w:val="001165A5"/>
    <w:rsid w:val="0013038B"/>
    <w:rsid w:val="001307BC"/>
    <w:rsid w:val="00130DB3"/>
    <w:rsid w:val="00135C74"/>
    <w:rsid w:val="00136B83"/>
    <w:rsid w:val="00137CF1"/>
    <w:rsid w:val="00140F4C"/>
    <w:rsid w:val="00147F32"/>
    <w:rsid w:val="001501CC"/>
    <w:rsid w:val="00150383"/>
    <w:rsid w:val="00155608"/>
    <w:rsid w:val="00163CB4"/>
    <w:rsid w:val="001662EA"/>
    <w:rsid w:val="001704D9"/>
    <w:rsid w:val="0017081A"/>
    <w:rsid w:val="0017108A"/>
    <w:rsid w:val="00171611"/>
    <w:rsid w:val="00176CF6"/>
    <w:rsid w:val="00177655"/>
    <w:rsid w:val="001776F1"/>
    <w:rsid w:val="001801E7"/>
    <w:rsid w:val="00181657"/>
    <w:rsid w:val="001828A9"/>
    <w:rsid w:val="00182FC1"/>
    <w:rsid w:val="00185007"/>
    <w:rsid w:val="00191AAF"/>
    <w:rsid w:val="00191BC8"/>
    <w:rsid w:val="00192532"/>
    <w:rsid w:val="00192923"/>
    <w:rsid w:val="00194F2C"/>
    <w:rsid w:val="001972CE"/>
    <w:rsid w:val="00197B28"/>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73B"/>
    <w:rsid w:val="001E0BBF"/>
    <w:rsid w:val="001E53A0"/>
    <w:rsid w:val="001F2212"/>
    <w:rsid w:val="001F2B48"/>
    <w:rsid w:val="001F314D"/>
    <w:rsid w:val="00203979"/>
    <w:rsid w:val="00204991"/>
    <w:rsid w:val="00204D8C"/>
    <w:rsid w:val="00205C56"/>
    <w:rsid w:val="00206124"/>
    <w:rsid w:val="002073A3"/>
    <w:rsid w:val="002123D1"/>
    <w:rsid w:val="00212790"/>
    <w:rsid w:val="00216ACB"/>
    <w:rsid w:val="0021795B"/>
    <w:rsid w:val="00222EDF"/>
    <w:rsid w:val="002240ED"/>
    <w:rsid w:val="0022788F"/>
    <w:rsid w:val="002278DE"/>
    <w:rsid w:val="002316D8"/>
    <w:rsid w:val="00234A17"/>
    <w:rsid w:val="0023520F"/>
    <w:rsid w:val="00237B84"/>
    <w:rsid w:val="00237FF3"/>
    <w:rsid w:val="0024254C"/>
    <w:rsid w:val="00247306"/>
    <w:rsid w:val="00251DB5"/>
    <w:rsid w:val="002520E9"/>
    <w:rsid w:val="00252A70"/>
    <w:rsid w:val="00254358"/>
    <w:rsid w:val="00261B45"/>
    <w:rsid w:val="00262853"/>
    <w:rsid w:val="002658A0"/>
    <w:rsid w:val="00266BA2"/>
    <w:rsid w:val="002674C6"/>
    <w:rsid w:val="002734C7"/>
    <w:rsid w:val="002806ED"/>
    <w:rsid w:val="0028114D"/>
    <w:rsid w:val="00285332"/>
    <w:rsid w:val="002861E5"/>
    <w:rsid w:val="0028757F"/>
    <w:rsid w:val="00292DC9"/>
    <w:rsid w:val="00293567"/>
    <w:rsid w:val="00294D1A"/>
    <w:rsid w:val="00294E6B"/>
    <w:rsid w:val="002A045D"/>
    <w:rsid w:val="002A4304"/>
    <w:rsid w:val="002A4581"/>
    <w:rsid w:val="002A5A25"/>
    <w:rsid w:val="002A5B01"/>
    <w:rsid w:val="002A6333"/>
    <w:rsid w:val="002B0F09"/>
    <w:rsid w:val="002B4AEA"/>
    <w:rsid w:val="002C05E9"/>
    <w:rsid w:val="002C1C5E"/>
    <w:rsid w:val="002C1D8F"/>
    <w:rsid w:val="002C58BD"/>
    <w:rsid w:val="002D1C99"/>
    <w:rsid w:val="002D268A"/>
    <w:rsid w:val="002D4C5E"/>
    <w:rsid w:val="002D5409"/>
    <w:rsid w:val="002D65CA"/>
    <w:rsid w:val="002E2303"/>
    <w:rsid w:val="002E2858"/>
    <w:rsid w:val="002E6551"/>
    <w:rsid w:val="002E7493"/>
    <w:rsid w:val="002F15FD"/>
    <w:rsid w:val="002F34B9"/>
    <w:rsid w:val="002F595E"/>
    <w:rsid w:val="003010D8"/>
    <w:rsid w:val="003118EC"/>
    <w:rsid w:val="003136BD"/>
    <w:rsid w:val="00315353"/>
    <w:rsid w:val="00317515"/>
    <w:rsid w:val="003212B3"/>
    <w:rsid w:val="003358F7"/>
    <w:rsid w:val="003400AE"/>
    <w:rsid w:val="00341EB8"/>
    <w:rsid w:val="00342088"/>
    <w:rsid w:val="00342F4B"/>
    <w:rsid w:val="0034307A"/>
    <w:rsid w:val="0034569B"/>
    <w:rsid w:val="00347FB2"/>
    <w:rsid w:val="00350DD7"/>
    <w:rsid w:val="00350F6D"/>
    <w:rsid w:val="00352E37"/>
    <w:rsid w:val="0035371F"/>
    <w:rsid w:val="00354398"/>
    <w:rsid w:val="00362F0A"/>
    <w:rsid w:val="00363306"/>
    <w:rsid w:val="003646E4"/>
    <w:rsid w:val="00366B0A"/>
    <w:rsid w:val="00367063"/>
    <w:rsid w:val="0036723B"/>
    <w:rsid w:val="003679F5"/>
    <w:rsid w:val="003747C9"/>
    <w:rsid w:val="003755DE"/>
    <w:rsid w:val="00392486"/>
    <w:rsid w:val="003931C0"/>
    <w:rsid w:val="00393E33"/>
    <w:rsid w:val="00397671"/>
    <w:rsid w:val="00397F59"/>
    <w:rsid w:val="003A208D"/>
    <w:rsid w:val="003A5D6C"/>
    <w:rsid w:val="003B04C6"/>
    <w:rsid w:val="003B3F90"/>
    <w:rsid w:val="003B55CE"/>
    <w:rsid w:val="003C1286"/>
    <w:rsid w:val="003C340F"/>
    <w:rsid w:val="003D005C"/>
    <w:rsid w:val="003D31BA"/>
    <w:rsid w:val="003D63E7"/>
    <w:rsid w:val="003D7D75"/>
    <w:rsid w:val="003E0C68"/>
    <w:rsid w:val="003F20F3"/>
    <w:rsid w:val="003F24C2"/>
    <w:rsid w:val="003F378E"/>
    <w:rsid w:val="0040113A"/>
    <w:rsid w:val="00402842"/>
    <w:rsid w:val="00410580"/>
    <w:rsid w:val="00410BBF"/>
    <w:rsid w:val="0041282F"/>
    <w:rsid w:val="00412C79"/>
    <w:rsid w:val="00414A59"/>
    <w:rsid w:val="0042080F"/>
    <w:rsid w:val="00420EEF"/>
    <w:rsid w:val="004251F0"/>
    <w:rsid w:val="00425F3B"/>
    <w:rsid w:val="00432389"/>
    <w:rsid w:val="00437CD7"/>
    <w:rsid w:val="004431D5"/>
    <w:rsid w:val="004440DA"/>
    <w:rsid w:val="00452724"/>
    <w:rsid w:val="00455DFC"/>
    <w:rsid w:val="0045600F"/>
    <w:rsid w:val="00457E0F"/>
    <w:rsid w:val="00462351"/>
    <w:rsid w:val="0046239C"/>
    <w:rsid w:val="00462A9E"/>
    <w:rsid w:val="0046464D"/>
    <w:rsid w:val="00464C2C"/>
    <w:rsid w:val="00473072"/>
    <w:rsid w:val="00474CA2"/>
    <w:rsid w:val="0047685F"/>
    <w:rsid w:val="00481218"/>
    <w:rsid w:val="00482496"/>
    <w:rsid w:val="00484E7C"/>
    <w:rsid w:val="004911C9"/>
    <w:rsid w:val="00491237"/>
    <w:rsid w:val="004929F3"/>
    <w:rsid w:val="00492FFC"/>
    <w:rsid w:val="00497572"/>
    <w:rsid w:val="004A0432"/>
    <w:rsid w:val="004A38B0"/>
    <w:rsid w:val="004B154C"/>
    <w:rsid w:val="004B1583"/>
    <w:rsid w:val="004B15DB"/>
    <w:rsid w:val="004B527C"/>
    <w:rsid w:val="004B6ED2"/>
    <w:rsid w:val="004C05CE"/>
    <w:rsid w:val="004C497D"/>
    <w:rsid w:val="004C7089"/>
    <w:rsid w:val="004C766F"/>
    <w:rsid w:val="004D3040"/>
    <w:rsid w:val="004D46A6"/>
    <w:rsid w:val="004D52C6"/>
    <w:rsid w:val="004D6B88"/>
    <w:rsid w:val="004E122D"/>
    <w:rsid w:val="004E343A"/>
    <w:rsid w:val="004E4756"/>
    <w:rsid w:val="004E5416"/>
    <w:rsid w:val="004F1EAE"/>
    <w:rsid w:val="004F2104"/>
    <w:rsid w:val="004F6EBF"/>
    <w:rsid w:val="00503081"/>
    <w:rsid w:val="005054B7"/>
    <w:rsid w:val="00505A03"/>
    <w:rsid w:val="00512DE6"/>
    <w:rsid w:val="0051316B"/>
    <w:rsid w:val="00513E65"/>
    <w:rsid w:val="00515152"/>
    <w:rsid w:val="00517E2B"/>
    <w:rsid w:val="00530FA2"/>
    <w:rsid w:val="005310DE"/>
    <w:rsid w:val="00531641"/>
    <w:rsid w:val="00537BA8"/>
    <w:rsid w:val="00540222"/>
    <w:rsid w:val="00551201"/>
    <w:rsid w:val="00552CCB"/>
    <w:rsid w:val="0055369E"/>
    <w:rsid w:val="00553CEC"/>
    <w:rsid w:val="00556E29"/>
    <w:rsid w:val="005574BF"/>
    <w:rsid w:val="005574D7"/>
    <w:rsid w:val="00557982"/>
    <w:rsid w:val="00562BD0"/>
    <w:rsid w:val="00567D47"/>
    <w:rsid w:val="0057020C"/>
    <w:rsid w:val="0057046B"/>
    <w:rsid w:val="00571D84"/>
    <w:rsid w:val="0058297B"/>
    <w:rsid w:val="00585774"/>
    <w:rsid w:val="00586664"/>
    <w:rsid w:val="00586C86"/>
    <w:rsid w:val="0058767A"/>
    <w:rsid w:val="00587C85"/>
    <w:rsid w:val="0059371C"/>
    <w:rsid w:val="0059400E"/>
    <w:rsid w:val="005A14BA"/>
    <w:rsid w:val="005A15D3"/>
    <w:rsid w:val="005A1A57"/>
    <w:rsid w:val="005A2932"/>
    <w:rsid w:val="005A6101"/>
    <w:rsid w:val="005A681C"/>
    <w:rsid w:val="005B0897"/>
    <w:rsid w:val="005B15B1"/>
    <w:rsid w:val="005B5181"/>
    <w:rsid w:val="005B7828"/>
    <w:rsid w:val="005E107D"/>
    <w:rsid w:val="005E18B5"/>
    <w:rsid w:val="005E259D"/>
    <w:rsid w:val="005E56AD"/>
    <w:rsid w:val="005E5B21"/>
    <w:rsid w:val="005E6E4B"/>
    <w:rsid w:val="005E765E"/>
    <w:rsid w:val="00606CD4"/>
    <w:rsid w:val="00606FE2"/>
    <w:rsid w:val="00607E60"/>
    <w:rsid w:val="00611F56"/>
    <w:rsid w:val="00615FF1"/>
    <w:rsid w:val="0061662B"/>
    <w:rsid w:val="0062038F"/>
    <w:rsid w:val="006238F5"/>
    <w:rsid w:val="00624B36"/>
    <w:rsid w:val="00624C75"/>
    <w:rsid w:val="00627361"/>
    <w:rsid w:val="00627EE1"/>
    <w:rsid w:val="006306E8"/>
    <w:rsid w:val="00630B7B"/>
    <w:rsid w:val="00630DBB"/>
    <w:rsid w:val="00637756"/>
    <w:rsid w:val="00637C77"/>
    <w:rsid w:val="006401A7"/>
    <w:rsid w:val="006416B3"/>
    <w:rsid w:val="00643306"/>
    <w:rsid w:val="00644427"/>
    <w:rsid w:val="00645073"/>
    <w:rsid w:val="006460B7"/>
    <w:rsid w:val="006470F7"/>
    <w:rsid w:val="00650199"/>
    <w:rsid w:val="00650D1B"/>
    <w:rsid w:val="0066392C"/>
    <w:rsid w:val="00663AB3"/>
    <w:rsid w:val="0066706C"/>
    <w:rsid w:val="006677FD"/>
    <w:rsid w:val="00676526"/>
    <w:rsid w:val="00676ED0"/>
    <w:rsid w:val="00676FF0"/>
    <w:rsid w:val="00683C68"/>
    <w:rsid w:val="00684903"/>
    <w:rsid w:val="006871D3"/>
    <w:rsid w:val="006916B5"/>
    <w:rsid w:val="00695F3E"/>
    <w:rsid w:val="006A0BD3"/>
    <w:rsid w:val="006A3F14"/>
    <w:rsid w:val="006A4DB3"/>
    <w:rsid w:val="006A551F"/>
    <w:rsid w:val="006B14A3"/>
    <w:rsid w:val="006B15A3"/>
    <w:rsid w:val="006C1A4E"/>
    <w:rsid w:val="006D154D"/>
    <w:rsid w:val="006D1C66"/>
    <w:rsid w:val="006D77BC"/>
    <w:rsid w:val="006E070C"/>
    <w:rsid w:val="006E2DE3"/>
    <w:rsid w:val="006E73CD"/>
    <w:rsid w:val="006E7D8D"/>
    <w:rsid w:val="006F20FC"/>
    <w:rsid w:val="006F3C66"/>
    <w:rsid w:val="007005B7"/>
    <w:rsid w:val="00704373"/>
    <w:rsid w:val="007206BC"/>
    <w:rsid w:val="00725CA3"/>
    <w:rsid w:val="007264B9"/>
    <w:rsid w:val="00730A82"/>
    <w:rsid w:val="0073192B"/>
    <w:rsid w:val="0073483E"/>
    <w:rsid w:val="00734B42"/>
    <w:rsid w:val="00734D64"/>
    <w:rsid w:val="007352ED"/>
    <w:rsid w:val="00735CFF"/>
    <w:rsid w:val="00741E6D"/>
    <w:rsid w:val="00745EFF"/>
    <w:rsid w:val="00754BE6"/>
    <w:rsid w:val="00764328"/>
    <w:rsid w:val="00764BD6"/>
    <w:rsid w:val="00765203"/>
    <w:rsid w:val="0076546B"/>
    <w:rsid w:val="00766C3A"/>
    <w:rsid w:val="00773C29"/>
    <w:rsid w:val="00774254"/>
    <w:rsid w:val="00775098"/>
    <w:rsid w:val="007753C4"/>
    <w:rsid w:val="0077687D"/>
    <w:rsid w:val="0077689A"/>
    <w:rsid w:val="00776F96"/>
    <w:rsid w:val="00777528"/>
    <w:rsid w:val="0078034C"/>
    <w:rsid w:val="00781036"/>
    <w:rsid w:val="00790D7D"/>
    <w:rsid w:val="00791BA7"/>
    <w:rsid w:val="00793E53"/>
    <w:rsid w:val="00795F69"/>
    <w:rsid w:val="00797C39"/>
    <w:rsid w:val="007A5769"/>
    <w:rsid w:val="007B0028"/>
    <w:rsid w:val="007B6276"/>
    <w:rsid w:val="007C0351"/>
    <w:rsid w:val="007C1459"/>
    <w:rsid w:val="007C4F96"/>
    <w:rsid w:val="007D003C"/>
    <w:rsid w:val="007D0671"/>
    <w:rsid w:val="007D0EFA"/>
    <w:rsid w:val="007D4459"/>
    <w:rsid w:val="007D4AC6"/>
    <w:rsid w:val="007D6C4F"/>
    <w:rsid w:val="007E5D19"/>
    <w:rsid w:val="007E73E7"/>
    <w:rsid w:val="007E7F09"/>
    <w:rsid w:val="007F600F"/>
    <w:rsid w:val="007F74BB"/>
    <w:rsid w:val="00804CC8"/>
    <w:rsid w:val="00805829"/>
    <w:rsid w:val="00810210"/>
    <w:rsid w:val="008102C9"/>
    <w:rsid w:val="00812E68"/>
    <w:rsid w:val="00815803"/>
    <w:rsid w:val="00815CFB"/>
    <w:rsid w:val="00817046"/>
    <w:rsid w:val="00821C70"/>
    <w:rsid w:val="008267E3"/>
    <w:rsid w:val="00826DA8"/>
    <w:rsid w:val="00831AB2"/>
    <w:rsid w:val="00835AA7"/>
    <w:rsid w:val="00841331"/>
    <w:rsid w:val="00846914"/>
    <w:rsid w:val="008510E1"/>
    <w:rsid w:val="00851BF0"/>
    <w:rsid w:val="00855729"/>
    <w:rsid w:val="00857499"/>
    <w:rsid w:val="00862BD0"/>
    <w:rsid w:val="00864C06"/>
    <w:rsid w:val="008763C7"/>
    <w:rsid w:val="008763E7"/>
    <w:rsid w:val="00877AE7"/>
    <w:rsid w:val="00877CFB"/>
    <w:rsid w:val="008836E8"/>
    <w:rsid w:val="00883F92"/>
    <w:rsid w:val="008877EF"/>
    <w:rsid w:val="00890ED6"/>
    <w:rsid w:val="00891A5E"/>
    <w:rsid w:val="008925A7"/>
    <w:rsid w:val="008937E3"/>
    <w:rsid w:val="00894399"/>
    <w:rsid w:val="008953D6"/>
    <w:rsid w:val="00895A38"/>
    <w:rsid w:val="008966E8"/>
    <w:rsid w:val="008A1F77"/>
    <w:rsid w:val="008A6745"/>
    <w:rsid w:val="008A702A"/>
    <w:rsid w:val="008B0BE4"/>
    <w:rsid w:val="008B199C"/>
    <w:rsid w:val="008B62D3"/>
    <w:rsid w:val="008B7D7D"/>
    <w:rsid w:val="008C09BD"/>
    <w:rsid w:val="008C38CD"/>
    <w:rsid w:val="008C3B88"/>
    <w:rsid w:val="008C4BD2"/>
    <w:rsid w:val="008C50A0"/>
    <w:rsid w:val="008C5269"/>
    <w:rsid w:val="008C596A"/>
    <w:rsid w:val="008C7308"/>
    <w:rsid w:val="008E23F5"/>
    <w:rsid w:val="008E3C03"/>
    <w:rsid w:val="008E4021"/>
    <w:rsid w:val="008F1234"/>
    <w:rsid w:val="008F1D03"/>
    <w:rsid w:val="008F2554"/>
    <w:rsid w:val="008F2AAE"/>
    <w:rsid w:val="008F4E93"/>
    <w:rsid w:val="008F5495"/>
    <w:rsid w:val="00900B09"/>
    <w:rsid w:val="009052FF"/>
    <w:rsid w:val="00905948"/>
    <w:rsid w:val="00905D6E"/>
    <w:rsid w:val="00911384"/>
    <w:rsid w:val="00921C7A"/>
    <w:rsid w:val="00925016"/>
    <w:rsid w:val="0092528B"/>
    <w:rsid w:val="0092560E"/>
    <w:rsid w:val="009268F8"/>
    <w:rsid w:val="0093024A"/>
    <w:rsid w:val="00932A91"/>
    <w:rsid w:val="00935B0A"/>
    <w:rsid w:val="009376B4"/>
    <w:rsid w:val="00941795"/>
    <w:rsid w:val="00942CD2"/>
    <w:rsid w:val="00950EA9"/>
    <w:rsid w:val="0095541C"/>
    <w:rsid w:val="00957869"/>
    <w:rsid w:val="009613B6"/>
    <w:rsid w:val="00962A06"/>
    <w:rsid w:val="00963041"/>
    <w:rsid w:val="00977220"/>
    <w:rsid w:val="00977F18"/>
    <w:rsid w:val="00980994"/>
    <w:rsid w:val="009817F6"/>
    <w:rsid w:val="00982940"/>
    <w:rsid w:val="00982A93"/>
    <w:rsid w:val="0099121C"/>
    <w:rsid w:val="0099405A"/>
    <w:rsid w:val="00994E97"/>
    <w:rsid w:val="00995390"/>
    <w:rsid w:val="00995580"/>
    <w:rsid w:val="009A071A"/>
    <w:rsid w:val="009A2755"/>
    <w:rsid w:val="009A4E47"/>
    <w:rsid w:val="009A5D19"/>
    <w:rsid w:val="009A6688"/>
    <w:rsid w:val="009B0FD7"/>
    <w:rsid w:val="009B17AF"/>
    <w:rsid w:val="009B4645"/>
    <w:rsid w:val="009B633A"/>
    <w:rsid w:val="009B6FE7"/>
    <w:rsid w:val="009B75F1"/>
    <w:rsid w:val="009C3099"/>
    <w:rsid w:val="009C6860"/>
    <w:rsid w:val="009D1FA2"/>
    <w:rsid w:val="009E2756"/>
    <w:rsid w:val="009E2EB7"/>
    <w:rsid w:val="009E5121"/>
    <w:rsid w:val="009E6265"/>
    <w:rsid w:val="009E6832"/>
    <w:rsid w:val="009F3AC6"/>
    <w:rsid w:val="009F60C5"/>
    <w:rsid w:val="009F708C"/>
    <w:rsid w:val="00A078FE"/>
    <w:rsid w:val="00A07E6B"/>
    <w:rsid w:val="00A1384B"/>
    <w:rsid w:val="00A14975"/>
    <w:rsid w:val="00A17083"/>
    <w:rsid w:val="00A24E0E"/>
    <w:rsid w:val="00A2527B"/>
    <w:rsid w:val="00A25617"/>
    <w:rsid w:val="00A25899"/>
    <w:rsid w:val="00A25C33"/>
    <w:rsid w:val="00A2742C"/>
    <w:rsid w:val="00A37A07"/>
    <w:rsid w:val="00A431CD"/>
    <w:rsid w:val="00A45CFE"/>
    <w:rsid w:val="00A4692E"/>
    <w:rsid w:val="00A46B02"/>
    <w:rsid w:val="00A50A4D"/>
    <w:rsid w:val="00A567B0"/>
    <w:rsid w:val="00A62B65"/>
    <w:rsid w:val="00A6369F"/>
    <w:rsid w:val="00A64E39"/>
    <w:rsid w:val="00A65C58"/>
    <w:rsid w:val="00A6780B"/>
    <w:rsid w:val="00A70485"/>
    <w:rsid w:val="00A72C4A"/>
    <w:rsid w:val="00A80B78"/>
    <w:rsid w:val="00A80BD0"/>
    <w:rsid w:val="00A903AF"/>
    <w:rsid w:val="00A96480"/>
    <w:rsid w:val="00AA245C"/>
    <w:rsid w:val="00AA2FF7"/>
    <w:rsid w:val="00AA3A26"/>
    <w:rsid w:val="00AA6ABF"/>
    <w:rsid w:val="00AA6F49"/>
    <w:rsid w:val="00AB0D7B"/>
    <w:rsid w:val="00AB773A"/>
    <w:rsid w:val="00AC2203"/>
    <w:rsid w:val="00AC4C71"/>
    <w:rsid w:val="00AC7979"/>
    <w:rsid w:val="00AD1427"/>
    <w:rsid w:val="00AD3116"/>
    <w:rsid w:val="00AD6A27"/>
    <w:rsid w:val="00AD7400"/>
    <w:rsid w:val="00AE0F0E"/>
    <w:rsid w:val="00AF24D1"/>
    <w:rsid w:val="00AF4294"/>
    <w:rsid w:val="00AF5C0B"/>
    <w:rsid w:val="00AF620C"/>
    <w:rsid w:val="00B01EF4"/>
    <w:rsid w:val="00B02277"/>
    <w:rsid w:val="00B02FE3"/>
    <w:rsid w:val="00B05E4B"/>
    <w:rsid w:val="00B07FDF"/>
    <w:rsid w:val="00B10B60"/>
    <w:rsid w:val="00B11D6B"/>
    <w:rsid w:val="00B1565E"/>
    <w:rsid w:val="00B20566"/>
    <w:rsid w:val="00B2494C"/>
    <w:rsid w:val="00B268DD"/>
    <w:rsid w:val="00B311E2"/>
    <w:rsid w:val="00B31A00"/>
    <w:rsid w:val="00B31A0A"/>
    <w:rsid w:val="00B337CA"/>
    <w:rsid w:val="00B35AFA"/>
    <w:rsid w:val="00B40DB2"/>
    <w:rsid w:val="00B41845"/>
    <w:rsid w:val="00B47A9C"/>
    <w:rsid w:val="00B5187F"/>
    <w:rsid w:val="00B5361A"/>
    <w:rsid w:val="00B53811"/>
    <w:rsid w:val="00B539F8"/>
    <w:rsid w:val="00B56AAC"/>
    <w:rsid w:val="00B666B5"/>
    <w:rsid w:val="00B70491"/>
    <w:rsid w:val="00B72ECA"/>
    <w:rsid w:val="00B73AAC"/>
    <w:rsid w:val="00B74F59"/>
    <w:rsid w:val="00B77FE9"/>
    <w:rsid w:val="00B80B31"/>
    <w:rsid w:val="00B81B1D"/>
    <w:rsid w:val="00B858E9"/>
    <w:rsid w:val="00B91D5A"/>
    <w:rsid w:val="00BA2AD6"/>
    <w:rsid w:val="00BA3A45"/>
    <w:rsid w:val="00BA786B"/>
    <w:rsid w:val="00BB210B"/>
    <w:rsid w:val="00BB4166"/>
    <w:rsid w:val="00BB77A4"/>
    <w:rsid w:val="00BC22AB"/>
    <w:rsid w:val="00BC2687"/>
    <w:rsid w:val="00BC71EF"/>
    <w:rsid w:val="00BD070C"/>
    <w:rsid w:val="00BE2588"/>
    <w:rsid w:val="00BE2ACB"/>
    <w:rsid w:val="00BE5176"/>
    <w:rsid w:val="00BE7C4B"/>
    <w:rsid w:val="00BF1150"/>
    <w:rsid w:val="00BF4E0D"/>
    <w:rsid w:val="00BF67B6"/>
    <w:rsid w:val="00C03BB0"/>
    <w:rsid w:val="00C03EDC"/>
    <w:rsid w:val="00C05040"/>
    <w:rsid w:val="00C1123F"/>
    <w:rsid w:val="00C16FF7"/>
    <w:rsid w:val="00C17C23"/>
    <w:rsid w:val="00C27856"/>
    <w:rsid w:val="00C27944"/>
    <w:rsid w:val="00C31B12"/>
    <w:rsid w:val="00C33A7B"/>
    <w:rsid w:val="00C358C0"/>
    <w:rsid w:val="00C35AEC"/>
    <w:rsid w:val="00C36565"/>
    <w:rsid w:val="00C45104"/>
    <w:rsid w:val="00C4589D"/>
    <w:rsid w:val="00C46263"/>
    <w:rsid w:val="00C4723A"/>
    <w:rsid w:val="00C52EB0"/>
    <w:rsid w:val="00C6388A"/>
    <w:rsid w:val="00C6402A"/>
    <w:rsid w:val="00C65D81"/>
    <w:rsid w:val="00C70280"/>
    <w:rsid w:val="00C70A84"/>
    <w:rsid w:val="00C72D97"/>
    <w:rsid w:val="00C737BC"/>
    <w:rsid w:val="00C73839"/>
    <w:rsid w:val="00C774AC"/>
    <w:rsid w:val="00C80CD3"/>
    <w:rsid w:val="00C85067"/>
    <w:rsid w:val="00C94668"/>
    <w:rsid w:val="00C95C3E"/>
    <w:rsid w:val="00C96642"/>
    <w:rsid w:val="00CA025E"/>
    <w:rsid w:val="00CA1404"/>
    <w:rsid w:val="00CA1AD6"/>
    <w:rsid w:val="00CA1DCA"/>
    <w:rsid w:val="00CA3F38"/>
    <w:rsid w:val="00CA6B50"/>
    <w:rsid w:val="00CA77BB"/>
    <w:rsid w:val="00CB5FEC"/>
    <w:rsid w:val="00CC27A3"/>
    <w:rsid w:val="00CC416C"/>
    <w:rsid w:val="00CC7FA3"/>
    <w:rsid w:val="00CD1D10"/>
    <w:rsid w:val="00CD2923"/>
    <w:rsid w:val="00CD2BE1"/>
    <w:rsid w:val="00CD3C2A"/>
    <w:rsid w:val="00CD6B12"/>
    <w:rsid w:val="00CE1BD6"/>
    <w:rsid w:val="00CF104F"/>
    <w:rsid w:val="00CF407B"/>
    <w:rsid w:val="00D039C5"/>
    <w:rsid w:val="00D0682E"/>
    <w:rsid w:val="00D120AD"/>
    <w:rsid w:val="00D140D8"/>
    <w:rsid w:val="00D173A5"/>
    <w:rsid w:val="00D2004A"/>
    <w:rsid w:val="00D24056"/>
    <w:rsid w:val="00D31FDF"/>
    <w:rsid w:val="00D403BC"/>
    <w:rsid w:val="00D40E9C"/>
    <w:rsid w:val="00D427C7"/>
    <w:rsid w:val="00D42AAB"/>
    <w:rsid w:val="00D458F6"/>
    <w:rsid w:val="00D543DA"/>
    <w:rsid w:val="00D54456"/>
    <w:rsid w:val="00D70497"/>
    <w:rsid w:val="00D7292C"/>
    <w:rsid w:val="00D75175"/>
    <w:rsid w:val="00D762D8"/>
    <w:rsid w:val="00D871E0"/>
    <w:rsid w:val="00D87F31"/>
    <w:rsid w:val="00D96EE6"/>
    <w:rsid w:val="00D9724C"/>
    <w:rsid w:val="00DA2DB0"/>
    <w:rsid w:val="00DA5858"/>
    <w:rsid w:val="00DA65F8"/>
    <w:rsid w:val="00DB213A"/>
    <w:rsid w:val="00DB2999"/>
    <w:rsid w:val="00DB58B5"/>
    <w:rsid w:val="00DB60AB"/>
    <w:rsid w:val="00DC03C7"/>
    <w:rsid w:val="00DC641A"/>
    <w:rsid w:val="00DD3436"/>
    <w:rsid w:val="00DD3FBF"/>
    <w:rsid w:val="00DD63D4"/>
    <w:rsid w:val="00DD67D8"/>
    <w:rsid w:val="00DD70DF"/>
    <w:rsid w:val="00DD7C83"/>
    <w:rsid w:val="00DE2D13"/>
    <w:rsid w:val="00DE2E9B"/>
    <w:rsid w:val="00DE665C"/>
    <w:rsid w:val="00DE6A9F"/>
    <w:rsid w:val="00DF3010"/>
    <w:rsid w:val="00DF450A"/>
    <w:rsid w:val="00E00D36"/>
    <w:rsid w:val="00E0122A"/>
    <w:rsid w:val="00E01BBF"/>
    <w:rsid w:val="00E01F74"/>
    <w:rsid w:val="00E026CC"/>
    <w:rsid w:val="00E026DE"/>
    <w:rsid w:val="00E0401F"/>
    <w:rsid w:val="00E05D9E"/>
    <w:rsid w:val="00E071BB"/>
    <w:rsid w:val="00E14D65"/>
    <w:rsid w:val="00E1621C"/>
    <w:rsid w:val="00E179B4"/>
    <w:rsid w:val="00E24104"/>
    <w:rsid w:val="00E24CFF"/>
    <w:rsid w:val="00E24D11"/>
    <w:rsid w:val="00E24DC4"/>
    <w:rsid w:val="00E2515D"/>
    <w:rsid w:val="00E2767B"/>
    <w:rsid w:val="00E308A9"/>
    <w:rsid w:val="00E30BE7"/>
    <w:rsid w:val="00E30E96"/>
    <w:rsid w:val="00E3192A"/>
    <w:rsid w:val="00E32536"/>
    <w:rsid w:val="00E3416B"/>
    <w:rsid w:val="00E41D8B"/>
    <w:rsid w:val="00E42DBE"/>
    <w:rsid w:val="00E43C40"/>
    <w:rsid w:val="00E47258"/>
    <w:rsid w:val="00E669F0"/>
    <w:rsid w:val="00E705D7"/>
    <w:rsid w:val="00E70AB4"/>
    <w:rsid w:val="00E719B4"/>
    <w:rsid w:val="00E73CDE"/>
    <w:rsid w:val="00E7782B"/>
    <w:rsid w:val="00E808A7"/>
    <w:rsid w:val="00E82915"/>
    <w:rsid w:val="00E82F18"/>
    <w:rsid w:val="00E86E03"/>
    <w:rsid w:val="00E9288E"/>
    <w:rsid w:val="00E93185"/>
    <w:rsid w:val="00E95CB8"/>
    <w:rsid w:val="00E976AC"/>
    <w:rsid w:val="00EA1A78"/>
    <w:rsid w:val="00EA2EDA"/>
    <w:rsid w:val="00EA3CCD"/>
    <w:rsid w:val="00EA42C9"/>
    <w:rsid w:val="00EA7998"/>
    <w:rsid w:val="00EB1F79"/>
    <w:rsid w:val="00EB36DE"/>
    <w:rsid w:val="00EB4450"/>
    <w:rsid w:val="00EB4E87"/>
    <w:rsid w:val="00EB590D"/>
    <w:rsid w:val="00EC1835"/>
    <w:rsid w:val="00EC41F4"/>
    <w:rsid w:val="00EC5143"/>
    <w:rsid w:val="00ED5526"/>
    <w:rsid w:val="00EE2D5B"/>
    <w:rsid w:val="00EE4B12"/>
    <w:rsid w:val="00EE6190"/>
    <w:rsid w:val="00EF260C"/>
    <w:rsid w:val="00EF32F5"/>
    <w:rsid w:val="00EF33F8"/>
    <w:rsid w:val="00EF609C"/>
    <w:rsid w:val="00F0223E"/>
    <w:rsid w:val="00F03344"/>
    <w:rsid w:val="00F03366"/>
    <w:rsid w:val="00F03FFE"/>
    <w:rsid w:val="00F12191"/>
    <w:rsid w:val="00F1362E"/>
    <w:rsid w:val="00F236DE"/>
    <w:rsid w:val="00F308B0"/>
    <w:rsid w:val="00F30A46"/>
    <w:rsid w:val="00F310EF"/>
    <w:rsid w:val="00F33DD7"/>
    <w:rsid w:val="00F3516D"/>
    <w:rsid w:val="00F4077A"/>
    <w:rsid w:val="00F41098"/>
    <w:rsid w:val="00F4329B"/>
    <w:rsid w:val="00F43A14"/>
    <w:rsid w:val="00F47A8C"/>
    <w:rsid w:val="00F533E5"/>
    <w:rsid w:val="00F552E7"/>
    <w:rsid w:val="00F56A56"/>
    <w:rsid w:val="00F637FA"/>
    <w:rsid w:val="00F66175"/>
    <w:rsid w:val="00F72301"/>
    <w:rsid w:val="00F73454"/>
    <w:rsid w:val="00F81BFD"/>
    <w:rsid w:val="00F835BC"/>
    <w:rsid w:val="00F84183"/>
    <w:rsid w:val="00F85AC4"/>
    <w:rsid w:val="00F9157E"/>
    <w:rsid w:val="00F94D9F"/>
    <w:rsid w:val="00F967B0"/>
    <w:rsid w:val="00F9751E"/>
    <w:rsid w:val="00FA009C"/>
    <w:rsid w:val="00FA1F4A"/>
    <w:rsid w:val="00FA2D0E"/>
    <w:rsid w:val="00FA2D32"/>
    <w:rsid w:val="00FA32B8"/>
    <w:rsid w:val="00FA40E4"/>
    <w:rsid w:val="00FA4A92"/>
    <w:rsid w:val="00FA4BA7"/>
    <w:rsid w:val="00FA50AD"/>
    <w:rsid w:val="00FA6645"/>
    <w:rsid w:val="00FB0414"/>
    <w:rsid w:val="00FB666B"/>
    <w:rsid w:val="00FC2BCB"/>
    <w:rsid w:val="00FC6835"/>
    <w:rsid w:val="00FE0209"/>
    <w:rsid w:val="00FE3ADA"/>
    <w:rsid w:val="00FE4052"/>
    <w:rsid w:val="00FF1D74"/>
    <w:rsid w:val="00FF4638"/>
    <w:rsid w:val="00FF53BB"/>
    <w:rsid w:val="00FF6D71"/>
    <w:rsid w:val="00FF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CBAB87A-9B3D-48A6-BE00-EA22DF3C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9BD"/>
    <w:rPr>
      <w:rFonts w:eastAsia="Times New Roman"/>
      <w:sz w:val="24"/>
      <w:szCs w:val="24"/>
    </w:rPr>
  </w:style>
  <w:style w:type="paragraph" w:styleId="1">
    <w:name w:val="heading 1"/>
    <w:basedOn w:val="a"/>
    <w:next w:val="a"/>
    <w:link w:val="10"/>
    <w:uiPriority w:val="99"/>
    <w:qFormat/>
    <w:rsid w:val="00FE4052"/>
    <w:pPr>
      <w:spacing w:before="240" w:after="60"/>
      <w:outlineLvl w:val="0"/>
    </w:pPr>
    <w:rPr>
      <w:rFonts w:ascii="Arial" w:eastAsia="Arial" w:hAnsi="Arial"/>
      <w:b/>
      <w:bCs/>
      <w:color w:val="000000"/>
      <w:sz w:val="32"/>
      <w:szCs w:val="32"/>
      <w:lang w:val="x-none" w:eastAsia="x-none"/>
    </w:rPr>
  </w:style>
  <w:style w:type="paragraph" w:styleId="2">
    <w:name w:val="heading 2"/>
    <w:basedOn w:val="a"/>
    <w:next w:val="a"/>
    <w:link w:val="20"/>
    <w:uiPriority w:val="99"/>
    <w:qFormat/>
    <w:rsid w:val="00FE4052"/>
    <w:pPr>
      <w:jc w:val="center"/>
      <w:outlineLvl w:val="1"/>
    </w:pPr>
    <w:rPr>
      <w:color w:val="000000"/>
      <w:sz w:val="28"/>
      <w:szCs w:val="28"/>
      <w:lang w:val="x-none" w:eastAsia="x-none"/>
    </w:rPr>
  </w:style>
  <w:style w:type="paragraph" w:styleId="3">
    <w:name w:val="heading 3"/>
    <w:basedOn w:val="a"/>
    <w:next w:val="a"/>
    <w:link w:val="30"/>
    <w:uiPriority w:val="99"/>
    <w:qFormat/>
    <w:rsid w:val="00FE4052"/>
    <w:pPr>
      <w:ind w:left="851"/>
      <w:outlineLvl w:val="2"/>
    </w:pPr>
    <w:rPr>
      <w:color w:val="000000"/>
      <w:sz w:val="28"/>
      <w:szCs w:val="28"/>
      <w:lang w:val="x-none" w:eastAsia="x-none"/>
    </w:rPr>
  </w:style>
  <w:style w:type="paragraph" w:styleId="4">
    <w:name w:val="heading 4"/>
    <w:basedOn w:val="a"/>
    <w:next w:val="a"/>
    <w:link w:val="40"/>
    <w:uiPriority w:val="99"/>
    <w:qFormat/>
    <w:rsid w:val="00FE4052"/>
    <w:pPr>
      <w:spacing w:before="240" w:after="60"/>
      <w:outlineLvl w:val="3"/>
    </w:pPr>
    <w:rPr>
      <w:b/>
      <w:bCs/>
      <w:color w:val="000000"/>
      <w:sz w:val="28"/>
      <w:szCs w:val="28"/>
      <w:lang w:val="x-none" w:eastAsia="x-none"/>
    </w:rPr>
  </w:style>
  <w:style w:type="paragraph" w:styleId="5">
    <w:name w:val="heading 5"/>
    <w:basedOn w:val="a"/>
    <w:next w:val="a"/>
    <w:link w:val="50"/>
    <w:uiPriority w:val="99"/>
    <w:qFormat/>
    <w:rsid w:val="00FE4052"/>
    <w:pPr>
      <w:ind w:firstLine="709"/>
      <w:jc w:val="right"/>
      <w:outlineLvl w:val="4"/>
    </w:pPr>
    <w:rPr>
      <w:color w:val="000000"/>
      <w:sz w:val="28"/>
      <w:szCs w:val="28"/>
      <w:lang w:val="x-none" w:eastAsia="x-none"/>
    </w:rPr>
  </w:style>
  <w:style w:type="paragraph" w:styleId="6">
    <w:name w:val="heading 6"/>
    <w:basedOn w:val="a"/>
    <w:next w:val="a"/>
    <w:link w:val="60"/>
    <w:uiPriority w:val="99"/>
    <w:qFormat/>
    <w:rsid w:val="00FE4052"/>
    <w:pPr>
      <w:outlineLvl w:val="5"/>
    </w:pPr>
    <w:rPr>
      <w:color w:val="000000"/>
      <w:sz w:val="28"/>
      <w:szCs w:val="28"/>
      <w:lang w:val="x-none" w:eastAsia="x-none"/>
    </w:rPr>
  </w:style>
  <w:style w:type="paragraph" w:styleId="7">
    <w:name w:val="heading 7"/>
    <w:basedOn w:val="a"/>
    <w:next w:val="a"/>
    <w:link w:val="70"/>
    <w:uiPriority w:val="99"/>
    <w:qFormat/>
    <w:rsid w:val="0077687D"/>
    <w:pPr>
      <w:keepNext/>
      <w:jc w:val="right"/>
      <w:outlineLvl w:val="6"/>
    </w:pPr>
    <w:rPr>
      <w:b/>
      <w:bCs/>
      <w:i/>
      <w:iCs/>
      <w:color w:val="FF0000"/>
      <w:lang w:val="x-none" w:eastAsia="ar-SA"/>
    </w:rPr>
  </w:style>
  <w:style w:type="paragraph" w:styleId="8">
    <w:name w:val="heading 8"/>
    <w:basedOn w:val="a"/>
    <w:next w:val="a"/>
    <w:link w:val="80"/>
    <w:uiPriority w:val="99"/>
    <w:qFormat/>
    <w:rsid w:val="00DE665C"/>
    <w:pPr>
      <w:spacing w:before="240" w:after="60"/>
      <w:outlineLvl w:val="7"/>
    </w:pPr>
    <w:rPr>
      <w:rFonts w:ascii="Calibri" w:hAnsi="Calibri"/>
      <w:i/>
      <w:iCs/>
      <w:lang w:val="x-none" w:eastAsia="x-none"/>
    </w:rPr>
  </w:style>
  <w:style w:type="paragraph" w:styleId="9">
    <w:name w:val="heading 9"/>
    <w:basedOn w:val="a"/>
    <w:next w:val="a"/>
    <w:link w:val="90"/>
    <w:uiPriority w:val="99"/>
    <w:qFormat/>
    <w:rsid w:val="0077687D"/>
    <w:pPr>
      <w:keepNext/>
      <w:ind w:left="72"/>
      <w:jc w:val="center"/>
      <w:outlineLvl w:val="8"/>
    </w:pPr>
    <w:rPr>
      <w:b/>
      <w:bCs/>
      <w:sz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09BD"/>
    <w:rPr>
      <w:sz w:val="28"/>
      <w:szCs w:val="20"/>
    </w:rPr>
  </w:style>
  <w:style w:type="paragraph" w:styleId="a4">
    <w:name w:val="Body Text"/>
    <w:basedOn w:val="a"/>
    <w:link w:val="a5"/>
    <w:uiPriority w:val="99"/>
    <w:rsid w:val="003B04C6"/>
    <w:pPr>
      <w:jc w:val="both"/>
    </w:pPr>
    <w:rPr>
      <w:sz w:val="28"/>
      <w:szCs w:val="20"/>
      <w:lang w:val="x-none" w:eastAsia="x-none"/>
    </w:rPr>
  </w:style>
  <w:style w:type="character" w:customStyle="1" w:styleId="a5">
    <w:name w:val="Основной текст Знак"/>
    <w:link w:val="a4"/>
    <w:uiPriority w:val="99"/>
    <w:rsid w:val="003B04C6"/>
    <w:rPr>
      <w:rFonts w:eastAsia="Times New Roman"/>
      <w:sz w:val="28"/>
    </w:rPr>
  </w:style>
  <w:style w:type="paragraph" w:styleId="a6">
    <w:name w:val="Body Text Indent"/>
    <w:basedOn w:val="a"/>
    <w:link w:val="a7"/>
    <w:uiPriority w:val="99"/>
    <w:unhideWhenUsed/>
    <w:rsid w:val="00F9751E"/>
    <w:pPr>
      <w:spacing w:after="120"/>
      <w:ind w:left="283"/>
    </w:pPr>
    <w:rPr>
      <w:lang w:val="x-none" w:eastAsia="x-none"/>
    </w:rPr>
  </w:style>
  <w:style w:type="character" w:customStyle="1" w:styleId="a7">
    <w:name w:val="Основной текст с отступом Знак"/>
    <w:link w:val="a6"/>
    <w:uiPriority w:val="99"/>
    <w:rsid w:val="00F9751E"/>
    <w:rPr>
      <w:rFonts w:eastAsia="Times New Roman"/>
      <w:sz w:val="24"/>
      <w:szCs w:val="24"/>
    </w:rPr>
  </w:style>
  <w:style w:type="paragraph" w:styleId="a8">
    <w:name w:val="Balloon Text"/>
    <w:basedOn w:val="a"/>
    <w:link w:val="a9"/>
    <w:uiPriority w:val="99"/>
    <w:unhideWhenUsed/>
    <w:rsid w:val="00FC6835"/>
    <w:rPr>
      <w:rFonts w:ascii="Segoe UI" w:hAnsi="Segoe UI"/>
      <w:sz w:val="18"/>
      <w:szCs w:val="18"/>
      <w:lang w:val="x-none" w:eastAsia="x-none"/>
    </w:rPr>
  </w:style>
  <w:style w:type="character" w:customStyle="1" w:styleId="a9">
    <w:name w:val="Текст выноски Знак"/>
    <w:link w:val="a8"/>
    <w:uiPriority w:val="99"/>
    <w:rsid w:val="00FC6835"/>
    <w:rPr>
      <w:rFonts w:ascii="Segoe UI" w:eastAsia="Times New Roman" w:hAnsi="Segoe UI" w:cs="Segoe UI"/>
      <w:sz w:val="18"/>
      <w:szCs w:val="18"/>
    </w:rPr>
  </w:style>
  <w:style w:type="character" w:customStyle="1" w:styleId="10">
    <w:name w:val="Заголовок 1 Знак"/>
    <w:link w:val="1"/>
    <w:uiPriority w:val="99"/>
    <w:rsid w:val="00FE4052"/>
    <w:rPr>
      <w:rFonts w:ascii="Arial" w:eastAsia="Arial" w:hAnsi="Arial" w:cs="Arial"/>
      <w:b/>
      <w:bCs/>
      <w:color w:val="000000"/>
      <w:sz w:val="32"/>
      <w:szCs w:val="32"/>
    </w:rPr>
  </w:style>
  <w:style w:type="character" w:customStyle="1" w:styleId="20">
    <w:name w:val="Заголовок 2 Знак"/>
    <w:link w:val="2"/>
    <w:uiPriority w:val="99"/>
    <w:rsid w:val="00FE4052"/>
    <w:rPr>
      <w:rFonts w:eastAsia="Times New Roman"/>
      <w:color w:val="000000"/>
      <w:sz w:val="28"/>
      <w:szCs w:val="28"/>
    </w:rPr>
  </w:style>
  <w:style w:type="character" w:customStyle="1" w:styleId="30">
    <w:name w:val="Заголовок 3 Знак"/>
    <w:link w:val="3"/>
    <w:uiPriority w:val="99"/>
    <w:rsid w:val="00FE4052"/>
    <w:rPr>
      <w:rFonts w:eastAsia="Times New Roman"/>
      <w:color w:val="000000"/>
      <w:sz w:val="28"/>
      <w:szCs w:val="28"/>
    </w:rPr>
  </w:style>
  <w:style w:type="character" w:customStyle="1" w:styleId="40">
    <w:name w:val="Заголовок 4 Знак"/>
    <w:link w:val="4"/>
    <w:uiPriority w:val="99"/>
    <w:rsid w:val="00FE4052"/>
    <w:rPr>
      <w:rFonts w:eastAsia="Times New Roman"/>
      <w:b/>
      <w:bCs/>
      <w:color w:val="000000"/>
      <w:sz w:val="28"/>
      <w:szCs w:val="28"/>
    </w:rPr>
  </w:style>
  <w:style w:type="character" w:customStyle="1" w:styleId="50">
    <w:name w:val="Заголовок 5 Знак"/>
    <w:link w:val="5"/>
    <w:uiPriority w:val="99"/>
    <w:rsid w:val="00FE4052"/>
    <w:rPr>
      <w:rFonts w:eastAsia="Times New Roman"/>
      <w:color w:val="000000"/>
      <w:sz w:val="28"/>
      <w:szCs w:val="28"/>
    </w:rPr>
  </w:style>
  <w:style w:type="character" w:customStyle="1" w:styleId="60">
    <w:name w:val="Заголовок 6 Знак"/>
    <w:link w:val="6"/>
    <w:uiPriority w:val="99"/>
    <w:rsid w:val="00FE4052"/>
    <w:rPr>
      <w:rFonts w:eastAsia="Times New Roman"/>
      <w:color w:val="000000"/>
      <w:sz w:val="28"/>
      <w:szCs w:val="28"/>
    </w:rPr>
  </w:style>
  <w:style w:type="numbering" w:customStyle="1" w:styleId="11">
    <w:name w:val="Нет списка1"/>
    <w:next w:val="a2"/>
    <w:semiHidden/>
    <w:rsid w:val="00FE4052"/>
  </w:style>
  <w:style w:type="character" w:styleId="aa">
    <w:name w:val="annotation reference"/>
    <w:semiHidden/>
    <w:rsid w:val="00FE4052"/>
    <w:rPr>
      <w:sz w:val="16"/>
      <w:szCs w:val="16"/>
    </w:rPr>
  </w:style>
  <w:style w:type="paragraph" w:styleId="ab">
    <w:name w:val="annotation text"/>
    <w:basedOn w:val="a"/>
    <w:link w:val="ac"/>
    <w:semiHidden/>
    <w:rsid w:val="00FE4052"/>
    <w:rPr>
      <w:color w:val="000000"/>
      <w:sz w:val="20"/>
      <w:szCs w:val="20"/>
      <w:lang w:val="x-none" w:eastAsia="x-none"/>
    </w:rPr>
  </w:style>
  <w:style w:type="character" w:customStyle="1" w:styleId="ac">
    <w:name w:val="Текст примечания Знак"/>
    <w:link w:val="ab"/>
    <w:semiHidden/>
    <w:rsid w:val="00FE4052"/>
    <w:rPr>
      <w:rFonts w:eastAsia="Times New Roman"/>
      <w:color w:val="000000"/>
    </w:rPr>
  </w:style>
  <w:style w:type="paragraph" w:styleId="ad">
    <w:name w:val="annotation subject"/>
    <w:basedOn w:val="ab"/>
    <w:next w:val="ab"/>
    <w:link w:val="ae"/>
    <w:semiHidden/>
    <w:rsid w:val="00FE4052"/>
    <w:rPr>
      <w:b/>
      <w:bCs/>
    </w:rPr>
  </w:style>
  <w:style w:type="character" w:customStyle="1" w:styleId="ae">
    <w:name w:val="Тема примечания Знак"/>
    <w:link w:val="ad"/>
    <w:semiHidden/>
    <w:rsid w:val="00FE4052"/>
    <w:rPr>
      <w:rFonts w:eastAsia="Times New Roman"/>
      <w:b/>
      <w:bCs/>
      <w:color w:val="000000"/>
    </w:rPr>
  </w:style>
  <w:style w:type="paragraph" w:customStyle="1" w:styleId="ConsPlusNormal">
    <w:name w:val="ConsPlusNormal"/>
    <w:uiPriority w:val="99"/>
    <w:rsid w:val="00FE4052"/>
    <w:pPr>
      <w:widowControl w:val="0"/>
      <w:autoSpaceDE w:val="0"/>
      <w:autoSpaceDN w:val="0"/>
      <w:adjustRightInd w:val="0"/>
      <w:ind w:firstLine="720"/>
    </w:pPr>
    <w:rPr>
      <w:rFonts w:ascii="Arial" w:eastAsia="Times New Roman" w:hAnsi="Arial" w:cs="Arial"/>
    </w:rPr>
  </w:style>
  <w:style w:type="character" w:styleId="af">
    <w:name w:val="Hyperlink"/>
    <w:uiPriority w:val="99"/>
    <w:rsid w:val="00FE4052"/>
    <w:rPr>
      <w:color w:val="0000FF"/>
      <w:u w:val="single"/>
    </w:rPr>
  </w:style>
  <w:style w:type="character" w:customStyle="1" w:styleId="apple-style-span">
    <w:name w:val="apple-style-span"/>
    <w:uiPriority w:val="99"/>
    <w:rsid w:val="00FE4052"/>
  </w:style>
  <w:style w:type="character" w:customStyle="1" w:styleId="apple-converted-space">
    <w:name w:val="apple-converted-space"/>
    <w:uiPriority w:val="99"/>
    <w:rsid w:val="00FE4052"/>
  </w:style>
  <w:style w:type="character" w:styleId="af0">
    <w:name w:val="Emphasis"/>
    <w:uiPriority w:val="99"/>
    <w:qFormat/>
    <w:rsid w:val="00FE4052"/>
    <w:rPr>
      <w:i/>
      <w:iCs/>
    </w:rPr>
  </w:style>
  <w:style w:type="character" w:styleId="af1">
    <w:name w:val="Strong"/>
    <w:uiPriority w:val="99"/>
    <w:qFormat/>
    <w:rsid w:val="00FE4052"/>
    <w:rPr>
      <w:b/>
      <w:bCs/>
    </w:rPr>
  </w:style>
  <w:style w:type="paragraph" w:styleId="af2">
    <w:name w:val="header"/>
    <w:basedOn w:val="a"/>
    <w:link w:val="af3"/>
    <w:uiPriority w:val="99"/>
    <w:rsid w:val="00FE4052"/>
    <w:pPr>
      <w:tabs>
        <w:tab w:val="center" w:pos="4677"/>
        <w:tab w:val="right" w:pos="9355"/>
      </w:tabs>
    </w:pPr>
    <w:rPr>
      <w:color w:val="000000"/>
      <w:sz w:val="28"/>
      <w:szCs w:val="28"/>
      <w:lang w:val="x-none" w:eastAsia="x-none"/>
    </w:rPr>
  </w:style>
  <w:style w:type="character" w:customStyle="1" w:styleId="af3">
    <w:name w:val="Верхний колонтитул Знак"/>
    <w:link w:val="af2"/>
    <w:uiPriority w:val="99"/>
    <w:rsid w:val="00FE4052"/>
    <w:rPr>
      <w:rFonts w:eastAsia="Times New Roman"/>
      <w:color w:val="000000"/>
      <w:sz w:val="28"/>
      <w:szCs w:val="28"/>
      <w:lang w:val="x-none" w:eastAsia="x-none"/>
    </w:rPr>
  </w:style>
  <w:style w:type="paragraph" w:styleId="af4">
    <w:name w:val="footer"/>
    <w:basedOn w:val="a"/>
    <w:link w:val="af5"/>
    <w:uiPriority w:val="99"/>
    <w:rsid w:val="00FE4052"/>
    <w:pPr>
      <w:tabs>
        <w:tab w:val="center" w:pos="4677"/>
        <w:tab w:val="right" w:pos="9355"/>
      </w:tabs>
    </w:pPr>
    <w:rPr>
      <w:color w:val="000000"/>
      <w:sz w:val="28"/>
      <w:szCs w:val="28"/>
      <w:lang w:val="x-none" w:eastAsia="x-none"/>
    </w:rPr>
  </w:style>
  <w:style w:type="character" w:customStyle="1" w:styleId="af5">
    <w:name w:val="Нижний колонтитул Знак"/>
    <w:link w:val="af4"/>
    <w:uiPriority w:val="99"/>
    <w:rsid w:val="00FE4052"/>
    <w:rPr>
      <w:rFonts w:eastAsia="Times New Roman"/>
      <w:color w:val="000000"/>
      <w:sz w:val="28"/>
      <w:szCs w:val="28"/>
    </w:rPr>
  </w:style>
  <w:style w:type="character" w:styleId="af6">
    <w:name w:val="page number"/>
    <w:uiPriority w:val="99"/>
    <w:rsid w:val="00FE4052"/>
  </w:style>
  <w:style w:type="paragraph" w:customStyle="1" w:styleId="Default">
    <w:name w:val="Default"/>
    <w:uiPriority w:val="99"/>
    <w:rsid w:val="00FE4052"/>
    <w:pPr>
      <w:autoSpaceDE w:val="0"/>
      <w:autoSpaceDN w:val="0"/>
      <w:adjustRightInd w:val="0"/>
    </w:pPr>
    <w:rPr>
      <w:rFonts w:eastAsia="Times New Roman"/>
      <w:color w:val="000000"/>
      <w:sz w:val="24"/>
      <w:szCs w:val="24"/>
    </w:rPr>
  </w:style>
  <w:style w:type="paragraph" w:styleId="af7">
    <w:name w:val="Normal (Web)"/>
    <w:basedOn w:val="a"/>
    <w:uiPriority w:val="99"/>
    <w:rsid w:val="00FE4052"/>
    <w:pPr>
      <w:spacing w:before="100" w:beforeAutospacing="1" w:after="100" w:afterAutospacing="1"/>
    </w:pPr>
  </w:style>
  <w:style w:type="table" w:styleId="af8">
    <w:name w:val="Table Grid"/>
    <w:basedOn w:val="a1"/>
    <w:uiPriority w:val="99"/>
    <w:rsid w:val="00FE4052"/>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2"/>
    <w:uiPriority w:val="99"/>
    <w:locked/>
    <w:rsid w:val="00FE4052"/>
  </w:style>
  <w:style w:type="paragraph" w:styleId="22">
    <w:name w:val="Body Text 2"/>
    <w:basedOn w:val="a"/>
    <w:link w:val="21"/>
    <w:uiPriority w:val="99"/>
    <w:rsid w:val="00FE4052"/>
    <w:pPr>
      <w:widowControl w:val="0"/>
      <w:autoSpaceDE w:val="0"/>
      <w:autoSpaceDN w:val="0"/>
      <w:adjustRightInd w:val="0"/>
      <w:spacing w:after="120" w:line="480" w:lineRule="auto"/>
    </w:pPr>
    <w:rPr>
      <w:rFonts w:eastAsia="Calibri"/>
      <w:sz w:val="20"/>
      <w:szCs w:val="20"/>
    </w:rPr>
  </w:style>
  <w:style w:type="character" w:customStyle="1" w:styleId="210">
    <w:name w:val="Основной текст 2 Знак1"/>
    <w:uiPriority w:val="99"/>
    <w:semiHidden/>
    <w:rsid w:val="00FE4052"/>
    <w:rPr>
      <w:rFonts w:eastAsia="Times New Roman"/>
      <w:sz w:val="24"/>
      <w:szCs w:val="24"/>
    </w:rPr>
  </w:style>
  <w:style w:type="character" w:customStyle="1" w:styleId="31">
    <w:name w:val="Основной текст с отступом 3 Знак"/>
    <w:link w:val="32"/>
    <w:locked/>
    <w:rsid w:val="00FE4052"/>
    <w:rPr>
      <w:sz w:val="16"/>
      <w:szCs w:val="16"/>
    </w:rPr>
  </w:style>
  <w:style w:type="paragraph" w:styleId="32">
    <w:name w:val="Body Text Indent 3"/>
    <w:basedOn w:val="a"/>
    <w:link w:val="31"/>
    <w:rsid w:val="00FE4052"/>
    <w:pPr>
      <w:widowControl w:val="0"/>
      <w:autoSpaceDE w:val="0"/>
      <w:autoSpaceDN w:val="0"/>
      <w:adjustRightInd w:val="0"/>
      <w:spacing w:after="120"/>
      <w:ind w:left="283"/>
    </w:pPr>
    <w:rPr>
      <w:rFonts w:eastAsia="Calibri"/>
      <w:sz w:val="16"/>
      <w:szCs w:val="16"/>
      <w:lang w:val="x-none" w:eastAsia="x-none"/>
    </w:rPr>
  </w:style>
  <w:style w:type="character" w:customStyle="1" w:styleId="310">
    <w:name w:val="Основной текст с отступом 3 Знак1"/>
    <w:uiPriority w:val="99"/>
    <w:semiHidden/>
    <w:rsid w:val="00FE4052"/>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E4052"/>
    <w:pPr>
      <w:widowControl w:val="0"/>
      <w:adjustRightInd w:val="0"/>
      <w:spacing w:after="160" w:line="240" w:lineRule="exact"/>
      <w:jc w:val="right"/>
    </w:pPr>
    <w:rPr>
      <w:sz w:val="20"/>
      <w:szCs w:val="20"/>
      <w:lang w:val="en-GB" w:eastAsia="en-US"/>
    </w:rPr>
  </w:style>
  <w:style w:type="paragraph" w:customStyle="1" w:styleId="u">
    <w:name w:val="u"/>
    <w:basedOn w:val="a"/>
    <w:rsid w:val="00FE4052"/>
    <w:pPr>
      <w:spacing w:before="100" w:beforeAutospacing="1" w:after="100" w:afterAutospacing="1"/>
    </w:pPr>
  </w:style>
  <w:style w:type="paragraph" w:customStyle="1" w:styleId="Standard">
    <w:name w:val="Standard"/>
    <w:rsid w:val="00FE4052"/>
    <w:pPr>
      <w:widowControl w:val="0"/>
      <w:suppressAutoHyphens/>
      <w:autoSpaceDN w:val="0"/>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rsid w:val="00FE4052"/>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FE4052"/>
    <w:pPr>
      <w:widowControl w:val="0"/>
      <w:autoSpaceDE w:val="0"/>
      <w:autoSpaceDN w:val="0"/>
      <w:adjustRightInd w:val="0"/>
    </w:pPr>
    <w:rPr>
      <w:rFonts w:ascii="Arial" w:eastAsia="Times New Roman" w:hAnsi="Arial" w:cs="Arial"/>
      <w:b/>
      <w:bCs/>
    </w:rPr>
  </w:style>
  <w:style w:type="paragraph" w:styleId="afb">
    <w:name w:val="No Spacing"/>
    <w:uiPriority w:val="99"/>
    <w:qFormat/>
    <w:rsid w:val="00FE4052"/>
    <w:rPr>
      <w:rFonts w:ascii="Calibri" w:eastAsia="Times New Roman" w:hAnsi="Calibri" w:cs="Calibri"/>
      <w:sz w:val="22"/>
      <w:szCs w:val="22"/>
    </w:rPr>
  </w:style>
  <w:style w:type="character" w:customStyle="1" w:styleId="80">
    <w:name w:val="Заголовок 8 Знак"/>
    <w:link w:val="8"/>
    <w:uiPriority w:val="99"/>
    <w:rsid w:val="00DE665C"/>
    <w:rPr>
      <w:rFonts w:ascii="Calibri" w:eastAsia="Times New Roman" w:hAnsi="Calibri" w:cs="Times New Roman"/>
      <w:i/>
      <w:iCs/>
      <w:sz w:val="24"/>
      <w:szCs w:val="24"/>
    </w:rPr>
  </w:style>
  <w:style w:type="numbering" w:customStyle="1" w:styleId="23">
    <w:name w:val="Нет списка2"/>
    <w:next w:val="a2"/>
    <w:uiPriority w:val="99"/>
    <w:semiHidden/>
    <w:unhideWhenUsed/>
    <w:rsid w:val="007264B9"/>
  </w:style>
  <w:style w:type="paragraph" w:styleId="24">
    <w:name w:val="Body Text Indent 2"/>
    <w:basedOn w:val="a"/>
    <w:link w:val="25"/>
    <w:uiPriority w:val="99"/>
    <w:unhideWhenUsed/>
    <w:rsid w:val="007264B9"/>
    <w:pPr>
      <w:ind w:left="360"/>
      <w:jc w:val="center"/>
    </w:pPr>
    <w:rPr>
      <w:sz w:val="22"/>
      <w:szCs w:val="20"/>
      <w:lang w:val="x-none" w:eastAsia="x-none"/>
    </w:rPr>
  </w:style>
  <w:style w:type="character" w:customStyle="1" w:styleId="25">
    <w:name w:val="Основной текст с отступом 2 Знак"/>
    <w:link w:val="24"/>
    <w:uiPriority w:val="99"/>
    <w:rsid w:val="007264B9"/>
    <w:rPr>
      <w:rFonts w:eastAsia="Times New Roman"/>
      <w:sz w:val="22"/>
    </w:rPr>
  </w:style>
  <w:style w:type="character" w:customStyle="1" w:styleId="70">
    <w:name w:val="Заголовок 7 Знак"/>
    <w:link w:val="7"/>
    <w:uiPriority w:val="99"/>
    <w:rsid w:val="0077687D"/>
    <w:rPr>
      <w:rFonts w:eastAsia="Times New Roman"/>
      <w:b/>
      <w:bCs/>
      <w:i/>
      <w:iCs/>
      <w:color w:val="FF0000"/>
      <w:sz w:val="24"/>
      <w:szCs w:val="24"/>
      <w:lang w:eastAsia="ar-SA"/>
    </w:rPr>
  </w:style>
  <w:style w:type="character" w:customStyle="1" w:styleId="90">
    <w:name w:val="Заголовок 9 Знак"/>
    <w:link w:val="9"/>
    <w:uiPriority w:val="99"/>
    <w:rsid w:val="0077687D"/>
    <w:rPr>
      <w:rFonts w:eastAsia="Times New Roman"/>
      <w:b/>
      <w:bCs/>
      <w:sz w:val="28"/>
      <w:szCs w:val="24"/>
      <w:lang w:eastAsia="ar-SA"/>
    </w:rPr>
  </w:style>
  <w:style w:type="paragraph" w:styleId="33">
    <w:name w:val="Body Text 3"/>
    <w:basedOn w:val="a"/>
    <w:link w:val="34"/>
    <w:uiPriority w:val="99"/>
    <w:rsid w:val="0077687D"/>
    <w:rPr>
      <w:sz w:val="28"/>
      <w:szCs w:val="28"/>
      <w:lang w:val="x-none" w:eastAsia="x-none"/>
    </w:rPr>
  </w:style>
  <w:style w:type="character" w:customStyle="1" w:styleId="34">
    <w:name w:val="Основной текст 3 Знак"/>
    <w:link w:val="33"/>
    <w:uiPriority w:val="99"/>
    <w:rsid w:val="0077687D"/>
    <w:rPr>
      <w:rFonts w:eastAsia="Times New Roman"/>
      <w:sz w:val="28"/>
      <w:szCs w:val="28"/>
    </w:rPr>
  </w:style>
  <w:style w:type="character" w:customStyle="1" w:styleId="t17">
    <w:name w:val="t17"/>
    <w:basedOn w:val="a0"/>
    <w:rsid w:val="0077687D"/>
  </w:style>
  <w:style w:type="character" w:customStyle="1" w:styleId="t16">
    <w:name w:val="t16"/>
    <w:basedOn w:val="a0"/>
    <w:rsid w:val="0077687D"/>
  </w:style>
  <w:style w:type="character" w:customStyle="1" w:styleId="t15">
    <w:name w:val="t15"/>
    <w:basedOn w:val="a0"/>
    <w:rsid w:val="0077687D"/>
  </w:style>
  <w:style w:type="character" w:customStyle="1" w:styleId="t99">
    <w:name w:val="t99"/>
    <w:basedOn w:val="a0"/>
    <w:rsid w:val="0077687D"/>
  </w:style>
  <w:style w:type="character" w:customStyle="1" w:styleId="12">
    <w:name w:val="Основной текст Знак1"/>
    <w:uiPriority w:val="99"/>
    <w:locked/>
    <w:rsid w:val="0077687D"/>
    <w:rPr>
      <w:rFonts w:cs="Times New Roman"/>
      <w:sz w:val="28"/>
    </w:rPr>
  </w:style>
  <w:style w:type="paragraph" w:customStyle="1" w:styleId="Postan">
    <w:name w:val="Postan"/>
    <w:basedOn w:val="a"/>
    <w:uiPriority w:val="99"/>
    <w:rsid w:val="0077687D"/>
    <w:pPr>
      <w:jc w:val="center"/>
    </w:pPr>
    <w:rPr>
      <w:sz w:val="28"/>
      <w:szCs w:val="20"/>
    </w:rPr>
  </w:style>
  <w:style w:type="paragraph" w:customStyle="1" w:styleId="ConsPlusNonformat">
    <w:name w:val="ConsPlusNonformat"/>
    <w:uiPriority w:val="99"/>
    <w:rsid w:val="0077687D"/>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77687D"/>
    <w:pPr>
      <w:widowControl w:val="0"/>
      <w:autoSpaceDE w:val="0"/>
      <w:autoSpaceDN w:val="0"/>
      <w:adjustRightInd w:val="0"/>
    </w:pPr>
    <w:rPr>
      <w:rFonts w:ascii="Calibri" w:eastAsia="Times New Roman" w:hAnsi="Calibri" w:cs="Calibri"/>
    </w:rPr>
  </w:style>
  <w:style w:type="paragraph" w:customStyle="1" w:styleId="afc">
    <w:name w:val="Нормальный (таблица)"/>
    <w:basedOn w:val="a"/>
    <w:next w:val="a"/>
    <w:uiPriority w:val="99"/>
    <w:rsid w:val="0077687D"/>
    <w:pPr>
      <w:widowControl w:val="0"/>
      <w:autoSpaceDE w:val="0"/>
      <w:autoSpaceDN w:val="0"/>
      <w:adjustRightInd w:val="0"/>
      <w:jc w:val="both"/>
    </w:pPr>
    <w:rPr>
      <w:rFonts w:ascii="Arial" w:hAnsi="Arial" w:cs="Arial"/>
    </w:rPr>
  </w:style>
  <w:style w:type="paragraph" w:styleId="afd">
    <w:name w:val="List Paragraph"/>
    <w:basedOn w:val="a"/>
    <w:uiPriority w:val="99"/>
    <w:qFormat/>
    <w:rsid w:val="0077687D"/>
    <w:pPr>
      <w:ind w:left="720" w:firstLine="709"/>
      <w:contextualSpacing/>
      <w:jc w:val="both"/>
    </w:pPr>
    <w:rPr>
      <w:rFonts w:ascii="Calibri" w:hAnsi="Calibri"/>
      <w:sz w:val="20"/>
      <w:szCs w:val="20"/>
      <w:lang w:eastAsia="en-US"/>
    </w:rPr>
  </w:style>
  <w:style w:type="paragraph" w:customStyle="1" w:styleId="211">
    <w:name w:val="Основной текст 21"/>
    <w:basedOn w:val="a"/>
    <w:uiPriority w:val="99"/>
    <w:rsid w:val="0077687D"/>
    <w:pPr>
      <w:suppressAutoHyphens/>
      <w:spacing w:line="360" w:lineRule="auto"/>
    </w:pPr>
    <w:rPr>
      <w:sz w:val="28"/>
      <w:szCs w:val="20"/>
      <w:lang w:eastAsia="ar-SA"/>
    </w:rPr>
  </w:style>
  <w:style w:type="paragraph" w:styleId="afe">
    <w:name w:val="Title"/>
    <w:basedOn w:val="a"/>
    <w:link w:val="aff"/>
    <w:uiPriority w:val="99"/>
    <w:qFormat/>
    <w:rsid w:val="0077687D"/>
    <w:pPr>
      <w:jc w:val="center"/>
    </w:pPr>
    <w:rPr>
      <w:b/>
      <w:bCs/>
      <w:sz w:val="28"/>
      <w:lang w:val="x-none" w:eastAsia="x-none"/>
    </w:rPr>
  </w:style>
  <w:style w:type="character" w:customStyle="1" w:styleId="aff">
    <w:name w:val="Название Знак"/>
    <w:link w:val="afe"/>
    <w:uiPriority w:val="99"/>
    <w:rsid w:val="0077687D"/>
    <w:rPr>
      <w:rFonts w:eastAsia="Times New Roman"/>
      <w:b/>
      <w:bCs/>
      <w:sz w:val="28"/>
      <w:szCs w:val="24"/>
    </w:rPr>
  </w:style>
  <w:style w:type="paragraph" w:customStyle="1" w:styleId="aff0">
    <w:name w:val="Стиль"/>
    <w:uiPriority w:val="99"/>
    <w:rsid w:val="0077687D"/>
    <w:pPr>
      <w:widowControl w:val="0"/>
      <w:suppressAutoHyphens/>
      <w:autoSpaceDE w:val="0"/>
    </w:pPr>
    <w:rPr>
      <w:rFonts w:eastAsia="Times New Roman"/>
      <w:sz w:val="24"/>
      <w:szCs w:val="24"/>
      <w:lang w:eastAsia="ar-SA"/>
    </w:rPr>
  </w:style>
  <w:style w:type="paragraph" w:customStyle="1" w:styleId="aff1">
    <w:name w:val="Знак Знак Знак Знак Знак Знак"/>
    <w:basedOn w:val="a"/>
    <w:uiPriority w:val="99"/>
    <w:rsid w:val="0077687D"/>
    <w:pPr>
      <w:spacing w:before="100" w:beforeAutospacing="1" w:after="100" w:afterAutospacing="1"/>
      <w:ind w:firstLine="709"/>
      <w:jc w:val="both"/>
    </w:pPr>
    <w:rPr>
      <w:rFonts w:ascii="Tahoma" w:hAnsi="Tahoma" w:cs="Tahoma"/>
      <w:sz w:val="20"/>
      <w:szCs w:val="20"/>
      <w:lang w:val="en-US" w:eastAsia="en-US"/>
    </w:rPr>
  </w:style>
  <w:style w:type="paragraph" w:styleId="aff2">
    <w:name w:val="Plain Text"/>
    <w:basedOn w:val="a"/>
    <w:link w:val="aff3"/>
    <w:uiPriority w:val="99"/>
    <w:rsid w:val="0077687D"/>
    <w:rPr>
      <w:rFonts w:ascii="Courier New" w:hAnsi="Courier New"/>
      <w:sz w:val="20"/>
      <w:szCs w:val="20"/>
      <w:lang w:val="x-none" w:eastAsia="x-none"/>
    </w:rPr>
  </w:style>
  <w:style w:type="character" w:customStyle="1" w:styleId="aff3">
    <w:name w:val="Текст Знак"/>
    <w:link w:val="aff2"/>
    <w:uiPriority w:val="99"/>
    <w:rsid w:val="0077687D"/>
    <w:rPr>
      <w:rFonts w:ascii="Courier New" w:eastAsia="Times New Roman" w:hAnsi="Courier New"/>
    </w:rPr>
  </w:style>
  <w:style w:type="character" w:customStyle="1" w:styleId="aff4">
    <w:name w:val="Гипертекстовая ссылка"/>
    <w:uiPriority w:val="99"/>
    <w:rsid w:val="0077687D"/>
    <w:rPr>
      <w:color w:val="106BBE"/>
      <w:sz w:val="26"/>
    </w:rPr>
  </w:style>
  <w:style w:type="paragraph" w:customStyle="1" w:styleId="13">
    <w:name w:val="Абзац списка1"/>
    <w:basedOn w:val="a"/>
    <w:uiPriority w:val="99"/>
    <w:rsid w:val="0077687D"/>
    <w:pPr>
      <w:spacing w:after="200" w:line="276" w:lineRule="auto"/>
      <w:ind w:left="720"/>
    </w:pPr>
    <w:rPr>
      <w:rFonts w:ascii="Calibri" w:hAnsi="Calibri" w:cs="Calibri"/>
      <w:sz w:val="22"/>
      <w:szCs w:val="22"/>
      <w:lang w:eastAsia="en-US"/>
    </w:rPr>
  </w:style>
  <w:style w:type="paragraph" w:customStyle="1" w:styleId="aff5">
    <w:name w:val="Базовый"/>
    <w:uiPriority w:val="99"/>
    <w:rsid w:val="0077687D"/>
    <w:pPr>
      <w:suppressAutoHyphens/>
      <w:spacing w:after="200" w:line="276" w:lineRule="auto"/>
    </w:pPr>
    <w:rPr>
      <w:rFonts w:ascii="Calibri" w:eastAsia="SimSun" w:hAnsi="Calibri"/>
      <w:sz w:val="22"/>
      <w:szCs w:val="22"/>
    </w:rPr>
  </w:style>
  <w:style w:type="paragraph" w:customStyle="1" w:styleId="aff6">
    <w:name w:val="Прижатый влево"/>
    <w:basedOn w:val="a"/>
    <w:next w:val="a"/>
    <w:uiPriority w:val="99"/>
    <w:rsid w:val="0077687D"/>
    <w:pPr>
      <w:widowControl w:val="0"/>
      <w:autoSpaceDE w:val="0"/>
      <w:autoSpaceDN w:val="0"/>
      <w:adjustRightInd w:val="0"/>
    </w:pPr>
    <w:rPr>
      <w:rFonts w:ascii="Arial" w:hAnsi="Arial" w:cs="Arial"/>
    </w:rPr>
  </w:style>
  <w:style w:type="paragraph" w:customStyle="1" w:styleId="s1">
    <w:name w:val="s_1"/>
    <w:basedOn w:val="a"/>
    <w:uiPriority w:val="99"/>
    <w:rsid w:val="0077687D"/>
    <w:pPr>
      <w:spacing w:before="100" w:beforeAutospacing="1" w:after="100" w:afterAutospacing="1"/>
    </w:pPr>
  </w:style>
  <w:style w:type="character" w:customStyle="1" w:styleId="aff7">
    <w:name w:val="Цветовое выделение"/>
    <w:uiPriority w:val="99"/>
    <w:rsid w:val="0077687D"/>
    <w:rPr>
      <w:b/>
      <w:color w:val="26282F"/>
      <w:sz w:val="26"/>
    </w:rPr>
  </w:style>
  <w:style w:type="paragraph" w:styleId="aff8">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f9"/>
    <w:uiPriority w:val="99"/>
    <w:rsid w:val="0077687D"/>
    <w:rPr>
      <w:sz w:val="20"/>
      <w:szCs w:val="20"/>
      <w:lang w:val="x-none" w:eastAsia="x-none"/>
    </w:rPr>
  </w:style>
  <w:style w:type="character" w:customStyle="1" w:styleId="aff9">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f8"/>
    <w:uiPriority w:val="99"/>
    <w:rsid w:val="0077687D"/>
    <w:rPr>
      <w:rFonts w:eastAsia="Times New Roman"/>
    </w:rPr>
  </w:style>
  <w:style w:type="character" w:styleId="affa">
    <w:name w:val="footnote reference"/>
    <w:aliases w:val="Знак сноски 1,Знак сноски-FN,Ciae niinee-FN,Referencia nota al pie"/>
    <w:uiPriority w:val="99"/>
    <w:rsid w:val="0077687D"/>
    <w:rPr>
      <w:rFonts w:cs="Times New Roman"/>
      <w:vertAlign w:val="superscript"/>
    </w:rPr>
  </w:style>
  <w:style w:type="character" w:customStyle="1" w:styleId="affb">
    <w:name w:val="Активная гипертекстовая ссылка"/>
    <w:uiPriority w:val="99"/>
    <w:rsid w:val="0077687D"/>
    <w:rPr>
      <w:color w:val="106BBE"/>
      <w:sz w:val="26"/>
      <w:u w:val="single"/>
    </w:rPr>
  </w:style>
  <w:style w:type="paragraph" w:customStyle="1" w:styleId="affc">
    <w:name w:val="Внимание"/>
    <w:basedOn w:val="a"/>
    <w:next w:val="a"/>
    <w:uiPriority w:val="99"/>
    <w:rsid w:val="007768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d">
    <w:name w:val="Внимание: криминал!!"/>
    <w:basedOn w:val="affc"/>
    <w:next w:val="a"/>
    <w:uiPriority w:val="99"/>
    <w:rsid w:val="0077687D"/>
  </w:style>
  <w:style w:type="paragraph" w:customStyle="1" w:styleId="affe">
    <w:name w:val="Внимание: недобросовестность!"/>
    <w:basedOn w:val="affc"/>
    <w:next w:val="a"/>
    <w:uiPriority w:val="99"/>
    <w:rsid w:val="0077687D"/>
  </w:style>
  <w:style w:type="character" w:customStyle="1" w:styleId="afff">
    <w:name w:val="Выделение для Базового Поиска"/>
    <w:uiPriority w:val="99"/>
    <w:rsid w:val="0077687D"/>
    <w:rPr>
      <w:color w:val="0058A9"/>
      <w:sz w:val="26"/>
    </w:rPr>
  </w:style>
  <w:style w:type="character" w:customStyle="1" w:styleId="afff0">
    <w:name w:val="Выделение для Базового Поиска (курсив)"/>
    <w:uiPriority w:val="99"/>
    <w:rsid w:val="0077687D"/>
    <w:rPr>
      <w:i/>
      <w:color w:val="0058A9"/>
      <w:sz w:val="26"/>
    </w:rPr>
  </w:style>
  <w:style w:type="paragraph" w:customStyle="1" w:styleId="afff1">
    <w:name w:val="Основное меню (преемственное)"/>
    <w:basedOn w:val="a"/>
    <w:next w:val="a"/>
    <w:uiPriority w:val="99"/>
    <w:rsid w:val="0077687D"/>
    <w:pPr>
      <w:widowControl w:val="0"/>
      <w:autoSpaceDE w:val="0"/>
      <w:autoSpaceDN w:val="0"/>
      <w:adjustRightInd w:val="0"/>
      <w:jc w:val="both"/>
    </w:pPr>
    <w:rPr>
      <w:rFonts w:ascii="Verdana" w:hAnsi="Verdana" w:cs="Verdana"/>
    </w:rPr>
  </w:style>
  <w:style w:type="paragraph" w:customStyle="1" w:styleId="afff2">
    <w:name w:val="Заголовок"/>
    <w:basedOn w:val="afff1"/>
    <w:next w:val="a"/>
    <w:uiPriority w:val="99"/>
    <w:rsid w:val="0077687D"/>
    <w:rPr>
      <w:rFonts w:ascii="Arial" w:hAnsi="Arial" w:cs="Arial"/>
      <w:b/>
      <w:bCs/>
      <w:color w:val="0058A9"/>
      <w:shd w:val="clear" w:color="auto" w:fill="F0F0F0"/>
    </w:rPr>
  </w:style>
  <w:style w:type="paragraph" w:customStyle="1" w:styleId="afff3">
    <w:name w:val="Заголовок группы контролов"/>
    <w:basedOn w:val="a"/>
    <w:next w:val="a"/>
    <w:uiPriority w:val="99"/>
    <w:rsid w:val="0077687D"/>
    <w:pPr>
      <w:widowControl w:val="0"/>
      <w:autoSpaceDE w:val="0"/>
      <w:autoSpaceDN w:val="0"/>
      <w:adjustRightInd w:val="0"/>
      <w:jc w:val="both"/>
    </w:pPr>
    <w:rPr>
      <w:rFonts w:ascii="Arial" w:hAnsi="Arial" w:cs="Arial"/>
      <w:b/>
      <w:bCs/>
      <w:color w:val="000000"/>
    </w:rPr>
  </w:style>
  <w:style w:type="paragraph" w:customStyle="1" w:styleId="afff4">
    <w:name w:val="Заголовок для информации об изменениях"/>
    <w:basedOn w:val="1"/>
    <w:next w:val="a"/>
    <w:uiPriority w:val="99"/>
    <w:rsid w:val="0077687D"/>
    <w:pPr>
      <w:widowControl w:val="0"/>
      <w:autoSpaceDE w:val="0"/>
      <w:autoSpaceDN w:val="0"/>
      <w:adjustRightInd w:val="0"/>
      <w:spacing w:before="0" w:after="0"/>
      <w:jc w:val="both"/>
      <w:outlineLvl w:val="9"/>
    </w:pPr>
    <w:rPr>
      <w:rFonts w:eastAsia="Times New Roman"/>
      <w:b w:val="0"/>
      <w:bCs w:val="0"/>
      <w:color w:val="auto"/>
      <w:sz w:val="20"/>
      <w:szCs w:val="20"/>
      <w:shd w:val="clear" w:color="auto" w:fill="FFFFFF"/>
    </w:rPr>
  </w:style>
  <w:style w:type="paragraph" w:customStyle="1" w:styleId="afff5">
    <w:name w:val="Заголовок приложения"/>
    <w:basedOn w:val="a"/>
    <w:next w:val="a"/>
    <w:uiPriority w:val="99"/>
    <w:rsid w:val="0077687D"/>
    <w:pPr>
      <w:widowControl w:val="0"/>
      <w:autoSpaceDE w:val="0"/>
      <w:autoSpaceDN w:val="0"/>
      <w:adjustRightInd w:val="0"/>
      <w:jc w:val="right"/>
    </w:pPr>
    <w:rPr>
      <w:rFonts w:ascii="Arial" w:hAnsi="Arial" w:cs="Arial"/>
    </w:rPr>
  </w:style>
  <w:style w:type="paragraph" w:customStyle="1" w:styleId="afff6">
    <w:name w:val="Заголовок распахивающейся части диалога"/>
    <w:basedOn w:val="a"/>
    <w:next w:val="a"/>
    <w:uiPriority w:val="99"/>
    <w:rsid w:val="0077687D"/>
    <w:pPr>
      <w:widowControl w:val="0"/>
      <w:autoSpaceDE w:val="0"/>
      <w:autoSpaceDN w:val="0"/>
      <w:adjustRightInd w:val="0"/>
      <w:jc w:val="both"/>
    </w:pPr>
    <w:rPr>
      <w:rFonts w:ascii="Arial" w:hAnsi="Arial" w:cs="Arial"/>
      <w:i/>
      <w:iCs/>
      <w:color w:val="000080"/>
    </w:rPr>
  </w:style>
  <w:style w:type="character" w:customStyle="1" w:styleId="afff7">
    <w:name w:val="Заголовок своего сообщения"/>
    <w:uiPriority w:val="99"/>
    <w:rsid w:val="0077687D"/>
    <w:rPr>
      <w:color w:val="26282F"/>
      <w:sz w:val="26"/>
    </w:rPr>
  </w:style>
  <w:style w:type="paragraph" w:customStyle="1" w:styleId="afff8">
    <w:name w:val="Заголовок статьи"/>
    <w:basedOn w:val="a"/>
    <w:next w:val="a"/>
    <w:uiPriority w:val="99"/>
    <w:rsid w:val="0077687D"/>
    <w:pPr>
      <w:widowControl w:val="0"/>
      <w:autoSpaceDE w:val="0"/>
      <w:autoSpaceDN w:val="0"/>
      <w:adjustRightInd w:val="0"/>
      <w:ind w:left="1612" w:hanging="892"/>
      <w:jc w:val="both"/>
    </w:pPr>
    <w:rPr>
      <w:rFonts w:ascii="Arial" w:hAnsi="Arial" w:cs="Arial"/>
    </w:rPr>
  </w:style>
  <w:style w:type="character" w:customStyle="1" w:styleId="afff9">
    <w:name w:val="Заголовок чужого сообщения"/>
    <w:uiPriority w:val="99"/>
    <w:rsid w:val="0077687D"/>
    <w:rPr>
      <w:color w:val="FF0000"/>
      <w:sz w:val="26"/>
    </w:rPr>
  </w:style>
  <w:style w:type="paragraph" w:customStyle="1" w:styleId="afffa">
    <w:name w:val="Заголовок ЭР (левое окно)"/>
    <w:basedOn w:val="a"/>
    <w:next w:val="a"/>
    <w:uiPriority w:val="99"/>
    <w:rsid w:val="0077687D"/>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uiPriority w:val="99"/>
    <w:rsid w:val="0077687D"/>
    <w:pPr>
      <w:spacing w:before="0" w:after="0"/>
      <w:jc w:val="left"/>
    </w:pPr>
    <w:rPr>
      <w:b w:val="0"/>
      <w:bCs w:val="0"/>
      <w:color w:val="auto"/>
      <w:sz w:val="24"/>
      <w:szCs w:val="24"/>
    </w:rPr>
  </w:style>
  <w:style w:type="paragraph" w:customStyle="1" w:styleId="afffc">
    <w:name w:val="Интерактивный заголовок"/>
    <w:basedOn w:val="afff2"/>
    <w:next w:val="a"/>
    <w:uiPriority w:val="99"/>
    <w:rsid w:val="0077687D"/>
    <w:rPr>
      <w:b w:val="0"/>
      <w:bCs w:val="0"/>
      <w:color w:val="auto"/>
      <w:u w:val="single"/>
      <w:shd w:val="clear" w:color="auto" w:fill="auto"/>
    </w:rPr>
  </w:style>
  <w:style w:type="paragraph" w:customStyle="1" w:styleId="afffd">
    <w:name w:val="Текст информации об изменениях"/>
    <w:basedOn w:val="a"/>
    <w:next w:val="a"/>
    <w:uiPriority w:val="99"/>
    <w:rsid w:val="0077687D"/>
    <w:pPr>
      <w:widowControl w:val="0"/>
      <w:autoSpaceDE w:val="0"/>
      <w:autoSpaceDN w:val="0"/>
      <w:adjustRightInd w:val="0"/>
      <w:jc w:val="both"/>
    </w:pPr>
    <w:rPr>
      <w:rFonts w:ascii="Arial" w:hAnsi="Arial" w:cs="Arial"/>
      <w:color w:val="353842"/>
      <w:sz w:val="20"/>
      <w:szCs w:val="20"/>
    </w:rPr>
  </w:style>
  <w:style w:type="paragraph" w:customStyle="1" w:styleId="afffe">
    <w:name w:val="Информация об изменениях"/>
    <w:basedOn w:val="afffd"/>
    <w:next w:val="a"/>
    <w:uiPriority w:val="99"/>
    <w:rsid w:val="0077687D"/>
    <w:pPr>
      <w:spacing w:before="180"/>
      <w:ind w:left="360" w:right="360"/>
    </w:pPr>
    <w:rPr>
      <w:color w:val="auto"/>
      <w:sz w:val="24"/>
      <w:szCs w:val="24"/>
      <w:shd w:val="clear" w:color="auto" w:fill="EAEFED"/>
    </w:rPr>
  </w:style>
  <w:style w:type="paragraph" w:customStyle="1" w:styleId="affff">
    <w:name w:val="Текст (справка)"/>
    <w:basedOn w:val="a"/>
    <w:next w:val="a"/>
    <w:uiPriority w:val="99"/>
    <w:rsid w:val="0077687D"/>
    <w:pPr>
      <w:widowControl w:val="0"/>
      <w:autoSpaceDE w:val="0"/>
      <w:autoSpaceDN w:val="0"/>
      <w:adjustRightInd w:val="0"/>
      <w:ind w:left="170" w:right="170"/>
    </w:pPr>
    <w:rPr>
      <w:rFonts w:ascii="Arial" w:hAnsi="Arial" w:cs="Arial"/>
    </w:rPr>
  </w:style>
  <w:style w:type="paragraph" w:customStyle="1" w:styleId="affff0">
    <w:name w:val="Комментарий"/>
    <w:basedOn w:val="affff"/>
    <w:next w:val="a"/>
    <w:uiPriority w:val="99"/>
    <w:rsid w:val="0077687D"/>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uiPriority w:val="99"/>
    <w:rsid w:val="0077687D"/>
  </w:style>
  <w:style w:type="paragraph" w:customStyle="1" w:styleId="affff2">
    <w:name w:val="Текст (лев. подпись)"/>
    <w:basedOn w:val="a"/>
    <w:next w:val="a"/>
    <w:uiPriority w:val="99"/>
    <w:rsid w:val="0077687D"/>
    <w:pPr>
      <w:widowControl w:val="0"/>
      <w:autoSpaceDE w:val="0"/>
      <w:autoSpaceDN w:val="0"/>
      <w:adjustRightInd w:val="0"/>
    </w:pPr>
    <w:rPr>
      <w:rFonts w:ascii="Arial" w:hAnsi="Arial" w:cs="Arial"/>
    </w:rPr>
  </w:style>
  <w:style w:type="paragraph" w:customStyle="1" w:styleId="affff3">
    <w:name w:val="Колонтитул (левый)"/>
    <w:basedOn w:val="affff2"/>
    <w:next w:val="a"/>
    <w:uiPriority w:val="99"/>
    <w:rsid w:val="0077687D"/>
    <w:pPr>
      <w:jc w:val="both"/>
    </w:pPr>
    <w:rPr>
      <w:sz w:val="16"/>
      <w:szCs w:val="16"/>
    </w:rPr>
  </w:style>
  <w:style w:type="paragraph" w:customStyle="1" w:styleId="affff4">
    <w:name w:val="Текст (прав. подпись)"/>
    <w:basedOn w:val="a"/>
    <w:next w:val="a"/>
    <w:uiPriority w:val="99"/>
    <w:rsid w:val="0077687D"/>
    <w:pPr>
      <w:widowControl w:val="0"/>
      <w:autoSpaceDE w:val="0"/>
      <w:autoSpaceDN w:val="0"/>
      <w:adjustRightInd w:val="0"/>
      <w:jc w:val="right"/>
    </w:pPr>
    <w:rPr>
      <w:rFonts w:ascii="Arial" w:hAnsi="Arial" w:cs="Arial"/>
    </w:rPr>
  </w:style>
  <w:style w:type="paragraph" w:customStyle="1" w:styleId="affff5">
    <w:name w:val="Колонтитул (правый)"/>
    <w:basedOn w:val="affff4"/>
    <w:next w:val="a"/>
    <w:uiPriority w:val="99"/>
    <w:rsid w:val="0077687D"/>
    <w:pPr>
      <w:jc w:val="both"/>
    </w:pPr>
    <w:rPr>
      <w:sz w:val="16"/>
      <w:szCs w:val="16"/>
    </w:rPr>
  </w:style>
  <w:style w:type="paragraph" w:customStyle="1" w:styleId="affff6">
    <w:name w:val="Комментарий пользователя"/>
    <w:basedOn w:val="affff0"/>
    <w:next w:val="a"/>
    <w:uiPriority w:val="99"/>
    <w:rsid w:val="0077687D"/>
  </w:style>
  <w:style w:type="paragraph" w:customStyle="1" w:styleId="affff7">
    <w:name w:val="Куда обратиться?"/>
    <w:basedOn w:val="affc"/>
    <w:next w:val="a"/>
    <w:uiPriority w:val="99"/>
    <w:rsid w:val="0077687D"/>
  </w:style>
  <w:style w:type="paragraph" w:customStyle="1" w:styleId="affff8">
    <w:name w:val="Моноширинный"/>
    <w:basedOn w:val="a"/>
    <w:next w:val="a"/>
    <w:uiPriority w:val="99"/>
    <w:rsid w:val="0077687D"/>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uiPriority w:val="99"/>
    <w:rsid w:val="0077687D"/>
    <w:rPr>
      <w:color w:val="26282F"/>
      <w:sz w:val="26"/>
      <w:shd w:val="clear" w:color="auto" w:fill="FFF580"/>
    </w:rPr>
  </w:style>
  <w:style w:type="character" w:customStyle="1" w:styleId="affffa">
    <w:name w:val="Не вступил в силу"/>
    <w:uiPriority w:val="99"/>
    <w:rsid w:val="0077687D"/>
    <w:rPr>
      <w:color w:val="000000"/>
      <w:sz w:val="26"/>
      <w:shd w:val="clear" w:color="auto" w:fill="D8EDE8"/>
    </w:rPr>
  </w:style>
  <w:style w:type="paragraph" w:customStyle="1" w:styleId="affffb">
    <w:name w:val="Необходимые документы"/>
    <w:basedOn w:val="affc"/>
    <w:next w:val="a"/>
    <w:uiPriority w:val="99"/>
    <w:rsid w:val="0077687D"/>
  </w:style>
  <w:style w:type="paragraph" w:customStyle="1" w:styleId="affffc">
    <w:name w:val="Объект"/>
    <w:basedOn w:val="a"/>
    <w:next w:val="a"/>
    <w:uiPriority w:val="99"/>
    <w:rsid w:val="0077687D"/>
    <w:pPr>
      <w:widowControl w:val="0"/>
      <w:autoSpaceDE w:val="0"/>
      <w:autoSpaceDN w:val="0"/>
      <w:adjustRightInd w:val="0"/>
      <w:jc w:val="both"/>
    </w:pPr>
    <w:rPr>
      <w:sz w:val="26"/>
      <w:szCs w:val="26"/>
    </w:rPr>
  </w:style>
  <w:style w:type="paragraph" w:customStyle="1" w:styleId="affffd">
    <w:name w:val="Таблицы (моноширинный)"/>
    <w:basedOn w:val="a"/>
    <w:next w:val="a"/>
    <w:uiPriority w:val="99"/>
    <w:rsid w:val="0077687D"/>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uiPriority w:val="99"/>
    <w:rsid w:val="0077687D"/>
    <w:pPr>
      <w:ind w:left="140"/>
    </w:pPr>
    <w:rPr>
      <w:rFonts w:ascii="Arial" w:hAnsi="Arial" w:cs="Arial"/>
      <w:sz w:val="24"/>
      <w:szCs w:val="24"/>
    </w:rPr>
  </w:style>
  <w:style w:type="character" w:customStyle="1" w:styleId="afffff">
    <w:name w:val="Опечатки"/>
    <w:uiPriority w:val="99"/>
    <w:rsid w:val="0077687D"/>
    <w:rPr>
      <w:color w:val="FF0000"/>
      <w:sz w:val="26"/>
    </w:rPr>
  </w:style>
  <w:style w:type="paragraph" w:customStyle="1" w:styleId="afffff0">
    <w:name w:val="Переменная часть"/>
    <w:basedOn w:val="afff1"/>
    <w:next w:val="a"/>
    <w:uiPriority w:val="99"/>
    <w:rsid w:val="0077687D"/>
    <w:rPr>
      <w:rFonts w:ascii="Arial" w:hAnsi="Arial" w:cs="Arial"/>
      <w:sz w:val="20"/>
      <w:szCs w:val="20"/>
    </w:rPr>
  </w:style>
  <w:style w:type="paragraph" w:customStyle="1" w:styleId="afffff1">
    <w:name w:val="Подвал для информации об изменениях"/>
    <w:basedOn w:val="1"/>
    <w:next w:val="a"/>
    <w:uiPriority w:val="99"/>
    <w:rsid w:val="0077687D"/>
    <w:pPr>
      <w:widowControl w:val="0"/>
      <w:autoSpaceDE w:val="0"/>
      <w:autoSpaceDN w:val="0"/>
      <w:adjustRightInd w:val="0"/>
      <w:spacing w:before="0" w:after="0"/>
      <w:jc w:val="both"/>
      <w:outlineLvl w:val="9"/>
    </w:pPr>
    <w:rPr>
      <w:rFonts w:eastAsia="Times New Roman"/>
      <w:b w:val="0"/>
      <w:bCs w:val="0"/>
      <w:color w:val="auto"/>
      <w:sz w:val="20"/>
      <w:szCs w:val="20"/>
    </w:rPr>
  </w:style>
  <w:style w:type="paragraph" w:customStyle="1" w:styleId="afffff2">
    <w:name w:val="Подзаголовок для информации об изменениях"/>
    <w:basedOn w:val="afffd"/>
    <w:next w:val="a"/>
    <w:uiPriority w:val="99"/>
    <w:rsid w:val="0077687D"/>
    <w:rPr>
      <w:b/>
      <w:bCs/>
      <w:sz w:val="24"/>
      <w:szCs w:val="24"/>
    </w:rPr>
  </w:style>
  <w:style w:type="paragraph" w:customStyle="1" w:styleId="afffff3">
    <w:name w:val="Подчёркнуный текст"/>
    <w:basedOn w:val="a"/>
    <w:next w:val="a"/>
    <w:uiPriority w:val="99"/>
    <w:rsid w:val="0077687D"/>
    <w:pPr>
      <w:widowControl w:val="0"/>
      <w:autoSpaceDE w:val="0"/>
      <w:autoSpaceDN w:val="0"/>
      <w:adjustRightInd w:val="0"/>
      <w:jc w:val="both"/>
    </w:pPr>
    <w:rPr>
      <w:rFonts w:ascii="Arial" w:hAnsi="Arial" w:cs="Arial"/>
    </w:rPr>
  </w:style>
  <w:style w:type="paragraph" w:customStyle="1" w:styleId="afffff4">
    <w:name w:val="Постоянная часть"/>
    <w:basedOn w:val="afff1"/>
    <w:next w:val="a"/>
    <w:uiPriority w:val="99"/>
    <w:rsid w:val="0077687D"/>
    <w:rPr>
      <w:rFonts w:ascii="Arial" w:hAnsi="Arial" w:cs="Arial"/>
      <w:sz w:val="22"/>
      <w:szCs w:val="22"/>
    </w:rPr>
  </w:style>
  <w:style w:type="paragraph" w:customStyle="1" w:styleId="afffff5">
    <w:name w:val="Пример."/>
    <w:basedOn w:val="affc"/>
    <w:next w:val="a"/>
    <w:uiPriority w:val="99"/>
    <w:rsid w:val="0077687D"/>
  </w:style>
  <w:style w:type="paragraph" w:customStyle="1" w:styleId="afffff6">
    <w:name w:val="Примечание."/>
    <w:basedOn w:val="affc"/>
    <w:next w:val="a"/>
    <w:uiPriority w:val="99"/>
    <w:rsid w:val="0077687D"/>
  </w:style>
  <w:style w:type="character" w:customStyle="1" w:styleId="afffff7">
    <w:name w:val="Продолжение ссылки"/>
    <w:uiPriority w:val="99"/>
    <w:rsid w:val="0077687D"/>
  </w:style>
  <w:style w:type="paragraph" w:customStyle="1" w:styleId="afffff8">
    <w:name w:val="Словарная статья"/>
    <w:basedOn w:val="a"/>
    <w:next w:val="a"/>
    <w:uiPriority w:val="99"/>
    <w:rsid w:val="0077687D"/>
    <w:pPr>
      <w:widowControl w:val="0"/>
      <w:autoSpaceDE w:val="0"/>
      <w:autoSpaceDN w:val="0"/>
      <w:adjustRightInd w:val="0"/>
      <w:ind w:right="118"/>
      <w:jc w:val="both"/>
    </w:pPr>
    <w:rPr>
      <w:rFonts w:ascii="Arial" w:hAnsi="Arial" w:cs="Arial"/>
    </w:rPr>
  </w:style>
  <w:style w:type="character" w:customStyle="1" w:styleId="afffff9">
    <w:name w:val="Сравнение редакций"/>
    <w:uiPriority w:val="99"/>
    <w:rsid w:val="0077687D"/>
    <w:rPr>
      <w:color w:val="26282F"/>
      <w:sz w:val="26"/>
    </w:rPr>
  </w:style>
  <w:style w:type="character" w:customStyle="1" w:styleId="afffffa">
    <w:name w:val="Сравнение редакций. Добавленный фрагмент"/>
    <w:uiPriority w:val="99"/>
    <w:rsid w:val="0077687D"/>
    <w:rPr>
      <w:color w:val="000000"/>
      <w:shd w:val="clear" w:color="auto" w:fill="C1D7FF"/>
    </w:rPr>
  </w:style>
  <w:style w:type="character" w:customStyle="1" w:styleId="afffffb">
    <w:name w:val="Сравнение редакций. Удаленный фрагмент"/>
    <w:uiPriority w:val="99"/>
    <w:rsid w:val="0077687D"/>
    <w:rPr>
      <w:color w:val="000000"/>
      <w:shd w:val="clear" w:color="auto" w:fill="C4C413"/>
    </w:rPr>
  </w:style>
  <w:style w:type="paragraph" w:customStyle="1" w:styleId="afffffc">
    <w:name w:val="Ссылка на официальную публикацию"/>
    <w:basedOn w:val="a"/>
    <w:next w:val="a"/>
    <w:uiPriority w:val="99"/>
    <w:rsid w:val="0077687D"/>
    <w:pPr>
      <w:widowControl w:val="0"/>
      <w:autoSpaceDE w:val="0"/>
      <w:autoSpaceDN w:val="0"/>
      <w:adjustRightInd w:val="0"/>
      <w:jc w:val="both"/>
    </w:pPr>
    <w:rPr>
      <w:rFonts w:ascii="Arial" w:hAnsi="Arial" w:cs="Arial"/>
    </w:rPr>
  </w:style>
  <w:style w:type="paragraph" w:customStyle="1" w:styleId="afffffd">
    <w:name w:val="Текст в таблице"/>
    <w:basedOn w:val="afc"/>
    <w:next w:val="a"/>
    <w:uiPriority w:val="99"/>
    <w:rsid w:val="0077687D"/>
  </w:style>
  <w:style w:type="paragraph" w:customStyle="1" w:styleId="afffffe">
    <w:name w:val="Текст ЭР (см. также)"/>
    <w:basedOn w:val="a"/>
    <w:next w:val="a"/>
    <w:uiPriority w:val="99"/>
    <w:rsid w:val="0077687D"/>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uiPriority w:val="99"/>
    <w:rsid w:val="0077687D"/>
    <w:pPr>
      <w:widowControl w:val="0"/>
      <w:autoSpaceDE w:val="0"/>
      <w:autoSpaceDN w:val="0"/>
      <w:adjustRightInd w:val="0"/>
    </w:pPr>
    <w:rPr>
      <w:rFonts w:ascii="Arial" w:hAnsi="Arial" w:cs="Arial"/>
      <w:color w:val="463F31"/>
      <w:shd w:val="clear" w:color="auto" w:fill="FFFFA6"/>
    </w:rPr>
  </w:style>
  <w:style w:type="character" w:customStyle="1" w:styleId="affffff0">
    <w:name w:val="Утратил силу"/>
    <w:uiPriority w:val="99"/>
    <w:rsid w:val="0077687D"/>
    <w:rPr>
      <w:strike/>
      <w:color w:val="666600"/>
      <w:sz w:val="26"/>
    </w:rPr>
  </w:style>
  <w:style w:type="paragraph" w:customStyle="1" w:styleId="affffff1">
    <w:name w:val="Формула"/>
    <w:basedOn w:val="a"/>
    <w:next w:val="a"/>
    <w:uiPriority w:val="99"/>
    <w:rsid w:val="007768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2">
    <w:name w:val="Центрированный (таблица)"/>
    <w:basedOn w:val="afc"/>
    <w:next w:val="a"/>
    <w:uiPriority w:val="99"/>
    <w:rsid w:val="0077687D"/>
  </w:style>
  <w:style w:type="paragraph" w:customStyle="1" w:styleId="-">
    <w:name w:val="ЭР-содержание (правое окно)"/>
    <w:basedOn w:val="a"/>
    <w:next w:val="a"/>
    <w:uiPriority w:val="99"/>
    <w:rsid w:val="0077687D"/>
    <w:pPr>
      <w:widowControl w:val="0"/>
      <w:autoSpaceDE w:val="0"/>
      <w:autoSpaceDN w:val="0"/>
      <w:adjustRightInd w:val="0"/>
      <w:spacing w:before="300"/>
    </w:pPr>
    <w:rPr>
      <w:rFonts w:ascii="Arial" w:hAnsi="Arial" w:cs="Arial"/>
      <w:sz w:val="26"/>
      <w:szCs w:val="26"/>
    </w:rPr>
  </w:style>
  <w:style w:type="paragraph" w:customStyle="1" w:styleId="affffff3">
    <w:name w:val="Знак"/>
    <w:basedOn w:val="a"/>
    <w:uiPriority w:val="99"/>
    <w:rsid w:val="0077687D"/>
    <w:pPr>
      <w:spacing w:before="100" w:beforeAutospacing="1" w:after="100" w:afterAutospacing="1"/>
    </w:pPr>
    <w:rPr>
      <w:rFonts w:ascii="Tahoma" w:hAnsi="Tahoma" w:cs="Tahoma"/>
      <w:sz w:val="20"/>
      <w:szCs w:val="20"/>
      <w:lang w:val="en-US" w:eastAsia="en-US"/>
    </w:rPr>
  </w:style>
  <w:style w:type="paragraph" w:customStyle="1" w:styleId="ConsNormal">
    <w:name w:val="ConsNormal"/>
    <w:uiPriority w:val="99"/>
    <w:rsid w:val="0077687D"/>
    <w:pPr>
      <w:widowControl w:val="0"/>
      <w:autoSpaceDE w:val="0"/>
      <w:autoSpaceDN w:val="0"/>
      <w:adjustRightInd w:val="0"/>
      <w:ind w:firstLine="720"/>
    </w:pPr>
    <w:rPr>
      <w:rFonts w:ascii="Arial" w:eastAsia="Times New Roman" w:hAnsi="Arial" w:cs="Arial"/>
    </w:rPr>
  </w:style>
  <w:style w:type="paragraph" w:customStyle="1" w:styleId="consplusnormal0">
    <w:name w:val="consplusnormal"/>
    <w:basedOn w:val="a"/>
    <w:uiPriority w:val="99"/>
    <w:rsid w:val="0077687D"/>
    <w:pPr>
      <w:spacing w:before="100" w:beforeAutospacing="1" w:after="100" w:afterAutospacing="1"/>
    </w:pPr>
  </w:style>
  <w:style w:type="character" w:customStyle="1" w:styleId="WW8Num9z0">
    <w:name w:val="WW8Num9z0"/>
    <w:uiPriority w:val="99"/>
    <w:rsid w:val="0077687D"/>
    <w:rPr>
      <w:rFonts w:ascii="Symbol" w:hAnsi="Symbol"/>
      <w:sz w:val="20"/>
    </w:rPr>
  </w:style>
  <w:style w:type="paragraph" w:customStyle="1" w:styleId="section2">
    <w:name w:val="section2"/>
    <w:basedOn w:val="a"/>
    <w:uiPriority w:val="99"/>
    <w:rsid w:val="0077687D"/>
    <w:pPr>
      <w:spacing w:before="240" w:after="100"/>
      <w:ind w:firstLine="225"/>
    </w:pPr>
    <w:rPr>
      <w:rFonts w:ascii="Verdana" w:hAnsi="Verdana"/>
      <w:color w:val="000000"/>
      <w:sz w:val="16"/>
      <w:szCs w:val="16"/>
      <w:lang w:eastAsia="ar-SA"/>
    </w:rPr>
  </w:style>
  <w:style w:type="paragraph" w:customStyle="1" w:styleId="heading">
    <w:name w:val="heading"/>
    <w:basedOn w:val="a"/>
    <w:uiPriority w:val="99"/>
    <w:rsid w:val="0077687D"/>
    <w:pPr>
      <w:spacing w:before="240" w:after="100"/>
      <w:ind w:firstLine="225"/>
    </w:pPr>
    <w:rPr>
      <w:rFonts w:ascii="Verdana" w:hAnsi="Verdana"/>
      <w:color w:val="000000"/>
      <w:sz w:val="16"/>
      <w:szCs w:val="16"/>
      <w:lang w:eastAsia="ar-SA"/>
    </w:rPr>
  </w:style>
  <w:style w:type="character" w:customStyle="1" w:styleId="WW8Num1z2">
    <w:name w:val="WW8Num1z2"/>
    <w:uiPriority w:val="99"/>
    <w:rsid w:val="0077687D"/>
    <w:rPr>
      <w:rFonts w:ascii="Wingdings" w:hAnsi="Wingdings"/>
    </w:rPr>
  </w:style>
  <w:style w:type="paragraph" w:customStyle="1" w:styleId="contentheader2cols">
    <w:name w:val="contentheader2cols"/>
    <w:basedOn w:val="a"/>
    <w:uiPriority w:val="99"/>
    <w:rsid w:val="0077687D"/>
    <w:pPr>
      <w:spacing w:before="70"/>
      <w:ind w:left="351"/>
    </w:pPr>
    <w:rPr>
      <w:rFonts w:eastAsia="Arial Unicode MS"/>
      <w:b/>
      <w:bCs/>
      <w:color w:val="3560A7"/>
      <w:sz w:val="30"/>
      <w:szCs w:val="30"/>
    </w:rPr>
  </w:style>
  <w:style w:type="paragraph" w:customStyle="1" w:styleId="311">
    <w:name w:val="Основной текст с отступом 31"/>
    <w:basedOn w:val="a"/>
    <w:uiPriority w:val="99"/>
    <w:rsid w:val="0077687D"/>
    <w:pPr>
      <w:spacing w:after="120"/>
      <w:ind w:left="283"/>
    </w:pPr>
    <w:rPr>
      <w:sz w:val="16"/>
      <w:szCs w:val="16"/>
      <w:lang w:eastAsia="ar-SA"/>
    </w:rPr>
  </w:style>
  <w:style w:type="paragraph" w:customStyle="1" w:styleId="212">
    <w:name w:val="Основной текст с отступом 21"/>
    <w:basedOn w:val="a"/>
    <w:uiPriority w:val="99"/>
    <w:rsid w:val="0077687D"/>
    <w:pPr>
      <w:tabs>
        <w:tab w:val="left" w:pos="0"/>
      </w:tabs>
      <w:ind w:firstLine="433"/>
      <w:jc w:val="both"/>
    </w:pPr>
    <w:rPr>
      <w:lang w:eastAsia="ar-SA"/>
    </w:rPr>
  </w:style>
  <w:style w:type="character" w:customStyle="1" w:styleId="81">
    <w:name w:val="Знак Знак8"/>
    <w:uiPriority w:val="99"/>
    <w:rsid w:val="0077687D"/>
    <w:rPr>
      <w:b/>
      <w:i/>
      <w:sz w:val="26"/>
      <w:lang w:val="ru-RU" w:eastAsia="ru-RU"/>
    </w:rPr>
  </w:style>
  <w:style w:type="paragraph" w:customStyle="1" w:styleId="consnormal0">
    <w:name w:val="consnormal"/>
    <w:basedOn w:val="a"/>
    <w:uiPriority w:val="99"/>
    <w:rsid w:val="0077687D"/>
    <w:pPr>
      <w:spacing w:before="75" w:after="75"/>
    </w:pPr>
    <w:rPr>
      <w:rFonts w:ascii="Arial" w:hAnsi="Arial" w:cs="Arial"/>
      <w:color w:val="000000"/>
      <w:sz w:val="20"/>
      <w:szCs w:val="20"/>
    </w:rPr>
  </w:style>
  <w:style w:type="character" w:customStyle="1" w:styleId="BodyTextFirstIndentChar">
    <w:name w:val="Body Text First Indent Char"/>
    <w:uiPriority w:val="99"/>
    <w:semiHidden/>
    <w:locked/>
    <w:rsid w:val="0077687D"/>
    <w:rPr>
      <w:rFonts w:ascii="Times New Roman" w:hAnsi="Times New Roman"/>
      <w:sz w:val="24"/>
    </w:rPr>
  </w:style>
  <w:style w:type="paragraph" w:styleId="affffff4">
    <w:name w:val="Body Text First Indent"/>
    <w:basedOn w:val="a4"/>
    <w:link w:val="affffff5"/>
    <w:uiPriority w:val="99"/>
    <w:rsid w:val="0077687D"/>
    <w:pPr>
      <w:spacing w:after="120"/>
      <w:ind w:firstLine="210"/>
      <w:jc w:val="left"/>
    </w:pPr>
    <w:rPr>
      <w:rFonts w:eastAsia="SimSun"/>
      <w:sz w:val="24"/>
      <w:szCs w:val="24"/>
      <w:lang w:eastAsia="zh-CN"/>
    </w:rPr>
  </w:style>
  <w:style w:type="character" w:customStyle="1" w:styleId="affffff5">
    <w:name w:val="Красная строка Знак"/>
    <w:link w:val="affffff4"/>
    <w:uiPriority w:val="99"/>
    <w:rsid w:val="0077687D"/>
    <w:rPr>
      <w:rFonts w:eastAsia="SimSun"/>
      <w:sz w:val="24"/>
      <w:szCs w:val="24"/>
      <w:lang w:eastAsia="zh-CN"/>
    </w:rPr>
  </w:style>
  <w:style w:type="paragraph" w:customStyle="1" w:styleId="14">
    <w:name w:val="Стиль1"/>
    <w:basedOn w:val="a"/>
    <w:uiPriority w:val="99"/>
    <w:rsid w:val="0077687D"/>
    <w:pPr>
      <w:tabs>
        <w:tab w:val="num" w:pos="1041"/>
        <w:tab w:val="num" w:pos="2340"/>
      </w:tabs>
      <w:ind w:left="2340" w:hanging="360"/>
    </w:pPr>
    <w:rPr>
      <w:sz w:val="20"/>
      <w:szCs w:val="20"/>
    </w:rPr>
  </w:style>
  <w:style w:type="paragraph" w:customStyle="1" w:styleId="26">
    <w:name w:val="Знак2 Знак Знак Знак Знак Знак Знак Знак Знак Знак Знак Знак Знак Знак Знак Знак"/>
    <w:basedOn w:val="a"/>
    <w:uiPriority w:val="99"/>
    <w:rsid w:val="0077687D"/>
    <w:pPr>
      <w:spacing w:before="100" w:beforeAutospacing="1" w:after="100" w:afterAutospacing="1"/>
    </w:pPr>
    <w:rPr>
      <w:rFonts w:ascii="Tahoma" w:hAnsi="Tahoma"/>
      <w:sz w:val="20"/>
      <w:szCs w:val="20"/>
      <w:lang w:val="en-US" w:eastAsia="en-US"/>
    </w:rPr>
  </w:style>
  <w:style w:type="paragraph" w:customStyle="1" w:styleId="ConsCell">
    <w:name w:val="ConsCell"/>
    <w:uiPriority w:val="99"/>
    <w:rsid w:val="0077687D"/>
    <w:pPr>
      <w:widowControl w:val="0"/>
      <w:autoSpaceDE w:val="0"/>
      <w:autoSpaceDN w:val="0"/>
      <w:adjustRightInd w:val="0"/>
      <w:ind w:left="450" w:right="19772" w:hanging="450"/>
    </w:pPr>
    <w:rPr>
      <w:rFonts w:ascii="Arial" w:eastAsia="Times New Roman" w:hAnsi="Arial" w:cs="Arial"/>
    </w:rPr>
  </w:style>
  <w:style w:type="character" w:customStyle="1" w:styleId="WW8Num1z0">
    <w:name w:val="WW8Num1z0"/>
    <w:uiPriority w:val="99"/>
    <w:rsid w:val="0077687D"/>
    <w:rPr>
      <w:rFonts w:ascii="Times New Roman" w:hAnsi="Times New Roman"/>
    </w:rPr>
  </w:style>
  <w:style w:type="paragraph" w:customStyle="1" w:styleId="affffff6">
    <w:name w:val="Знак Знак Знак Знак"/>
    <w:basedOn w:val="a"/>
    <w:uiPriority w:val="99"/>
    <w:rsid w:val="0077687D"/>
    <w:pPr>
      <w:spacing w:before="100" w:beforeAutospacing="1" w:after="100" w:afterAutospacing="1"/>
      <w:jc w:val="both"/>
    </w:pPr>
    <w:rPr>
      <w:rFonts w:ascii="Tahoma" w:hAnsi="Tahoma"/>
      <w:sz w:val="20"/>
      <w:szCs w:val="20"/>
      <w:lang w:val="en-US" w:eastAsia="en-US"/>
    </w:rPr>
  </w:style>
  <w:style w:type="character" w:customStyle="1" w:styleId="EndnoteTextChar">
    <w:name w:val="Endnote Text Char"/>
    <w:uiPriority w:val="99"/>
    <w:semiHidden/>
    <w:locked/>
    <w:rsid w:val="0077687D"/>
    <w:rPr>
      <w:rFonts w:ascii="Times New Roman" w:hAnsi="Times New Roman"/>
      <w:sz w:val="20"/>
    </w:rPr>
  </w:style>
  <w:style w:type="paragraph" w:styleId="affffff7">
    <w:name w:val="endnote text"/>
    <w:basedOn w:val="a"/>
    <w:link w:val="affffff8"/>
    <w:uiPriority w:val="99"/>
    <w:rsid w:val="0077687D"/>
    <w:rPr>
      <w:sz w:val="20"/>
      <w:szCs w:val="20"/>
      <w:lang w:val="x-none" w:eastAsia="x-none"/>
    </w:rPr>
  </w:style>
  <w:style w:type="character" w:customStyle="1" w:styleId="affffff8">
    <w:name w:val="Текст концевой сноски Знак"/>
    <w:link w:val="affffff7"/>
    <w:uiPriority w:val="99"/>
    <w:rsid w:val="0077687D"/>
    <w:rPr>
      <w:rFonts w:eastAsia="Times New Roman"/>
    </w:rPr>
  </w:style>
  <w:style w:type="character" w:styleId="affffff9">
    <w:name w:val="endnote reference"/>
    <w:uiPriority w:val="99"/>
    <w:rsid w:val="0077687D"/>
    <w:rPr>
      <w:rFonts w:cs="Times New Roman"/>
      <w:vertAlign w:val="superscript"/>
    </w:rPr>
  </w:style>
  <w:style w:type="paragraph" w:styleId="affffffa">
    <w:name w:val="Document Map"/>
    <w:basedOn w:val="a"/>
    <w:link w:val="affffffb"/>
    <w:uiPriority w:val="99"/>
    <w:rsid w:val="0077687D"/>
    <w:pPr>
      <w:shd w:val="clear" w:color="auto" w:fill="000080"/>
    </w:pPr>
    <w:rPr>
      <w:rFonts w:ascii="Tahoma" w:hAnsi="Tahoma"/>
      <w:sz w:val="20"/>
      <w:szCs w:val="20"/>
      <w:lang w:val="x-none" w:eastAsia="x-none"/>
    </w:rPr>
  </w:style>
  <w:style w:type="character" w:customStyle="1" w:styleId="affffffb">
    <w:name w:val="Схема документа Знак"/>
    <w:link w:val="affffffa"/>
    <w:uiPriority w:val="99"/>
    <w:rsid w:val="0077687D"/>
    <w:rPr>
      <w:rFonts w:ascii="Tahoma" w:eastAsia="Times New Roman" w:hAnsi="Tahoma"/>
      <w:shd w:val="clear" w:color="auto" w:fill="000080"/>
    </w:rPr>
  </w:style>
  <w:style w:type="paragraph" w:customStyle="1" w:styleId="27">
    <w:name w:val="Знак Знак Знак Знак2"/>
    <w:basedOn w:val="a"/>
    <w:uiPriority w:val="99"/>
    <w:rsid w:val="0077687D"/>
    <w:pPr>
      <w:spacing w:before="100" w:beforeAutospacing="1" w:after="100" w:afterAutospacing="1"/>
      <w:jc w:val="both"/>
    </w:pPr>
    <w:rPr>
      <w:rFonts w:ascii="Tahoma" w:hAnsi="Tahoma" w:cs="Tahoma"/>
      <w:sz w:val="20"/>
      <w:szCs w:val="20"/>
      <w:lang w:val="en-US" w:eastAsia="en-US"/>
    </w:rPr>
  </w:style>
  <w:style w:type="paragraph" w:customStyle="1" w:styleId="DOsntext">
    <w:name w:val="D Osn text"/>
    <w:basedOn w:val="a"/>
    <w:uiPriority w:val="99"/>
    <w:rsid w:val="0077687D"/>
    <w:pPr>
      <w:spacing w:after="120" w:line="336" w:lineRule="auto"/>
      <w:ind w:firstLine="567"/>
      <w:jc w:val="both"/>
    </w:pPr>
    <w:rPr>
      <w:szCs w:val="20"/>
    </w:rPr>
  </w:style>
  <w:style w:type="paragraph" w:styleId="affffffc">
    <w:name w:val="List Bullet"/>
    <w:basedOn w:val="affffff4"/>
    <w:uiPriority w:val="99"/>
    <w:rsid w:val="0077687D"/>
    <w:pPr>
      <w:tabs>
        <w:tab w:val="num" w:pos="1041"/>
      </w:tabs>
      <w:spacing w:after="0"/>
      <w:ind w:left="1041" w:hanging="615"/>
    </w:pPr>
    <w:rPr>
      <w:sz w:val="20"/>
      <w:szCs w:val="20"/>
    </w:rPr>
  </w:style>
  <w:style w:type="character" w:customStyle="1" w:styleId="15">
    <w:name w:val="Текст концевой сноски Знак1"/>
    <w:uiPriority w:val="99"/>
    <w:semiHidden/>
    <w:rsid w:val="0077687D"/>
    <w:rPr>
      <w:rFonts w:ascii="Arial" w:hAnsi="Arial"/>
      <w:sz w:val="20"/>
    </w:rPr>
  </w:style>
  <w:style w:type="paragraph" w:customStyle="1" w:styleId="16">
    <w:name w:val="Знак1"/>
    <w:basedOn w:val="a"/>
    <w:uiPriority w:val="99"/>
    <w:rsid w:val="0077687D"/>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468187">
      <w:bodyDiv w:val="1"/>
      <w:marLeft w:val="0"/>
      <w:marRight w:val="0"/>
      <w:marTop w:val="0"/>
      <w:marBottom w:val="0"/>
      <w:divBdr>
        <w:top w:val="none" w:sz="0" w:space="0" w:color="auto"/>
        <w:left w:val="none" w:sz="0" w:space="0" w:color="auto"/>
        <w:bottom w:val="none" w:sz="0" w:space="0" w:color="auto"/>
        <w:right w:val="none" w:sz="0" w:space="0" w:color="auto"/>
      </w:divBdr>
    </w:div>
    <w:div w:id="756441962">
      <w:bodyDiv w:val="1"/>
      <w:marLeft w:val="0"/>
      <w:marRight w:val="0"/>
      <w:marTop w:val="0"/>
      <w:marBottom w:val="0"/>
      <w:divBdr>
        <w:top w:val="none" w:sz="0" w:space="0" w:color="auto"/>
        <w:left w:val="none" w:sz="0" w:space="0" w:color="auto"/>
        <w:bottom w:val="none" w:sz="0" w:space="0" w:color="auto"/>
        <w:right w:val="none" w:sz="0" w:space="0" w:color="auto"/>
      </w:divBdr>
    </w:div>
    <w:div w:id="764885687">
      <w:bodyDiv w:val="1"/>
      <w:marLeft w:val="0"/>
      <w:marRight w:val="0"/>
      <w:marTop w:val="0"/>
      <w:marBottom w:val="0"/>
      <w:divBdr>
        <w:top w:val="none" w:sz="0" w:space="0" w:color="auto"/>
        <w:left w:val="none" w:sz="0" w:space="0" w:color="auto"/>
        <w:bottom w:val="none" w:sz="0" w:space="0" w:color="auto"/>
        <w:right w:val="none" w:sz="0" w:space="0" w:color="auto"/>
      </w:divBdr>
    </w:div>
    <w:div w:id="882325406">
      <w:bodyDiv w:val="1"/>
      <w:marLeft w:val="0"/>
      <w:marRight w:val="0"/>
      <w:marTop w:val="0"/>
      <w:marBottom w:val="0"/>
      <w:divBdr>
        <w:top w:val="none" w:sz="0" w:space="0" w:color="auto"/>
        <w:left w:val="none" w:sz="0" w:space="0" w:color="auto"/>
        <w:bottom w:val="none" w:sz="0" w:space="0" w:color="auto"/>
        <w:right w:val="none" w:sz="0" w:space="0" w:color="auto"/>
      </w:divBdr>
    </w:div>
    <w:div w:id="1266620465">
      <w:bodyDiv w:val="1"/>
      <w:marLeft w:val="0"/>
      <w:marRight w:val="0"/>
      <w:marTop w:val="0"/>
      <w:marBottom w:val="0"/>
      <w:divBdr>
        <w:top w:val="none" w:sz="0" w:space="0" w:color="auto"/>
        <w:left w:val="none" w:sz="0" w:space="0" w:color="auto"/>
        <w:bottom w:val="none" w:sz="0" w:space="0" w:color="auto"/>
        <w:right w:val="none" w:sz="0" w:space="0" w:color="auto"/>
      </w:divBdr>
    </w:div>
    <w:div w:id="1277786194">
      <w:bodyDiv w:val="1"/>
      <w:marLeft w:val="0"/>
      <w:marRight w:val="0"/>
      <w:marTop w:val="0"/>
      <w:marBottom w:val="0"/>
      <w:divBdr>
        <w:top w:val="none" w:sz="0" w:space="0" w:color="auto"/>
        <w:left w:val="none" w:sz="0" w:space="0" w:color="auto"/>
        <w:bottom w:val="none" w:sz="0" w:space="0" w:color="auto"/>
        <w:right w:val="none" w:sz="0" w:space="0" w:color="auto"/>
      </w:divBdr>
    </w:div>
    <w:div w:id="1280069709">
      <w:bodyDiv w:val="1"/>
      <w:marLeft w:val="0"/>
      <w:marRight w:val="0"/>
      <w:marTop w:val="0"/>
      <w:marBottom w:val="0"/>
      <w:divBdr>
        <w:top w:val="none" w:sz="0" w:space="0" w:color="auto"/>
        <w:left w:val="none" w:sz="0" w:space="0" w:color="auto"/>
        <w:bottom w:val="none" w:sz="0" w:space="0" w:color="auto"/>
        <w:right w:val="none" w:sz="0" w:space="0" w:color="auto"/>
      </w:divBdr>
    </w:div>
    <w:div w:id="1364861176">
      <w:bodyDiv w:val="1"/>
      <w:marLeft w:val="0"/>
      <w:marRight w:val="0"/>
      <w:marTop w:val="0"/>
      <w:marBottom w:val="0"/>
      <w:divBdr>
        <w:top w:val="none" w:sz="0" w:space="0" w:color="auto"/>
        <w:left w:val="none" w:sz="0" w:space="0" w:color="auto"/>
        <w:bottom w:val="none" w:sz="0" w:space="0" w:color="auto"/>
        <w:right w:val="none" w:sz="0" w:space="0" w:color="auto"/>
      </w:divBdr>
    </w:div>
    <w:div w:id="1499341480">
      <w:bodyDiv w:val="1"/>
      <w:marLeft w:val="0"/>
      <w:marRight w:val="0"/>
      <w:marTop w:val="0"/>
      <w:marBottom w:val="0"/>
      <w:divBdr>
        <w:top w:val="none" w:sz="0" w:space="0" w:color="auto"/>
        <w:left w:val="none" w:sz="0" w:space="0" w:color="auto"/>
        <w:bottom w:val="none" w:sz="0" w:space="0" w:color="auto"/>
        <w:right w:val="none" w:sz="0" w:space="0" w:color="auto"/>
      </w:divBdr>
    </w:div>
    <w:div w:id="211631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386E5-A4BC-4345-8FB6-93B91946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42</Pages>
  <Words>11053</Words>
  <Characters>63005</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cp:lastModifiedBy>MILADMIN_19</cp:lastModifiedBy>
  <cp:revision>3</cp:revision>
  <cp:lastPrinted>2017-06-05T12:56:00Z</cp:lastPrinted>
  <dcterms:created xsi:type="dcterms:W3CDTF">2018-01-29T12:48:00Z</dcterms:created>
  <dcterms:modified xsi:type="dcterms:W3CDTF">2018-01-29T13:00:00Z</dcterms:modified>
</cp:coreProperties>
</file>