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67" w:rsidRDefault="00F60667" w:rsidP="00F60667">
      <w:pPr>
        <w:pStyle w:val="Style2"/>
        <w:widowControl/>
        <w:ind w:left="5670"/>
        <w:rPr>
          <w:rStyle w:val="FontStyle15"/>
          <w:sz w:val="28"/>
          <w:szCs w:val="28"/>
        </w:rPr>
      </w:pPr>
      <w:bookmarkStart w:id="0" w:name="_GoBack"/>
      <w:bookmarkEnd w:id="0"/>
    </w:p>
    <w:p w:rsidR="00F60667" w:rsidRDefault="00F60667" w:rsidP="00F60667">
      <w:pPr>
        <w:pStyle w:val="220"/>
        <w:pBdr>
          <w:bottom w:val="single" w:sz="12" w:space="1" w:color="auto"/>
        </w:pBdr>
        <w:rPr>
          <w:b/>
          <w:bCs/>
          <w:sz w:val="32"/>
          <w:szCs w:val="32"/>
        </w:rPr>
      </w:pPr>
      <w:r w:rsidRPr="00837E39">
        <w:rPr>
          <w:b/>
          <w:bCs/>
          <w:sz w:val="32"/>
          <w:szCs w:val="32"/>
        </w:rPr>
        <w:t xml:space="preserve">КОНТРОЛЬНО-СЧЕТНАЯ </w:t>
      </w:r>
    </w:p>
    <w:p w:rsidR="00F60667" w:rsidRDefault="00F60667" w:rsidP="00F60667">
      <w:pPr>
        <w:pStyle w:val="220"/>
        <w:pBdr>
          <w:bottom w:val="single" w:sz="12" w:space="1" w:color="auto"/>
        </w:pBdr>
        <w:rPr>
          <w:b/>
          <w:bCs/>
          <w:sz w:val="32"/>
          <w:szCs w:val="32"/>
        </w:rPr>
      </w:pPr>
      <w:r w:rsidRPr="00837E39">
        <w:rPr>
          <w:b/>
          <w:bCs/>
          <w:sz w:val="32"/>
          <w:szCs w:val="32"/>
        </w:rPr>
        <w:t>ПАЛАТА МИЛЮТИНСКОГО РАЙОНА</w:t>
      </w:r>
    </w:p>
    <w:p w:rsidR="00F60667" w:rsidRPr="00837E39" w:rsidRDefault="00F60667" w:rsidP="00F60667">
      <w:pPr>
        <w:pStyle w:val="220"/>
        <w:rPr>
          <w:b/>
          <w:bCs/>
          <w:sz w:val="32"/>
          <w:szCs w:val="32"/>
        </w:rPr>
      </w:pPr>
    </w:p>
    <w:p w:rsidR="00F60667" w:rsidRDefault="00F60667" w:rsidP="00F60667">
      <w:pPr>
        <w:pStyle w:val="220"/>
        <w:rPr>
          <w:bCs/>
          <w:sz w:val="22"/>
          <w:szCs w:val="22"/>
        </w:rPr>
      </w:pPr>
      <w:r w:rsidRPr="00AD5E79">
        <w:rPr>
          <w:bCs/>
          <w:sz w:val="22"/>
          <w:szCs w:val="22"/>
        </w:rPr>
        <w:t xml:space="preserve">347120, Ростовская область, Милютинский район, </w:t>
      </w:r>
      <w:proofErr w:type="spellStart"/>
      <w:r w:rsidRPr="00AD5E79">
        <w:rPr>
          <w:bCs/>
          <w:sz w:val="22"/>
          <w:szCs w:val="22"/>
        </w:rPr>
        <w:t>ст-ца</w:t>
      </w:r>
      <w:proofErr w:type="spellEnd"/>
      <w:r w:rsidRPr="00AD5E79">
        <w:rPr>
          <w:bCs/>
          <w:sz w:val="22"/>
          <w:szCs w:val="22"/>
        </w:rPr>
        <w:t xml:space="preserve"> </w:t>
      </w:r>
      <w:proofErr w:type="spellStart"/>
      <w:r w:rsidRPr="00AD5E79">
        <w:rPr>
          <w:bCs/>
          <w:sz w:val="22"/>
          <w:szCs w:val="22"/>
        </w:rPr>
        <w:t>Милютинская</w:t>
      </w:r>
      <w:proofErr w:type="gramStart"/>
      <w:r w:rsidRPr="00AD5E79">
        <w:rPr>
          <w:bCs/>
          <w:sz w:val="22"/>
          <w:szCs w:val="22"/>
        </w:rPr>
        <w:t>,у</w:t>
      </w:r>
      <w:proofErr w:type="gramEnd"/>
      <w:r w:rsidRPr="00AD5E79">
        <w:rPr>
          <w:bCs/>
          <w:sz w:val="22"/>
          <w:szCs w:val="22"/>
        </w:rPr>
        <w:t>л</w:t>
      </w:r>
      <w:proofErr w:type="spellEnd"/>
      <w:r w:rsidRPr="00AD5E79">
        <w:rPr>
          <w:bCs/>
          <w:sz w:val="22"/>
          <w:szCs w:val="22"/>
        </w:rPr>
        <w:t>. Павших Героев д.46</w:t>
      </w:r>
    </w:p>
    <w:p w:rsidR="00F60667" w:rsidRDefault="00F60667" w:rsidP="00F60667">
      <w:pPr>
        <w:pStyle w:val="220"/>
        <w:rPr>
          <w:bCs/>
          <w:sz w:val="22"/>
          <w:szCs w:val="22"/>
        </w:rPr>
      </w:pPr>
    </w:p>
    <w:p w:rsidR="00F60667" w:rsidRPr="00AD5E79" w:rsidRDefault="00F60667" w:rsidP="00F60667">
      <w:pPr>
        <w:pStyle w:val="220"/>
        <w:jc w:val="left"/>
        <w:rPr>
          <w:bCs/>
          <w:sz w:val="22"/>
          <w:szCs w:val="22"/>
        </w:rPr>
      </w:pPr>
    </w:p>
    <w:p w:rsidR="00F60667" w:rsidRPr="00AD5E79" w:rsidRDefault="00F60667" w:rsidP="00F60667">
      <w:pPr>
        <w:pStyle w:val="220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№</w:t>
      </w:r>
      <w:r w:rsidR="00CE76E3">
        <w:rPr>
          <w:bCs/>
          <w:sz w:val="22"/>
          <w:szCs w:val="22"/>
        </w:rPr>
        <w:t xml:space="preserve"> __</w:t>
      </w:r>
      <w:r w:rsidR="00B82F27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                                                                       Директору </w:t>
      </w:r>
      <w:proofErr w:type="gramStart"/>
      <w:r>
        <w:rPr>
          <w:bCs/>
          <w:sz w:val="22"/>
          <w:szCs w:val="22"/>
        </w:rPr>
        <w:t>Муниципального</w:t>
      </w:r>
      <w:proofErr w:type="gramEnd"/>
    </w:p>
    <w:p w:rsidR="00F60667" w:rsidRDefault="00F60667" w:rsidP="00F60667">
      <w:pPr>
        <w:pStyle w:val="220"/>
        <w:jc w:val="left"/>
        <w:rPr>
          <w:bCs/>
          <w:szCs w:val="24"/>
        </w:rPr>
      </w:pPr>
      <w:r>
        <w:rPr>
          <w:bCs/>
          <w:szCs w:val="24"/>
        </w:rPr>
        <w:t>«</w:t>
      </w:r>
      <w:r w:rsidR="00CE76E3">
        <w:rPr>
          <w:bCs/>
          <w:szCs w:val="24"/>
        </w:rPr>
        <w:t>7</w:t>
      </w:r>
      <w:r w:rsidR="002622E4">
        <w:rPr>
          <w:bCs/>
          <w:szCs w:val="24"/>
        </w:rPr>
        <w:t>»</w:t>
      </w:r>
      <w:r w:rsidR="00335B42">
        <w:rPr>
          <w:bCs/>
          <w:szCs w:val="24"/>
        </w:rPr>
        <w:t xml:space="preserve"> </w:t>
      </w:r>
      <w:r w:rsidR="00CE76E3">
        <w:rPr>
          <w:bCs/>
          <w:szCs w:val="24"/>
        </w:rPr>
        <w:t>ноября</w:t>
      </w:r>
      <w:r w:rsidR="00C313C8">
        <w:rPr>
          <w:bCs/>
          <w:szCs w:val="24"/>
        </w:rPr>
        <w:t xml:space="preserve"> 2</w:t>
      </w:r>
      <w:r>
        <w:rPr>
          <w:bCs/>
          <w:szCs w:val="24"/>
        </w:rPr>
        <w:t>016 год</w:t>
      </w:r>
      <w:proofErr w:type="gramStart"/>
      <w:r>
        <w:rPr>
          <w:bCs/>
          <w:szCs w:val="24"/>
        </w:rPr>
        <w:t>.</w:t>
      </w:r>
      <w:proofErr w:type="gramEnd"/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 w:rsidR="00535028">
        <w:rPr>
          <w:bCs/>
          <w:szCs w:val="24"/>
        </w:rPr>
        <w:t xml:space="preserve">     </w:t>
      </w:r>
      <w:r w:rsidR="00CE76E3">
        <w:rPr>
          <w:bCs/>
          <w:szCs w:val="24"/>
        </w:rPr>
        <w:t xml:space="preserve">         </w:t>
      </w:r>
      <w:r w:rsidR="00535028">
        <w:rPr>
          <w:bCs/>
          <w:szCs w:val="24"/>
        </w:rPr>
        <w:t xml:space="preserve"> </w:t>
      </w:r>
      <w:proofErr w:type="gramStart"/>
      <w:r>
        <w:rPr>
          <w:bCs/>
          <w:szCs w:val="24"/>
        </w:rPr>
        <w:t>у</w:t>
      </w:r>
      <w:proofErr w:type="gramEnd"/>
      <w:r>
        <w:rPr>
          <w:bCs/>
          <w:szCs w:val="24"/>
        </w:rPr>
        <w:t xml:space="preserve">нитарного </w:t>
      </w:r>
    </w:p>
    <w:p w:rsidR="002622E4" w:rsidRDefault="00F60667" w:rsidP="00F60667">
      <w:pPr>
        <w:pStyle w:val="220"/>
        <w:ind w:left="7200"/>
        <w:jc w:val="left"/>
        <w:rPr>
          <w:bCs/>
          <w:szCs w:val="24"/>
        </w:rPr>
      </w:pPr>
      <w:r>
        <w:rPr>
          <w:bCs/>
          <w:szCs w:val="24"/>
        </w:rPr>
        <w:t xml:space="preserve">предприятия </w:t>
      </w:r>
      <w:r w:rsidR="00C313C8">
        <w:rPr>
          <w:bCs/>
          <w:szCs w:val="24"/>
        </w:rPr>
        <w:t>«</w:t>
      </w:r>
      <w:r w:rsidR="001141B7">
        <w:rPr>
          <w:bCs/>
          <w:szCs w:val="24"/>
        </w:rPr>
        <w:t>Кристалл</w:t>
      </w:r>
      <w:r w:rsidR="00C313C8">
        <w:rPr>
          <w:bCs/>
          <w:szCs w:val="24"/>
        </w:rPr>
        <w:t>»</w:t>
      </w:r>
      <w:r w:rsidR="00535028">
        <w:rPr>
          <w:bCs/>
          <w:szCs w:val="24"/>
        </w:rPr>
        <w:t xml:space="preserve"> </w:t>
      </w:r>
      <w:proofErr w:type="spellStart"/>
      <w:r w:rsidR="001141B7">
        <w:rPr>
          <w:bCs/>
          <w:szCs w:val="24"/>
        </w:rPr>
        <w:t>Селивановског</w:t>
      </w:r>
      <w:r w:rsidR="00535028">
        <w:rPr>
          <w:bCs/>
          <w:szCs w:val="24"/>
        </w:rPr>
        <w:t>о</w:t>
      </w:r>
      <w:proofErr w:type="spellEnd"/>
      <w:r w:rsidR="00535028">
        <w:rPr>
          <w:bCs/>
          <w:szCs w:val="24"/>
        </w:rPr>
        <w:t xml:space="preserve"> </w:t>
      </w:r>
      <w:r w:rsidR="002622E4">
        <w:rPr>
          <w:bCs/>
          <w:szCs w:val="24"/>
        </w:rPr>
        <w:t>сельского</w:t>
      </w:r>
      <w:r w:rsidR="00C313C8">
        <w:rPr>
          <w:bCs/>
          <w:szCs w:val="24"/>
        </w:rPr>
        <w:t xml:space="preserve"> </w:t>
      </w:r>
      <w:r w:rsidR="002622E4">
        <w:rPr>
          <w:bCs/>
          <w:szCs w:val="24"/>
        </w:rPr>
        <w:t>поселения</w:t>
      </w:r>
    </w:p>
    <w:p w:rsidR="00F60667" w:rsidRDefault="00F60667" w:rsidP="00F60667">
      <w:pPr>
        <w:pStyle w:val="af"/>
        <w:ind w:left="6480" w:firstLine="720"/>
        <w:rPr>
          <w:rStyle w:val="FontStyle20"/>
          <w:sz w:val="28"/>
          <w:szCs w:val="28"/>
        </w:rPr>
      </w:pPr>
      <w:r>
        <w:rPr>
          <w:bCs/>
        </w:rPr>
        <w:t>Милютинского района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F60667" w:rsidRDefault="00F60667" w:rsidP="00AB0DD1">
      <w:pPr>
        <w:pStyle w:val="af"/>
        <w:ind w:left="0" w:firstLine="720"/>
        <w:rPr>
          <w:rStyle w:val="FontStyle20"/>
          <w:sz w:val="28"/>
          <w:szCs w:val="28"/>
        </w:rPr>
      </w:pPr>
    </w:p>
    <w:p w:rsidR="00F60667" w:rsidRPr="00A82378" w:rsidRDefault="00F60667" w:rsidP="00F60667">
      <w:pPr>
        <w:spacing w:line="312" w:lineRule="auto"/>
        <w:jc w:val="center"/>
        <w:rPr>
          <w:b/>
          <w:spacing w:val="20"/>
          <w:sz w:val="28"/>
          <w:szCs w:val="28"/>
        </w:rPr>
      </w:pPr>
      <w:r w:rsidRPr="00A82378">
        <w:rPr>
          <w:b/>
          <w:spacing w:val="20"/>
          <w:sz w:val="28"/>
          <w:szCs w:val="28"/>
        </w:rPr>
        <w:t>ПРЕДПИСАНИЕ</w:t>
      </w:r>
    </w:p>
    <w:p w:rsidR="00F60667" w:rsidRPr="00F60667" w:rsidRDefault="00F60667" w:rsidP="00F60667">
      <w:pPr>
        <w:jc w:val="both"/>
        <w:rPr>
          <w:sz w:val="16"/>
          <w:szCs w:val="16"/>
          <w:u w:val="single"/>
        </w:rPr>
      </w:pPr>
      <w:r w:rsidRPr="00F60667">
        <w:rPr>
          <w:sz w:val="16"/>
          <w:szCs w:val="16"/>
          <w:u w:val="single"/>
        </w:rPr>
        <w:t>(оформляется в случае выявления нарушений, требующих безотлагательных мер по их пресечению и предупреждению, воспрепятствования проведению должностными лицами Контрольно-счетного органа контрольных мероприятий)</w:t>
      </w:r>
    </w:p>
    <w:p w:rsidR="00F60667" w:rsidRPr="00F60667" w:rsidRDefault="00F60667" w:rsidP="00F60667">
      <w:pPr>
        <w:pStyle w:val="4"/>
        <w:ind w:left="4680" w:firstLine="1699"/>
        <w:rPr>
          <w:sz w:val="16"/>
          <w:szCs w:val="16"/>
          <w:u w:val="single"/>
        </w:rPr>
      </w:pPr>
    </w:p>
    <w:p w:rsidR="00F60667" w:rsidRPr="00F60667" w:rsidRDefault="00F60667" w:rsidP="00F60667">
      <w:pPr>
        <w:spacing w:line="480" w:lineRule="auto"/>
        <w:ind w:firstLine="6237"/>
        <w:jc w:val="both"/>
        <w:rPr>
          <w:sz w:val="28"/>
          <w:szCs w:val="28"/>
        </w:rPr>
      </w:pPr>
    </w:p>
    <w:p w:rsidR="00F60667" w:rsidRPr="00F60667" w:rsidRDefault="00F60667" w:rsidP="00F60667">
      <w:pPr>
        <w:pStyle w:val="ad"/>
        <w:ind w:firstLine="709"/>
        <w:rPr>
          <w:b w:val="0"/>
          <w:bCs/>
          <w:sz w:val="28"/>
          <w:szCs w:val="28"/>
        </w:rPr>
      </w:pPr>
      <w:r w:rsidRPr="00F60667">
        <w:rPr>
          <w:b w:val="0"/>
          <w:bCs/>
          <w:sz w:val="28"/>
          <w:szCs w:val="28"/>
        </w:rPr>
        <w:t xml:space="preserve">В соответствии с Планом работы </w:t>
      </w:r>
      <w:r w:rsidRPr="00F60667">
        <w:rPr>
          <w:bCs/>
          <w:sz w:val="28"/>
          <w:szCs w:val="28"/>
        </w:rPr>
        <w:t>Контрольно-счетной палаты Милютинского  района</w:t>
      </w:r>
      <w:r w:rsidRPr="00F60667">
        <w:rPr>
          <w:b w:val="0"/>
          <w:sz w:val="28"/>
          <w:szCs w:val="28"/>
        </w:rPr>
        <w:t xml:space="preserve"> 2016 год, утвержденным приказом председателя </w:t>
      </w:r>
      <w:r w:rsidRPr="00F60667">
        <w:rPr>
          <w:bCs/>
          <w:sz w:val="28"/>
          <w:szCs w:val="28"/>
        </w:rPr>
        <w:t>Контрольно-счетной палаты Милютинского  района</w:t>
      </w:r>
      <w:r w:rsidR="001C09DF">
        <w:rPr>
          <w:b w:val="0"/>
          <w:sz w:val="28"/>
          <w:szCs w:val="28"/>
        </w:rPr>
        <w:t xml:space="preserve"> от  </w:t>
      </w:r>
      <w:r w:rsidR="001C09DF" w:rsidRPr="001C09DF">
        <w:rPr>
          <w:b w:val="0"/>
          <w:sz w:val="28"/>
          <w:szCs w:val="28"/>
        </w:rPr>
        <w:t>28</w:t>
      </w:r>
      <w:r w:rsidR="001C09DF">
        <w:rPr>
          <w:b w:val="0"/>
          <w:sz w:val="28"/>
          <w:szCs w:val="28"/>
        </w:rPr>
        <w:t>.0</w:t>
      </w:r>
      <w:r w:rsidR="001C09DF" w:rsidRPr="001C09DF">
        <w:rPr>
          <w:b w:val="0"/>
          <w:sz w:val="28"/>
          <w:szCs w:val="28"/>
        </w:rPr>
        <w:t>6</w:t>
      </w:r>
      <w:r w:rsidR="001C09DF">
        <w:rPr>
          <w:b w:val="0"/>
          <w:sz w:val="28"/>
          <w:szCs w:val="28"/>
        </w:rPr>
        <w:t xml:space="preserve">.2016 г. № </w:t>
      </w:r>
      <w:r w:rsidR="001C09DF" w:rsidRPr="001C09DF">
        <w:rPr>
          <w:b w:val="0"/>
          <w:sz w:val="28"/>
          <w:szCs w:val="28"/>
        </w:rPr>
        <w:t>14</w:t>
      </w:r>
      <w:r w:rsidRPr="00F60667">
        <w:rPr>
          <w:b w:val="0"/>
          <w:sz w:val="28"/>
          <w:szCs w:val="28"/>
        </w:rPr>
        <w:t>-ОД,</w:t>
      </w:r>
      <w:r w:rsidRPr="00F60667">
        <w:rPr>
          <w:b w:val="0"/>
          <w:bCs/>
          <w:sz w:val="28"/>
          <w:szCs w:val="28"/>
        </w:rPr>
        <w:t xml:space="preserve"> проведено контрольное мероприятие</w:t>
      </w:r>
      <w:r w:rsidRPr="00F60667">
        <w:rPr>
          <w:b w:val="0"/>
          <w:bCs/>
          <w:sz w:val="28"/>
          <w:szCs w:val="28"/>
        </w:rPr>
        <w:tab/>
      </w:r>
      <w:r w:rsidRPr="00F60667">
        <w:rPr>
          <w:sz w:val="28"/>
          <w:szCs w:val="28"/>
        </w:rPr>
        <w:t>«Проверка финансово-хозяйственной деятельности Муниципального унитарного предприятия</w:t>
      </w:r>
      <w:r w:rsidR="002622E4">
        <w:rPr>
          <w:sz w:val="28"/>
          <w:szCs w:val="28"/>
        </w:rPr>
        <w:t xml:space="preserve"> «</w:t>
      </w:r>
      <w:r w:rsidR="001141B7">
        <w:rPr>
          <w:sz w:val="28"/>
          <w:szCs w:val="28"/>
        </w:rPr>
        <w:t>Кристалл</w:t>
      </w:r>
      <w:r w:rsidR="002622E4">
        <w:rPr>
          <w:sz w:val="28"/>
          <w:szCs w:val="28"/>
        </w:rPr>
        <w:t xml:space="preserve">» </w:t>
      </w:r>
      <w:proofErr w:type="spellStart"/>
      <w:r w:rsidR="001141B7">
        <w:rPr>
          <w:sz w:val="28"/>
          <w:szCs w:val="28"/>
        </w:rPr>
        <w:t>Селивано</w:t>
      </w:r>
      <w:r w:rsidR="00535028">
        <w:rPr>
          <w:sz w:val="28"/>
          <w:szCs w:val="28"/>
        </w:rPr>
        <w:t>вского</w:t>
      </w:r>
      <w:proofErr w:type="spellEnd"/>
      <w:r w:rsidR="002622E4">
        <w:rPr>
          <w:sz w:val="28"/>
          <w:szCs w:val="28"/>
        </w:rPr>
        <w:t xml:space="preserve"> сельского поселения </w:t>
      </w:r>
      <w:r w:rsidRPr="00F60667">
        <w:rPr>
          <w:sz w:val="28"/>
          <w:szCs w:val="28"/>
        </w:rPr>
        <w:t xml:space="preserve"> Милютинского района за 2015 год»</w:t>
      </w:r>
      <w:r w:rsidRPr="00F60667">
        <w:rPr>
          <w:b w:val="0"/>
          <w:sz w:val="28"/>
          <w:szCs w:val="28"/>
        </w:rPr>
        <w:t>.</w:t>
      </w:r>
    </w:p>
    <w:p w:rsidR="00F60667" w:rsidRPr="00F60667" w:rsidRDefault="00F60667" w:rsidP="00F60667">
      <w:pPr>
        <w:pStyle w:val="ad"/>
        <w:jc w:val="center"/>
        <w:rPr>
          <w:b w:val="0"/>
          <w:bCs/>
          <w:sz w:val="16"/>
          <w:szCs w:val="16"/>
          <w:u w:val="single"/>
        </w:rPr>
      </w:pPr>
      <w:proofErr w:type="gramStart"/>
      <w:r w:rsidRPr="00F60667">
        <w:rPr>
          <w:b w:val="0"/>
          <w:bCs/>
          <w:sz w:val="16"/>
          <w:szCs w:val="16"/>
          <w:u w:val="single"/>
        </w:rPr>
        <w:t>(наименование контрольного мероприятия, объект (объекты) проверки и проверяемый период (если они не указаны в наименовании контрольного мероприятия)</w:t>
      </w:r>
      <w:proofErr w:type="gramEnd"/>
    </w:p>
    <w:p w:rsidR="00C313C8" w:rsidRPr="00C313C8" w:rsidRDefault="00C313C8" w:rsidP="00C313C8">
      <w:pPr>
        <w:jc w:val="both"/>
        <w:rPr>
          <w:b/>
          <w:bCs/>
          <w:sz w:val="28"/>
          <w:szCs w:val="28"/>
        </w:rPr>
      </w:pPr>
      <w:r w:rsidRPr="00C313C8">
        <w:rPr>
          <w:b/>
          <w:bCs/>
          <w:sz w:val="28"/>
          <w:szCs w:val="28"/>
        </w:rPr>
        <w:t xml:space="preserve">В результате проведенной проверки в </w:t>
      </w:r>
      <w:r w:rsidRPr="00C313C8">
        <w:rPr>
          <w:b/>
          <w:sz w:val="28"/>
          <w:szCs w:val="28"/>
        </w:rPr>
        <w:t xml:space="preserve">Муниципальном унитарном предприятии </w:t>
      </w:r>
      <w:r w:rsidR="001141B7">
        <w:rPr>
          <w:sz w:val="28"/>
          <w:szCs w:val="28"/>
        </w:rPr>
        <w:t xml:space="preserve">«Кристалл» </w:t>
      </w:r>
      <w:proofErr w:type="spellStart"/>
      <w:r w:rsidR="001141B7">
        <w:rPr>
          <w:sz w:val="28"/>
          <w:szCs w:val="28"/>
        </w:rPr>
        <w:t>Селивановского</w:t>
      </w:r>
      <w:proofErr w:type="spellEnd"/>
      <w:r w:rsidR="001141B7">
        <w:rPr>
          <w:sz w:val="28"/>
          <w:szCs w:val="28"/>
        </w:rPr>
        <w:t xml:space="preserve"> сельского поселения </w:t>
      </w:r>
      <w:r w:rsidR="001141B7" w:rsidRPr="00F60667">
        <w:rPr>
          <w:sz w:val="28"/>
          <w:szCs w:val="28"/>
        </w:rPr>
        <w:t xml:space="preserve"> Милютинского района</w:t>
      </w:r>
      <w:r w:rsidR="001141B7" w:rsidRPr="00C313C8">
        <w:rPr>
          <w:b/>
          <w:sz w:val="28"/>
          <w:szCs w:val="28"/>
        </w:rPr>
        <w:t xml:space="preserve"> </w:t>
      </w:r>
      <w:r w:rsidRPr="00C313C8">
        <w:rPr>
          <w:b/>
          <w:sz w:val="28"/>
          <w:szCs w:val="28"/>
        </w:rPr>
        <w:t>Ростовской области</w:t>
      </w:r>
      <w:r w:rsidRPr="00C313C8">
        <w:rPr>
          <w:sz w:val="28"/>
          <w:szCs w:val="28"/>
        </w:rPr>
        <w:t xml:space="preserve"> </w:t>
      </w:r>
      <w:r w:rsidRPr="00C313C8">
        <w:rPr>
          <w:b/>
          <w:bCs/>
          <w:sz w:val="28"/>
          <w:szCs w:val="28"/>
        </w:rPr>
        <w:t>установлено следующее:</w:t>
      </w:r>
    </w:p>
    <w:p w:rsidR="00121361" w:rsidRPr="00121361" w:rsidRDefault="00121361" w:rsidP="00121361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121361">
        <w:rPr>
          <w:color w:val="000000"/>
          <w:sz w:val="28"/>
          <w:szCs w:val="28"/>
        </w:rPr>
        <w:t>1.  В проверяемом периоде к учету принимались расходы на общую сумму 7945,91 рублей, которые, исходя из норм ст.252, 346.16 НК РФ, не являются экономически оправданными. Осуществление указанных расходов привело к искажению себестоимости и, как следствие, к занижению прибыли предприятия до налогообложения, в том числе:</w:t>
      </w:r>
    </w:p>
    <w:p w:rsidR="00121361" w:rsidRPr="00121361" w:rsidRDefault="00121361" w:rsidP="00121361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sz w:val="28"/>
          <w:szCs w:val="28"/>
        </w:rPr>
      </w:pPr>
      <w:r w:rsidRPr="00121361">
        <w:rPr>
          <w:sz w:val="28"/>
          <w:szCs w:val="28"/>
        </w:rPr>
        <w:t>принято первичных документов без обязательных реквизитов на общую сумму 2240,00 рублей;</w:t>
      </w:r>
    </w:p>
    <w:p w:rsidR="00121361" w:rsidRPr="00121361" w:rsidRDefault="00121361" w:rsidP="00121361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sz w:val="28"/>
          <w:szCs w:val="28"/>
        </w:rPr>
      </w:pPr>
      <w:r w:rsidRPr="00121361">
        <w:rPr>
          <w:sz w:val="28"/>
          <w:szCs w:val="28"/>
        </w:rPr>
        <w:t xml:space="preserve">необоснованно </w:t>
      </w:r>
      <w:proofErr w:type="gramStart"/>
      <w:r w:rsidRPr="00121361">
        <w:rPr>
          <w:sz w:val="28"/>
          <w:szCs w:val="28"/>
        </w:rPr>
        <w:t>списан</w:t>
      </w:r>
      <w:proofErr w:type="gramEnd"/>
      <w:r w:rsidRPr="00121361">
        <w:rPr>
          <w:sz w:val="28"/>
          <w:szCs w:val="28"/>
        </w:rPr>
        <w:t xml:space="preserve"> ДТ и ГСМ на общую сумму 4233,91 рублей;</w:t>
      </w:r>
    </w:p>
    <w:p w:rsidR="00121361" w:rsidRPr="00121361" w:rsidRDefault="00121361" w:rsidP="00121361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121361">
        <w:rPr>
          <w:sz w:val="28"/>
          <w:szCs w:val="28"/>
        </w:rPr>
        <w:t>необоснованно выплачены командировочные расходы на общую сумму 1472,00 рублей.</w:t>
      </w:r>
    </w:p>
    <w:p w:rsidR="00121361" w:rsidRPr="00121361" w:rsidRDefault="00121361" w:rsidP="00121361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sz w:val="28"/>
          <w:szCs w:val="28"/>
        </w:rPr>
      </w:pPr>
      <w:r w:rsidRPr="00121361">
        <w:rPr>
          <w:sz w:val="28"/>
          <w:szCs w:val="28"/>
        </w:rPr>
        <w:t>2. В учреждении отсутствует Журнал учета проверок, предусмотренный законом «О защите прав юридических лиц и индивидуальных предпринимателей при осуществлении государственного и муниципального контроля» от 28.04.09 г № 294 - ФЗ.</w:t>
      </w:r>
    </w:p>
    <w:p w:rsidR="00121361" w:rsidRPr="00121361" w:rsidRDefault="00121361" w:rsidP="00121361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sz w:val="28"/>
          <w:szCs w:val="28"/>
        </w:rPr>
      </w:pPr>
      <w:r w:rsidRPr="00121361">
        <w:rPr>
          <w:sz w:val="28"/>
          <w:szCs w:val="28"/>
        </w:rPr>
        <w:lastRenderedPageBreak/>
        <w:t xml:space="preserve">3. В проверяемом периоде Муниципальное унитарное предприятие «Кристалл» </w:t>
      </w:r>
      <w:proofErr w:type="spellStart"/>
      <w:r w:rsidRPr="00121361">
        <w:rPr>
          <w:sz w:val="28"/>
          <w:szCs w:val="28"/>
        </w:rPr>
        <w:t>Селивановского</w:t>
      </w:r>
      <w:proofErr w:type="spellEnd"/>
      <w:r w:rsidRPr="00121361">
        <w:rPr>
          <w:sz w:val="28"/>
          <w:szCs w:val="28"/>
        </w:rPr>
        <w:t xml:space="preserve"> сельского поселения Милютинского района Ростовской области осуществляло, свою деятельность не имея лицензии на право пользования недрами для добычи подземных пресных вод, осуществляемой в результате эксплуатации 16-и водозаборных башен.  </w:t>
      </w:r>
    </w:p>
    <w:p w:rsidR="00121361" w:rsidRPr="00121361" w:rsidRDefault="00121361" w:rsidP="001213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361">
        <w:rPr>
          <w:rFonts w:ascii="Times New Roman" w:hAnsi="Times New Roman" w:cs="Times New Roman"/>
          <w:sz w:val="28"/>
          <w:szCs w:val="28"/>
        </w:rPr>
        <w:t xml:space="preserve">4. Учетная политика не  соответствует требованиям Положения по бухгалтерскому учету  «Учетная политика организации» (ПБУ 1/12008) , утвержденного приказом Министерства финансов РФ от 06.10.2008 г.  №106-н.  Изменения в учетную политику в связи с вступлением с 01.01.2013 г Федерального закона от 06.12.2011 г № 402-ФЗ «О бухгалтерском учете»   не вносились. </w:t>
      </w:r>
    </w:p>
    <w:p w:rsidR="00121361" w:rsidRPr="00121361" w:rsidRDefault="00121361" w:rsidP="001213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361">
        <w:rPr>
          <w:rFonts w:ascii="Times New Roman" w:hAnsi="Times New Roman" w:cs="Times New Roman"/>
          <w:sz w:val="28"/>
          <w:szCs w:val="28"/>
        </w:rPr>
        <w:t xml:space="preserve">5. Отсутствие надлежащего </w:t>
      </w:r>
      <w:proofErr w:type="gramStart"/>
      <w:r w:rsidRPr="0012136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21361">
        <w:rPr>
          <w:rFonts w:ascii="Times New Roman" w:hAnsi="Times New Roman" w:cs="Times New Roman"/>
          <w:sz w:val="28"/>
          <w:szCs w:val="28"/>
        </w:rPr>
        <w:t xml:space="preserve"> муниципальным имуществом, как в Сельском поселении, так и в МУП «Кристалл».</w:t>
      </w:r>
    </w:p>
    <w:p w:rsidR="00121361" w:rsidRPr="00121361" w:rsidRDefault="00121361" w:rsidP="001213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361">
        <w:rPr>
          <w:rFonts w:ascii="Times New Roman" w:hAnsi="Times New Roman" w:cs="Times New Roman"/>
          <w:sz w:val="28"/>
          <w:szCs w:val="28"/>
        </w:rPr>
        <w:t>6.В нарушение п.8 ст. 10 Федерального Закона «О бухгалтерском учете»  от 06.12.2011 г №402-ФЗ при заполнении  Главной книги допускается заполнение на карандаш.</w:t>
      </w:r>
    </w:p>
    <w:p w:rsidR="00121361" w:rsidRPr="00121361" w:rsidRDefault="00121361" w:rsidP="001213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361">
        <w:rPr>
          <w:rFonts w:ascii="Times New Roman" w:hAnsi="Times New Roman" w:cs="Times New Roman"/>
          <w:sz w:val="28"/>
          <w:szCs w:val="28"/>
        </w:rPr>
        <w:t>7.  Не утвержден приказом лимит остатка наличных денег в кассе Предприятия</w:t>
      </w:r>
      <w:r w:rsidRPr="00121361">
        <w:rPr>
          <w:rFonts w:ascii="Times New Roman" w:hAnsi="Times New Roman" w:cs="Times New Roman"/>
          <w:color w:val="000000"/>
          <w:sz w:val="28"/>
          <w:szCs w:val="28"/>
        </w:rPr>
        <w:t xml:space="preserve"> на 2015 год в</w:t>
      </w:r>
      <w:r w:rsidRPr="00121361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Pr="00121361">
        <w:rPr>
          <w:rFonts w:ascii="Times New Roman" w:hAnsi="Times New Roman" w:cs="Times New Roman"/>
          <w:color w:val="000000"/>
          <w:sz w:val="28"/>
          <w:szCs w:val="28"/>
        </w:rPr>
        <w:t>Указаниями Банка России от 11 марта 2014 г. N 3210-У 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предпринимательства".</w:t>
      </w:r>
    </w:p>
    <w:p w:rsidR="00121361" w:rsidRPr="00121361" w:rsidRDefault="00121361" w:rsidP="00121361">
      <w:pPr>
        <w:jc w:val="both"/>
        <w:rPr>
          <w:color w:val="000000"/>
          <w:sz w:val="28"/>
          <w:szCs w:val="28"/>
          <w:highlight w:val="yellow"/>
        </w:rPr>
      </w:pPr>
      <w:r w:rsidRPr="00121361">
        <w:rPr>
          <w:sz w:val="28"/>
          <w:szCs w:val="28"/>
        </w:rPr>
        <w:tab/>
        <w:t xml:space="preserve">8. </w:t>
      </w:r>
      <w:r w:rsidRPr="00121361">
        <w:rPr>
          <w:color w:val="000000"/>
          <w:sz w:val="28"/>
          <w:szCs w:val="28"/>
        </w:rPr>
        <w:t xml:space="preserve">В нарушение п. 6.1.  </w:t>
      </w:r>
      <w:proofErr w:type="gramStart"/>
      <w:r w:rsidRPr="00121361">
        <w:rPr>
          <w:color w:val="000000"/>
          <w:sz w:val="28"/>
          <w:szCs w:val="28"/>
        </w:rPr>
        <w:t>Порядка ведения кассовых операций юридическими лицами, в расходных кассовых ордерах за 2015 год не заполнялся раздел «паспортные данные» (РКО № 129 от 22.05.2015г., № 190 от 24.07.2015г. (нет даты получения зарплаты Гончаров И.И – 5190,00 руб.), № 203 от 26.08.2015г., № 231 от 01.10.2015г., № 232 от 01.10.2015г., № 233 от 01.10.2015г. (отсутствует запись о  сумме полученной заработной плате Олейник</w:t>
      </w:r>
      <w:proofErr w:type="gramEnd"/>
      <w:r w:rsidRPr="00121361">
        <w:rPr>
          <w:color w:val="000000"/>
          <w:sz w:val="28"/>
          <w:szCs w:val="28"/>
        </w:rPr>
        <w:t xml:space="preserve"> С.Н в сумме 1000,00 руб.), № 234 от 01.10.2015г.</w:t>
      </w:r>
      <w:proofErr w:type="gramStart"/>
      <w:r w:rsidRPr="00121361">
        <w:rPr>
          <w:color w:val="000000"/>
          <w:sz w:val="28"/>
          <w:szCs w:val="28"/>
        </w:rPr>
        <w:t>,(</w:t>
      </w:r>
      <w:proofErr w:type="gramEnd"/>
      <w:r w:rsidRPr="00121361">
        <w:rPr>
          <w:color w:val="000000"/>
          <w:sz w:val="28"/>
          <w:szCs w:val="28"/>
        </w:rPr>
        <w:t>нет даты получения зарплаты Олейник на сумму 3000,00 руб., № 235 от 01.10.2015г.. Итого составлено с нарушениями расходных кассовых ордеров   на сумму 22083,65 руб.</w:t>
      </w:r>
    </w:p>
    <w:p w:rsidR="00121361" w:rsidRPr="00121361" w:rsidRDefault="00121361" w:rsidP="00121361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1361">
        <w:rPr>
          <w:color w:val="000000"/>
          <w:sz w:val="28"/>
          <w:szCs w:val="28"/>
        </w:rPr>
        <w:t xml:space="preserve">9. В нарушение  п. 6.5.  </w:t>
      </w:r>
      <w:proofErr w:type="gramStart"/>
      <w:r w:rsidRPr="00121361">
        <w:rPr>
          <w:color w:val="000000"/>
          <w:sz w:val="28"/>
          <w:szCs w:val="28"/>
        </w:rPr>
        <w:t>Порядка ведения кассовых операций юридическими лицами для выплат заработной платы и других выплат не использовались расчетно-платежная ведомость</w:t>
      </w:r>
      <w:r w:rsidRPr="00121361">
        <w:rPr>
          <w:rStyle w:val="apple-converted-space"/>
          <w:color w:val="000000"/>
          <w:sz w:val="28"/>
          <w:szCs w:val="28"/>
        </w:rPr>
        <w:t> </w:t>
      </w:r>
      <w:hyperlink r:id="rId9" w:anchor="block_22000" w:history="1">
        <w:r w:rsidRPr="00121361">
          <w:rPr>
            <w:rStyle w:val="af6"/>
            <w:color w:val="3272C0"/>
            <w:sz w:val="28"/>
            <w:szCs w:val="28"/>
          </w:rPr>
          <w:t>0301009</w:t>
        </w:r>
      </w:hyperlink>
      <w:r w:rsidRPr="00121361">
        <w:rPr>
          <w:rStyle w:val="apple-converted-space"/>
          <w:color w:val="000000"/>
          <w:sz w:val="28"/>
          <w:szCs w:val="28"/>
        </w:rPr>
        <w:t> </w:t>
      </w:r>
      <w:r w:rsidRPr="00121361">
        <w:rPr>
          <w:color w:val="000000"/>
          <w:sz w:val="28"/>
          <w:szCs w:val="28"/>
        </w:rPr>
        <w:t>,платежная ведомость</w:t>
      </w:r>
      <w:r w:rsidRPr="00121361">
        <w:rPr>
          <w:rStyle w:val="apple-converted-space"/>
          <w:color w:val="000000"/>
          <w:sz w:val="28"/>
          <w:szCs w:val="28"/>
        </w:rPr>
        <w:t> </w:t>
      </w:r>
      <w:hyperlink r:id="rId10" w:anchor="block_24000" w:history="1">
        <w:r w:rsidRPr="00121361">
          <w:rPr>
            <w:rStyle w:val="af6"/>
            <w:color w:val="3272C0"/>
            <w:sz w:val="28"/>
            <w:szCs w:val="28"/>
          </w:rPr>
          <w:t>0301011</w:t>
        </w:r>
      </w:hyperlink>
      <w:r w:rsidRPr="00121361">
        <w:rPr>
          <w:color w:val="000000"/>
          <w:sz w:val="28"/>
          <w:szCs w:val="28"/>
        </w:rPr>
        <w:t>. Заработная плата выплачивалась по расходным кассовым ордерам, в которых имели случаи отсутствия даты и суммы получения сотрудником суммы заработной платы в сумме 9190,00 руб. в том числе:№ 190 от 24.07.2015г. (нет даты получения зарплаты Гончаров И.И – 5190,00</w:t>
      </w:r>
      <w:proofErr w:type="gramEnd"/>
      <w:r w:rsidRPr="00121361">
        <w:rPr>
          <w:color w:val="000000"/>
          <w:sz w:val="28"/>
          <w:szCs w:val="28"/>
        </w:rPr>
        <w:t xml:space="preserve"> руб.), № 233 от 01.10.2015г. (отсутствует запись о  сумме полученной заработной плате Олейник С.Н в сумме 1000,00 руб.), № 234 от 01.10.2015г.</w:t>
      </w:r>
      <w:proofErr w:type="gramStart"/>
      <w:r w:rsidRPr="00121361">
        <w:rPr>
          <w:color w:val="000000"/>
          <w:sz w:val="28"/>
          <w:szCs w:val="28"/>
        </w:rPr>
        <w:t>,(</w:t>
      </w:r>
      <w:proofErr w:type="gramEnd"/>
      <w:r w:rsidRPr="00121361">
        <w:rPr>
          <w:color w:val="000000"/>
          <w:sz w:val="28"/>
          <w:szCs w:val="28"/>
        </w:rPr>
        <w:t xml:space="preserve">нет даты получения зарплаты Олейник на сумму 3000,00 руб. </w:t>
      </w:r>
      <w:r w:rsidRPr="00121361">
        <w:rPr>
          <w:sz w:val="28"/>
          <w:szCs w:val="28"/>
        </w:rPr>
        <w:t>Во всех расходных кассовых ордерах не указана цель получения денежных средств  под отчет.</w:t>
      </w:r>
    </w:p>
    <w:p w:rsidR="00121361" w:rsidRPr="00121361" w:rsidRDefault="00121361" w:rsidP="00121361">
      <w:pPr>
        <w:ind w:firstLine="566"/>
        <w:jc w:val="both"/>
        <w:rPr>
          <w:sz w:val="28"/>
          <w:szCs w:val="28"/>
        </w:rPr>
      </w:pPr>
      <w:r w:rsidRPr="00121361">
        <w:rPr>
          <w:sz w:val="28"/>
          <w:szCs w:val="28"/>
        </w:rPr>
        <w:t xml:space="preserve">10. Учет бланков строгой отчетности на Предприятии  не ведется </w:t>
      </w:r>
      <w:proofErr w:type="gramStart"/>
      <w:r w:rsidRPr="00121361">
        <w:rPr>
          <w:color w:val="373A3C"/>
          <w:sz w:val="28"/>
          <w:szCs w:val="28"/>
        </w:rPr>
        <w:t>на</w:t>
      </w:r>
      <w:proofErr w:type="gramEnd"/>
      <w:r w:rsidRPr="00121361">
        <w:rPr>
          <w:color w:val="373A3C"/>
          <w:sz w:val="28"/>
          <w:szCs w:val="28"/>
        </w:rPr>
        <w:t xml:space="preserve"> </w:t>
      </w:r>
      <w:proofErr w:type="gramStart"/>
      <w:r w:rsidRPr="00121361">
        <w:rPr>
          <w:color w:val="373A3C"/>
          <w:sz w:val="28"/>
          <w:szCs w:val="28"/>
        </w:rPr>
        <w:t>за</w:t>
      </w:r>
      <w:proofErr w:type="gramEnd"/>
      <w:r w:rsidRPr="00121361">
        <w:rPr>
          <w:color w:val="373A3C"/>
          <w:sz w:val="28"/>
          <w:szCs w:val="28"/>
        </w:rPr>
        <w:t xml:space="preserve"> балансовом счете 006 "Бланки строгой отчетности".</w:t>
      </w:r>
      <w:r w:rsidRPr="00121361">
        <w:rPr>
          <w:sz w:val="28"/>
          <w:szCs w:val="28"/>
        </w:rPr>
        <w:t xml:space="preserve">. </w:t>
      </w:r>
    </w:p>
    <w:p w:rsidR="00121361" w:rsidRPr="00121361" w:rsidRDefault="00121361" w:rsidP="00121361">
      <w:pPr>
        <w:ind w:firstLine="708"/>
        <w:jc w:val="both"/>
        <w:rPr>
          <w:sz w:val="28"/>
          <w:szCs w:val="28"/>
        </w:rPr>
      </w:pPr>
      <w:r w:rsidRPr="00121361">
        <w:rPr>
          <w:sz w:val="28"/>
          <w:szCs w:val="28"/>
        </w:rPr>
        <w:t xml:space="preserve">11. </w:t>
      </w:r>
      <w:proofErr w:type="gramStart"/>
      <w:r w:rsidRPr="00121361">
        <w:rPr>
          <w:sz w:val="28"/>
          <w:szCs w:val="28"/>
        </w:rPr>
        <w:t xml:space="preserve">В нарушение  Федерального закона № 54-ФЗ "О применении контрольно-кассовой техники при осуществлении наличных денежных расчетов и (или) расчетов с использованием платежных карт" и Постановлением  Правительства РФ от 6 мая 2008 г. № 359 «О порядке осуществления наличных денежных расчетов и (или) расчетов с использованием платежных карт без применения </w:t>
      </w:r>
      <w:r w:rsidRPr="00121361">
        <w:rPr>
          <w:sz w:val="28"/>
          <w:szCs w:val="28"/>
        </w:rPr>
        <w:lastRenderedPageBreak/>
        <w:t>контрольно-кассовой техники» бланки строгой отчетности использовались для расчетов с  юридическими лицами на сумму 1991,20</w:t>
      </w:r>
      <w:proofErr w:type="gramEnd"/>
      <w:r w:rsidRPr="00121361">
        <w:rPr>
          <w:sz w:val="28"/>
          <w:szCs w:val="28"/>
        </w:rPr>
        <w:t xml:space="preserve"> руб.</w:t>
      </w:r>
    </w:p>
    <w:p w:rsidR="00121361" w:rsidRPr="00121361" w:rsidRDefault="00121361" w:rsidP="0012136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21361">
        <w:rPr>
          <w:sz w:val="28"/>
          <w:szCs w:val="28"/>
        </w:rPr>
        <w:tab/>
      </w:r>
      <w:r w:rsidRPr="00121361">
        <w:rPr>
          <w:rFonts w:ascii="Times New Roman" w:hAnsi="Times New Roman" w:cs="Times New Roman"/>
          <w:sz w:val="28"/>
          <w:szCs w:val="28"/>
        </w:rPr>
        <w:t>12. На предприятии не ведется аналитический учёт  основных средств в инвентарных карточках формы ОС-6.</w:t>
      </w:r>
    </w:p>
    <w:p w:rsidR="00121361" w:rsidRPr="00121361" w:rsidRDefault="00121361" w:rsidP="0012136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21361">
        <w:rPr>
          <w:rFonts w:ascii="Times New Roman" w:hAnsi="Times New Roman" w:cs="Times New Roman"/>
          <w:sz w:val="28"/>
          <w:szCs w:val="28"/>
        </w:rPr>
        <w:tab/>
        <w:t xml:space="preserve">13. Аналитический учет имущества, полученного, в безвозмездное пользование в сумме 9720449,08 (договор  безвозмездного пользования от 09.01.2015г.) в бухгалтерском учете  не ведется на </w:t>
      </w:r>
      <w:proofErr w:type="spellStart"/>
      <w:r w:rsidRPr="00121361">
        <w:rPr>
          <w:rFonts w:ascii="Times New Roman" w:hAnsi="Times New Roman" w:cs="Times New Roman"/>
          <w:sz w:val="28"/>
          <w:szCs w:val="28"/>
        </w:rPr>
        <w:t>забалансовом</w:t>
      </w:r>
      <w:proofErr w:type="spellEnd"/>
      <w:r w:rsidRPr="00121361">
        <w:rPr>
          <w:rFonts w:ascii="Times New Roman" w:hAnsi="Times New Roman" w:cs="Times New Roman"/>
          <w:sz w:val="28"/>
          <w:szCs w:val="28"/>
        </w:rPr>
        <w:t xml:space="preserve"> счете 001 «Арендованные основные средства». Не отражена операция по передаче муниципального имущества сельскому поселению в Главной книге .</w:t>
      </w:r>
    </w:p>
    <w:p w:rsidR="00121361" w:rsidRPr="00121361" w:rsidRDefault="00121361" w:rsidP="00121361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121361">
        <w:rPr>
          <w:color w:val="000000"/>
          <w:sz w:val="28"/>
          <w:szCs w:val="28"/>
        </w:rPr>
        <w:t xml:space="preserve">14. В нарушение подпункта 4.2 пункта 4 договора о предоставлении субсидии </w:t>
      </w:r>
      <w:proofErr w:type="spellStart"/>
      <w:r w:rsidRPr="00121361">
        <w:rPr>
          <w:color w:val="000000"/>
          <w:sz w:val="28"/>
          <w:szCs w:val="28"/>
        </w:rPr>
        <w:t>Селивановским</w:t>
      </w:r>
      <w:proofErr w:type="spellEnd"/>
      <w:r w:rsidRPr="00121361">
        <w:rPr>
          <w:color w:val="000000"/>
          <w:sz w:val="28"/>
          <w:szCs w:val="28"/>
        </w:rPr>
        <w:t xml:space="preserve"> сельским поселением дополнительные соглашения к  договору в части увеличения объема субсидии не составлялись. Всего  в течени</w:t>
      </w:r>
      <w:proofErr w:type="gramStart"/>
      <w:r w:rsidRPr="00121361">
        <w:rPr>
          <w:color w:val="000000"/>
          <w:sz w:val="28"/>
          <w:szCs w:val="28"/>
        </w:rPr>
        <w:t>и</w:t>
      </w:r>
      <w:proofErr w:type="gramEnd"/>
      <w:r w:rsidRPr="00121361">
        <w:rPr>
          <w:color w:val="000000"/>
          <w:sz w:val="28"/>
          <w:szCs w:val="28"/>
        </w:rPr>
        <w:t xml:space="preserve"> 2015 года Администрацией </w:t>
      </w:r>
      <w:proofErr w:type="spellStart"/>
      <w:r w:rsidRPr="00121361">
        <w:rPr>
          <w:color w:val="000000"/>
          <w:sz w:val="28"/>
          <w:szCs w:val="28"/>
        </w:rPr>
        <w:t>Селивановского</w:t>
      </w:r>
      <w:proofErr w:type="spellEnd"/>
      <w:r w:rsidRPr="00121361">
        <w:rPr>
          <w:color w:val="000000"/>
          <w:sz w:val="28"/>
          <w:szCs w:val="28"/>
        </w:rPr>
        <w:t xml:space="preserve"> сельского поселения перечислена субсидия в размере 709349,41 руб., из них в отсутствие дополнительного соглашения 479349,41 руб.</w:t>
      </w:r>
    </w:p>
    <w:p w:rsidR="00121361" w:rsidRPr="00121361" w:rsidRDefault="00121361" w:rsidP="00121361">
      <w:pPr>
        <w:ind w:firstLine="708"/>
        <w:jc w:val="both"/>
        <w:rPr>
          <w:sz w:val="28"/>
          <w:szCs w:val="28"/>
        </w:rPr>
      </w:pPr>
      <w:r w:rsidRPr="00121361">
        <w:rPr>
          <w:bCs/>
          <w:sz w:val="28"/>
          <w:szCs w:val="28"/>
        </w:rPr>
        <w:t xml:space="preserve">15. </w:t>
      </w:r>
      <w:r w:rsidRPr="00121361">
        <w:rPr>
          <w:sz w:val="28"/>
          <w:szCs w:val="28"/>
        </w:rPr>
        <w:t xml:space="preserve">В ходе проверки выявлена дебиторская задолженность населения в сумме 341,77 руб. </w:t>
      </w:r>
      <w:proofErr w:type="gramStart"/>
      <w:r w:rsidRPr="00121361">
        <w:rPr>
          <w:sz w:val="28"/>
          <w:szCs w:val="28"/>
        </w:rPr>
        <w:t>Согласно справки</w:t>
      </w:r>
      <w:proofErr w:type="gramEnd"/>
      <w:r w:rsidRPr="00121361">
        <w:rPr>
          <w:sz w:val="28"/>
          <w:szCs w:val="28"/>
        </w:rPr>
        <w:t xml:space="preserve"> </w:t>
      </w:r>
      <w:proofErr w:type="spellStart"/>
      <w:r w:rsidRPr="00121361">
        <w:rPr>
          <w:sz w:val="28"/>
          <w:szCs w:val="28"/>
        </w:rPr>
        <w:t>и.о</w:t>
      </w:r>
      <w:proofErr w:type="spellEnd"/>
      <w:r w:rsidRPr="00121361">
        <w:rPr>
          <w:sz w:val="28"/>
          <w:szCs w:val="28"/>
        </w:rPr>
        <w:t>. директора дебиторская и кредиторская задолженность на предприятии по состоянию на 01.01.2016 г. отсутствовала.</w:t>
      </w:r>
    </w:p>
    <w:p w:rsidR="00121361" w:rsidRPr="00121361" w:rsidRDefault="00121361" w:rsidP="00121361">
      <w:pPr>
        <w:ind w:firstLine="708"/>
        <w:jc w:val="both"/>
        <w:rPr>
          <w:rStyle w:val="s2"/>
          <w:sz w:val="28"/>
          <w:szCs w:val="28"/>
        </w:rPr>
      </w:pPr>
      <w:r w:rsidRPr="00121361">
        <w:rPr>
          <w:rStyle w:val="s2"/>
          <w:sz w:val="28"/>
          <w:szCs w:val="28"/>
        </w:rPr>
        <w:t>16. В нарушение статьи 20 Федерального закона № 161-ФЗ бухгалтерская отчетность и показатели экономической эффективности деятельности предприятия учредителем не утверждались.</w:t>
      </w:r>
    </w:p>
    <w:p w:rsidR="00121361" w:rsidRPr="00121361" w:rsidRDefault="00121361" w:rsidP="0012136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21361">
        <w:rPr>
          <w:rFonts w:ascii="Times New Roman" w:hAnsi="Times New Roman" w:cs="Times New Roman"/>
          <w:sz w:val="28"/>
          <w:szCs w:val="28"/>
        </w:rPr>
        <w:tab/>
        <w:t xml:space="preserve">17. В нарушение пункта 125 Методических указаний по бухгалтерскому учету </w:t>
      </w:r>
      <w:proofErr w:type="gramStart"/>
      <w:r w:rsidRPr="00121361">
        <w:rPr>
          <w:rFonts w:ascii="Times New Roman" w:hAnsi="Times New Roman" w:cs="Times New Roman"/>
          <w:sz w:val="28"/>
          <w:szCs w:val="28"/>
        </w:rPr>
        <w:t>материально-производственных запасов, утвержденных Приказом Министерства финансов РФ от 28.12.2001 №119н приказ о создании комиссии по списанию материальных запасов на предприятии не издан</w:t>
      </w:r>
      <w:proofErr w:type="gramEnd"/>
      <w:r w:rsidRPr="00121361">
        <w:rPr>
          <w:rFonts w:ascii="Times New Roman" w:hAnsi="Times New Roman" w:cs="Times New Roman"/>
          <w:sz w:val="28"/>
          <w:szCs w:val="28"/>
        </w:rPr>
        <w:t>.</w:t>
      </w:r>
    </w:p>
    <w:p w:rsidR="00121361" w:rsidRPr="00121361" w:rsidRDefault="00121361" w:rsidP="00121361">
      <w:pPr>
        <w:ind w:firstLine="567"/>
        <w:jc w:val="both"/>
        <w:rPr>
          <w:b/>
          <w:sz w:val="28"/>
          <w:szCs w:val="28"/>
        </w:rPr>
      </w:pPr>
      <w:r w:rsidRPr="00121361">
        <w:rPr>
          <w:sz w:val="28"/>
          <w:szCs w:val="28"/>
        </w:rPr>
        <w:t xml:space="preserve">18. В ходе проверки выявлена дебиторская задолженность </w:t>
      </w:r>
      <w:proofErr w:type="spellStart"/>
      <w:r w:rsidRPr="00121361">
        <w:rPr>
          <w:sz w:val="28"/>
          <w:szCs w:val="28"/>
        </w:rPr>
        <w:t>Россошанской</w:t>
      </w:r>
      <w:proofErr w:type="spellEnd"/>
      <w:r w:rsidRPr="00121361">
        <w:rPr>
          <w:sz w:val="28"/>
          <w:szCs w:val="28"/>
        </w:rPr>
        <w:t xml:space="preserve"> ООШ в сумме 573,07 руб., детского сада №2 в сумме- 0,3 руб., и кредиторская задолженность  </w:t>
      </w:r>
      <w:proofErr w:type="spellStart"/>
      <w:r w:rsidRPr="00121361">
        <w:rPr>
          <w:sz w:val="28"/>
          <w:szCs w:val="28"/>
        </w:rPr>
        <w:t>Селивановской</w:t>
      </w:r>
      <w:proofErr w:type="spellEnd"/>
      <w:r w:rsidRPr="00121361">
        <w:rPr>
          <w:sz w:val="28"/>
          <w:szCs w:val="28"/>
        </w:rPr>
        <w:t xml:space="preserve"> СОШ в сумме 573,37 руб., что подтверждается актами сверки</w:t>
      </w:r>
      <w:r w:rsidRPr="00121361">
        <w:rPr>
          <w:b/>
          <w:sz w:val="28"/>
          <w:szCs w:val="28"/>
        </w:rPr>
        <w:t>.</w:t>
      </w:r>
    </w:p>
    <w:p w:rsidR="00121361" w:rsidRPr="00121361" w:rsidRDefault="00121361" w:rsidP="00121361">
      <w:pPr>
        <w:ind w:firstLine="567"/>
        <w:jc w:val="both"/>
        <w:rPr>
          <w:b/>
          <w:color w:val="222222"/>
          <w:sz w:val="28"/>
          <w:szCs w:val="28"/>
        </w:rPr>
      </w:pPr>
      <w:r w:rsidRPr="00121361">
        <w:rPr>
          <w:sz w:val="28"/>
          <w:szCs w:val="28"/>
        </w:rPr>
        <w:t xml:space="preserve">19. </w:t>
      </w:r>
      <w:proofErr w:type="gramStart"/>
      <w:r w:rsidRPr="00121361">
        <w:rPr>
          <w:sz w:val="28"/>
          <w:szCs w:val="28"/>
        </w:rPr>
        <w:t xml:space="preserve">Отсутствуют акты приема-передачи выполненных работ от 28.07.2015г. </w:t>
      </w:r>
      <w:proofErr w:type="spellStart"/>
      <w:r w:rsidRPr="00121361">
        <w:rPr>
          <w:sz w:val="28"/>
          <w:szCs w:val="28"/>
        </w:rPr>
        <w:t>Россошанская</w:t>
      </w:r>
      <w:proofErr w:type="spellEnd"/>
      <w:r w:rsidRPr="00121361">
        <w:rPr>
          <w:sz w:val="28"/>
          <w:szCs w:val="28"/>
        </w:rPr>
        <w:t xml:space="preserve"> ООШ-100,16 руб.,  от 30.06.2015г. Детский сад №2- 945,82 руб.,  от 28.05.2015г. </w:t>
      </w:r>
      <w:proofErr w:type="spellStart"/>
      <w:r w:rsidRPr="00121361">
        <w:rPr>
          <w:sz w:val="28"/>
          <w:szCs w:val="28"/>
        </w:rPr>
        <w:t>Россошанская</w:t>
      </w:r>
      <w:proofErr w:type="spellEnd"/>
      <w:r w:rsidRPr="00121361">
        <w:rPr>
          <w:sz w:val="28"/>
          <w:szCs w:val="28"/>
        </w:rPr>
        <w:t xml:space="preserve"> ООШ- 149,34 руб., 28.05.2015г. Детсад №2 – 1368,95 руб., 08.04.2015г. </w:t>
      </w:r>
      <w:proofErr w:type="spellStart"/>
      <w:r w:rsidRPr="00121361">
        <w:rPr>
          <w:sz w:val="28"/>
          <w:szCs w:val="28"/>
        </w:rPr>
        <w:t>Новодмитриевская</w:t>
      </w:r>
      <w:proofErr w:type="spellEnd"/>
      <w:r w:rsidRPr="00121361">
        <w:rPr>
          <w:sz w:val="28"/>
          <w:szCs w:val="28"/>
        </w:rPr>
        <w:t xml:space="preserve"> СОШ- 149,34 руб., 30.04.2015г. Детсад №2- 1294,28 руб., 27.02.2015г. </w:t>
      </w:r>
      <w:proofErr w:type="spellStart"/>
      <w:r w:rsidRPr="00121361">
        <w:rPr>
          <w:sz w:val="28"/>
          <w:szCs w:val="28"/>
        </w:rPr>
        <w:t>Селивановская</w:t>
      </w:r>
      <w:proofErr w:type="spellEnd"/>
      <w:r w:rsidRPr="00121361">
        <w:rPr>
          <w:sz w:val="28"/>
          <w:szCs w:val="28"/>
        </w:rPr>
        <w:t xml:space="preserve"> СОШ- 597,36 руб. </w:t>
      </w:r>
      <w:r w:rsidRPr="00121361">
        <w:rPr>
          <w:color w:val="000000"/>
          <w:sz w:val="28"/>
          <w:szCs w:val="28"/>
        </w:rPr>
        <w:t>Отсутствуют первичные учетные документы (счет-фактура) за март на сумму</w:t>
      </w:r>
      <w:proofErr w:type="gramEnd"/>
      <w:r w:rsidRPr="00121361">
        <w:rPr>
          <w:color w:val="000000"/>
          <w:sz w:val="28"/>
          <w:szCs w:val="28"/>
        </w:rPr>
        <w:t xml:space="preserve"> 174,23 – детский сад №7.</w:t>
      </w:r>
    </w:p>
    <w:p w:rsidR="00121361" w:rsidRPr="00121361" w:rsidRDefault="00121361" w:rsidP="00121361">
      <w:pPr>
        <w:jc w:val="both"/>
        <w:rPr>
          <w:sz w:val="28"/>
          <w:szCs w:val="28"/>
        </w:rPr>
      </w:pPr>
      <w:r w:rsidRPr="00121361">
        <w:rPr>
          <w:rStyle w:val="s2"/>
          <w:color w:val="000000"/>
          <w:sz w:val="28"/>
          <w:szCs w:val="28"/>
        </w:rPr>
        <w:tab/>
        <w:t xml:space="preserve">20. </w:t>
      </w:r>
      <w:r w:rsidRPr="00121361">
        <w:rPr>
          <w:sz w:val="28"/>
          <w:szCs w:val="28"/>
        </w:rPr>
        <w:t>В нарушение п.1.3, 1.5  ст.1 Методических указаний по инвентаризации имущества и финансовых обязательств (Приложение к Приказу Министерства финансов РФ от 13.06.1995 г №49),  ст.11 Федерального закона «О бухгалтерском учете» от 06.12.2011 г № 402-ФЗ инвентаризация активов и обязательств не проводилась.</w:t>
      </w:r>
    </w:p>
    <w:p w:rsidR="00121361" w:rsidRPr="00121361" w:rsidRDefault="00121361" w:rsidP="00121361">
      <w:pPr>
        <w:jc w:val="both"/>
        <w:rPr>
          <w:sz w:val="28"/>
          <w:szCs w:val="28"/>
        </w:rPr>
      </w:pPr>
      <w:r w:rsidRPr="00121361">
        <w:rPr>
          <w:sz w:val="28"/>
          <w:szCs w:val="28"/>
        </w:rPr>
        <w:tab/>
        <w:t xml:space="preserve">21. </w:t>
      </w:r>
      <w:r w:rsidRPr="00121361">
        <w:rPr>
          <w:rStyle w:val="af5"/>
          <w:b w:val="0"/>
          <w:color w:val="333333"/>
          <w:sz w:val="28"/>
          <w:szCs w:val="28"/>
        </w:rPr>
        <w:t>Выплата окончательного расчета при увольнении произведена с  нарушением срока. Нарушение ст. 140 ТК РФ, окончательный  расчет при увольнении по собственному желанию</w:t>
      </w:r>
      <w:r w:rsidRPr="00121361">
        <w:rPr>
          <w:rStyle w:val="af5"/>
          <w:color w:val="333333"/>
          <w:sz w:val="28"/>
          <w:szCs w:val="28"/>
        </w:rPr>
        <w:t xml:space="preserve"> </w:t>
      </w:r>
      <w:r w:rsidRPr="00121361">
        <w:rPr>
          <w:color w:val="333333"/>
          <w:sz w:val="28"/>
          <w:szCs w:val="28"/>
        </w:rPr>
        <w:t xml:space="preserve">производится в день увольнения, то есть в последний день работы. </w:t>
      </w:r>
      <w:proofErr w:type="gramStart"/>
      <w:r w:rsidRPr="00121361">
        <w:rPr>
          <w:color w:val="333333"/>
          <w:sz w:val="28"/>
          <w:szCs w:val="28"/>
        </w:rPr>
        <w:t>О</w:t>
      </w:r>
      <w:r w:rsidRPr="00121361">
        <w:rPr>
          <w:sz w:val="28"/>
          <w:szCs w:val="28"/>
        </w:rPr>
        <w:t xml:space="preserve">кончательный расчет </w:t>
      </w:r>
      <w:proofErr w:type="spellStart"/>
      <w:r w:rsidRPr="00121361">
        <w:rPr>
          <w:sz w:val="28"/>
          <w:szCs w:val="28"/>
        </w:rPr>
        <w:t>Дехановой</w:t>
      </w:r>
      <w:proofErr w:type="spellEnd"/>
      <w:r w:rsidRPr="00121361">
        <w:rPr>
          <w:sz w:val="28"/>
          <w:szCs w:val="28"/>
        </w:rPr>
        <w:t xml:space="preserve"> С.В. (уволенной 15 июня) произведен   30 июня 2015г. по РКО № 157 в сумме 407,76 руб.. </w:t>
      </w:r>
      <w:proofErr w:type="gramEnd"/>
    </w:p>
    <w:p w:rsidR="00121361" w:rsidRPr="00121361" w:rsidRDefault="00121361" w:rsidP="00121361">
      <w:pPr>
        <w:jc w:val="both"/>
        <w:rPr>
          <w:sz w:val="28"/>
          <w:szCs w:val="28"/>
        </w:rPr>
      </w:pPr>
    </w:p>
    <w:p w:rsidR="00121361" w:rsidRPr="00121361" w:rsidRDefault="00121361" w:rsidP="00121361">
      <w:pPr>
        <w:jc w:val="both"/>
        <w:rPr>
          <w:sz w:val="28"/>
          <w:szCs w:val="28"/>
        </w:rPr>
      </w:pPr>
    </w:p>
    <w:p w:rsidR="00121361" w:rsidRPr="00121361" w:rsidRDefault="00121361" w:rsidP="00121361">
      <w:pPr>
        <w:jc w:val="both"/>
        <w:rPr>
          <w:sz w:val="28"/>
          <w:szCs w:val="28"/>
        </w:rPr>
      </w:pPr>
    </w:p>
    <w:p w:rsidR="00F60667" w:rsidRPr="00121361" w:rsidRDefault="00F60667" w:rsidP="00C313C8">
      <w:pPr>
        <w:ind w:firstLine="709"/>
        <w:jc w:val="both"/>
        <w:rPr>
          <w:sz w:val="28"/>
          <w:szCs w:val="28"/>
        </w:rPr>
      </w:pPr>
      <w:r w:rsidRPr="00121361">
        <w:rPr>
          <w:sz w:val="28"/>
          <w:szCs w:val="28"/>
        </w:rPr>
        <w:t xml:space="preserve">С учетом изложенного и на основании статьи 14 Положения </w:t>
      </w:r>
      <w:r w:rsidRPr="00121361">
        <w:rPr>
          <w:bCs/>
          <w:sz w:val="28"/>
          <w:szCs w:val="28"/>
        </w:rPr>
        <w:t xml:space="preserve">о </w:t>
      </w:r>
      <w:r w:rsidRPr="00121361">
        <w:rPr>
          <w:rFonts w:eastAsia="Times New Roman"/>
          <w:bCs/>
          <w:sz w:val="28"/>
          <w:szCs w:val="28"/>
        </w:rPr>
        <w:t>Контрольно-счетной палате Милютинского  района</w:t>
      </w:r>
      <w:r w:rsidRPr="00121361">
        <w:rPr>
          <w:sz w:val="28"/>
          <w:szCs w:val="28"/>
        </w:rPr>
        <w:t xml:space="preserve">, утвержденного </w:t>
      </w:r>
      <w:r w:rsidRPr="00121361">
        <w:rPr>
          <w:bCs/>
          <w:sz w:val="28"/>
          <w:szCs w:val="28"/>
        </w:rPr>
        <w:t xml:space="preserve">решением Милютинского районного Собрания депутатов </w:t>
      </w:r>
      <w:r w:rsidRPr="00121361">
        <w:rPr>
          <w:sz w:val="28"/>
          <w:szCs w:val="28"/>
        </w:rPr>
        <w:t xml:space="preserve"> от 25.12.2015 № 70 </w:t>
      </w:r>
      <w:r w:rsidRPr="00121361">
        <w:rPr>
          <w:bCs/>
          <w:sz w:val="28"/>
          <w:szCs w:val="28"/>
        </w:rPr>
        <w:t xml:space="preserve">«О Контрольно-счетной палате Милютинского района», </w:t>
      </w:r>
      <w:r w:rsidRPr="00121361">
        <w:rPr>
          <w:rFonts w:eastAsia="Times New Roman"/>
          <w:sz w:val="28"/>
          <w:szCs w:val="28"/>
        </w:rPr>
        <w:t xml:space="preserve">Муниципальному унитарному </w:t>
      </w:r>
      <w:r w:rsidR="00A26FE8" w:rsidRPr="00121361">
        <w:rPr>
          <w:rFonts w:eastAsia="Times New Roman"/>
          <w:sz w:val="28"/>
          <w:szCs w:val="28"/>
        </w:rPr>
        <w:t>предприятию</w:t>
      </w:r>
      <w:r w:rsidR="00A26FE8">
        <w:rPr>
          <w:sz w:val="28"/>
          <w:szCs w:val="28"/>
        </w:rPr>
        <w:t xml:space="preserve"> «Кристалл» </w:t>
      </w:r>
      <w:proofErr w:type="spellStart"/>
      <w:r w:rsidR="00A26FE8">
        <w:rPr>
          <w:sz w:val="28"/>
          <w:szCs w:val="28"/>
        </w:rPr>
        <w:t>Селивановского</w:t>
      </w:r>
      <w:proofErr w:type="spellEnd"/>
      <w:r w:rsidR="00A26FE8">
        <w:rPr>
          <w:sz w:val="28"/>
          <w:szCs w:val="28"/>
        </w:rPr>
        <w:t xml:space="preserve"> сельского поселения </w:t>
      </w:r>
      <w:r w:rsidR="00A26FE8" w:rsidRPr="00F60667">
        <w:rPr>
          <w:sz w:val="28"/>
          <w:szCs w:val="28"/>
        </w:rPr>
        <w:t xml:space="preserve"> Милютинского района</w:t>
      </w:r>
      <w:r w:rsidR="00A26FE8" w:rsidRPr="00C313C8">
        <w:rPr>
          <w:b/>
          <w:sz w:val="28"/>
          <w:szCs w:val="28"/>
        </w:rPr>
        <w:t xml:space="preserve"> </w:t>
      </w:r>
      <w:r w:rsidR="002622E4" w:rsidRPr="00121361">
        <w:rPr>
          <w:sz w:val="28"/>
          <w:szCs w:val="28"/>
        </w:rPr>
        <w:t>п</w:t>
      </w:r>
      <w:r w:rsidRPr="00121361">
        <w:rPr>
          <w:sz w:val="28"/>
          <w:szCs w:val="28"/>
        </w:rPr>
        <w:t>редписывается</w:t>
      </w:r>
      <w:r w:rsidR="004C727F" w:rsidRPr="00121361">
        <w:rPr>
          <w:sz w:val="28"/>
          <w:szCs w:val="28"/>
        </w:rPr>
        <w:t xml:space="preserve"> принять меры к устранению выявленных фактов нарушений. </w:t>
      </w:r>
      <w:r w:rsidR="002622E4" w:rsidRPr="00121361">
        <w:rPr>
          <w:sz w:val="28"/>
          <w:szCs w:val="28"/>
        </w:rPr>
        <w:t>Принять меры дисциплинарного воздействия к должностным лицам, допустившим нарушения, выявленным в ходе контрольного мероприятия.</w:t>
      </w:r>
    </w:p>
    <w:p w:rsidR="00F60667" w:rsidRPr="00121361" w:rsidRDefault="00F60667" w:rsidP="00C313C8">
      <w:pPr>
        <w:pStyle w:val="ad"/>
        <w:ind w:firstLine="709"/>
        <w:rPr>
          <w:b w:val="0"/>
          <w:bCs/>
          <w:sz w:val="28"/>
          <w:szCs w:val="28"/>
        </w:rPr>
      </w:pPr>
      <w:r w:rsidRPr="00121361">
        <w:rPr>
          <w:b w:val="0"/>
          <w:bCs/>
          <w:sz w:val="28"/>
          <w:szCs w:val="28"/>
        </w:rPr>
        <w:t xml:space="preserve">О выполнении настоящего предписания и принятых мерах необходимо проинформировать </w:t>
      </w:r>
      <w:r w:rsidRPr="00121361">
        <w:rPr>
          <w:bCs/>
          <w:sz w:val="28"/>
          <w:szCs w:val="28"/>
        </w:rPr>
        <w:t>Контрольно-счетную палату Милютинского  района</w:t>
      </w:r>
      <w:r w:rsidRPr="00121361">
        <w:rPr>
          <w:b w:val="0"/>
          <w:bCs/>
          <w:sz w:val="28"/>
          <w:szCs w:val="28"/>
        </w:rPr>
        <w:t xml:space="preserve"> в срок до </w:t>
      </w:r>
      <w:r w:rsidR="00CE76E3">
        <w:rPr>
          <w:b w:val="0"/>
          <w:bCs/>
          <w:sz w:val="28"/>
          <w:szCs w:val="28"/>
        </w:rPr>
        <w:t>07.12</w:t>
      </w:r>
      <w:r w:rsidR="00B82F27" w:rsidRPr="00121361">
        <w:rPr>
          <w:b w:val="0"/>
          <w:bCs/>
          <w:sz w:val="28"/>
          <w:szCs w:val="28"/>
        </w:rPr>
        <w:t>.</w:t>
      </w:r>
      <w:r w:rsidRPr="00121361">
        <w:rPr>
          <w:b w:val="0"/>
          <w:bCs/>
          <w:sz w:val="28"/>
          <w:szCs w:val="28"/>
        </w:rPr>
        <w:t xml:space="preserve"> 20</w:t>
      </w:r>
      <w:r w:rsidR="00B82F27" w:rsidRPr="00121361">
        <w:rPr>
          <w:b w:val="0"/>
          <w:bCs/>
          <w:sz w:val="28"/>
          <w:szCs w:val="28"/>
        </w:rPr>
        <w:t>16</w:t>
      </w:r>
      <w:r w:rsidRPr="00121361">
        <w:rPr>
          <w:b w:val="0"/>
          <w:bCs/>
          <w:sz w:val="28"/>
          <w:szCs w:val="28"/>
        </w:rPr>
        <w:t xml:space="preserve"> г. </w:t>
      </w:r>
    </w:p>
    <w:tbl>
      <w:tblPr>
        <w:tblpPr w:leftFromText="180" w:rightFromText="180" w:vertAnchor="text" w:horzAnchor="margin" w:tblpY="78"/>
        <w:tblW w:w="9847" w:type="dxa"/>
        <w:tblLayout w:type="fixed"/>
        <w:tblLook w:val="01E0" w:firstRow="1" w:lastRow="1" w:firstColumn="1" w:lastColumn="1" w:noHBand="0" w:noVBand="0"/>
      </w:tblPr>
      <w:tblGrid>
        <w:gridCol w:w="4428"/>
        <w:gridCol w:w="5419"/>
      </w:tblGrid>
      <w:tr w:rsidR="00B82F27" w:rsidRPr="00121361" w:rsidTr="005806B4">
        <w:tc>
          <w:tcPr>
            <w:tcW w:w="4428" w:type="dxa"/>
          </w:tcPr>
          <w:p w:rsidR="00B82F27" w:rsidRPr="00121361" w:rsidRDefault="00B82F27" w:rsidP="00C313C8">
            <w:pPr>
              <w:pStyle w:val="Style8"/>
              <w:widowControl/>
              <w:jc w:val="both"/>
              <w:rPr>
                <w:rStyle w:val="FontStyle20"/>
                <w:sz w:val="28"/>
                <w:szCs w:val="28"/>
              </w:rPr>
            </w:pPr>
          </w:p>
          <w:p w:rsidR="00B82F27" w:rsidRPr="00121361" w:rsidRDefault="00B82F27" w:rsidP="00C313C8">
            <w:pPr>
              <w:pStyle w:val="Style8"/>
              <w:widowControl/>
              <w:jc w:val="both"/>
              <w:rPr>
                <w:rStyle w:val="FontStyle20"/>
                <w:sz w:val="28"/>
                <w:szCs w:val="28"/>
              </w:rPr>
            </w:pPr>
          </w:p>
          <w:p w:rsidR="00B82F27" w:rsidRPr="00121361" w:rsidRDefault="00B82F27" w:rsidP="00C313C8">
            <w:pPr>
              <w:pStyle w:val="Style8"/>
              <w:widowControl/>
              <w:jc w:val="both"/>
              <w:rPr>
                <w:rStyle w:val="FontStyle20"/>
                <w:sz w:val="28"/>
                <w:szCs w:val="28"/>
              </w:rPr>
            </w:pPr>
          </w:p>
          <w:p w:rsidR="00B82F27" w:rsidRPr="00121361" w:rsidRDefault="00B82F27" w:rsidP="00C313C8">
            <w:pPr>
              <w:pStyle w:val="Style8"/>
              <w:widowControl/>
              <w:jc w:val="both"/>
              <w:rPr>
                <w:rStyle w:val="FontStyle20"/>
                <w:sz w:val="28"/>
                <w:szCs w:val="28"/>
              </w:rPr>
            </w:pPr>
            <w:r w:rsidRPr="00121361">
              <w:rPr>
                <w:rStyle w:val="FontStyle20"/>
                <w:sz w:val="28"/>
                <w:szCs w:val="28"/>
              </w:rPr>
              <w:t xml:space="preserve">Председатель </w:t>
            </w:r>
            <w:proofErr w:type="gramStart"/>
            <w:r w:rsidRPr="00121361">
              <w:rPr>
                <w:rStyle w:val="FontStyle20"/>
                <w:sz w:val="28"/>
                <w:szCs w:val="28"/>
              </w:rPr>
              <w:t>Контрольно-счетной</w:t>
            </w:r>
            <w:proofErr w:type="gramEnd"/>
          </w:p>
          <w:p w:rsidR="00B82F27" w:rsidRPr="00121361" w:rsidRDefault="00B82F27" w:rsidP="00C313C8">
            <w:pPr>
              <w:pStyle w:val="Style8"/>
              <w:widowControl/>
              <w:jc w:val="both"/>
              <w:rPr>
                <w:rStyle w:val="FontStyle20"/>
                <w:sz w:val="28"/>
                <w:szCs w:val="28"/>
              </w:rPr>
            </w:pPr>
            <w:r w:rsidRPr="00121361">
              <w:rPr>
                <w:rStyle w:val="FontStyle20"/>
                <w:sz w:val="28"/>
                <w:szCs w:val="28"/>
              </w:rPr>
              <w:t xml:space="preserve">палаты Милютинского района                                                                            </w:t>
            </w:r>
          </w:p>
          <w:p w:rsidR="00B82F27" w:rsidRPr="00121361" w:rsidRDefault="00B82F27" w:rsidP="00C313C8">
            <w:pPr>
              <w:pStyle w:val="af"/>
              <w:ind w:left="0" w:firstLine="720"/>
              <w:jc w:val="both"/>
              <w:rPr>
                <w:rStyle w:val="FontStyle20"/>
                <w:sz w:val="28"/>
                <w:szCs w:val="28"/>
              </w:rPr>
            </w:pPr>
          </w:p>
          <w:p w:rsidR="00B82F27" w:rsidRPr="00121361" w:rsidRDefault="00B82F27" w:rsidP="00C313C8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Style w:val="FontStyle20"/>
                <w:sz w:val="28"/>
                <w:szCs w:val="28"/>
              </w:rPr>
            </w:pPr>
          </w:p>
        </w:tc>
        <w:tc>
          <w:tcPr>
            <w:tcW w:w="5419" w:type="dxa"/>
          </w:tcPr>
          <w:p w:rsidR="00B82F27" w:rsidRPr="00121361" w:rsidRDefault="00B82F27" w:rsidP="00C313C8">
            <w:pPr>
              <w:pStyle w:val="af"/>
              <w:jc w:val="both"/>
              <w:rPr>
                <w:rStyle w:val="FontStyle20"/>
                <w:sz w:val="28"/>
                <w:szCs w:val="28"/>
              </w:rPr>
            </w:pPr>
          </w:p>
          <w:p w:rsidR="00B82F27" w:rsidRPr="00121361" w:rsidRDefault="00B82F27" w:rsidP="00C313C8">
            <w:pPr>
              <w:pStyle w:val="af"/>
              <w:jc w:val="both"/>
              <w:rPr>
                <w:rStyle w:val="FontStyle20"/>
                <w:sz w:val="28"/>
                <w:szCs w:val="28"/>
              </w:rPr>
            </w:pPr>
          </w:p>
          <w:p w:rsidR="00B82F27" w:rsidRPr="00121361" w:rsidRDefault="00B82F27" w:rsidP="00C313C8">
            <w:pPr>
              <w:pStyle w:val="af"/>
              <w:jc w:val="both"/>
              <w:rPr>
                <w:rStyle w:val="FontStyle20"/>
                <w:sz w:val="28"/>
                <w:szCs w:val="28"/>
              </w:rPr>
            </w:pPr>
          </w:p>
          <w:p w:rsidR="002622E4" w:rsidRPr="00121361" w:rsidRDefault="00B82F27" w:rsidP="00C313C8">
            <w:pPr>
              <w:pStyle w:val="af"/>
              <w:jc w:val="both"/>
              <w:rPr>
                <w:rStyle w:val="FontStyle20"/>
                <w:sz w:val="28"/>
                <w:szCs w:val="28"/>
              </w:rPr>
            </w:pPr>
            <w:r w:rsidRPr="00121361">
              <w:rPr>
                <w:rStyle w:val="FontStyle20"/>
                <w:sz w:val="28"/>
                <w:szCs w:val="28"/>
              </w:rPr>
              <w:t xml:space="preserve">                        С.Н. </w:t>
            </w:r>
            <w:proofErr w:type="spellStart"/>
            <w:r w:rsidRPr="00121361">
              <w:rPr>
                <w:rStyle w:val="FontStyle20"/>
                <w:sz w:val="28"/>
                <w:szCs w:val="28"/>
              </w:rPr>
              <w:t>Атаева</w:t>
            </w:r>
            <w:proofErr w:type="spellEnd"/>
            <w:r w:rsidR="002622E4" w:rsidRPr="00121361">
              <w:rPr>
                <w:rStyle w:val="FontStyle20"/>
                <w:sz w:val="28"/>
                <w:szCs w:val="28"/>
              </w:rPr>
              <w:t xml:space="preserve"> </w:t>
            </w:r>
          </w:p>
        </w:tc>
      </w:tr>
      <w:tr w:rsidR="00B82F27" w:rsidRPr="00121361" w:rsidTr="005806B4">
        <w:tc>
          <w:tcPr>
            <w:tcW w:w="4428" w:type="dxa"/>
          </w:tcPr>
          <w:p w:rsidR="00B82F27" w:rsidRPr="00121361" w:rsidRDefault="00B82F27" w:rsidP="00B82F27">
            <w:pPr>
              <w:pStyle w:val="Style8"/>
              <w:widowControl/>
              <w:rPr>
                <w:rStyle w:val="FontStyle20"/>
                <w:sz w:val="28"/>
                <w:szCs w:val="28"/>
              </w:rPr>
            </w:pPr>
          </w:p>
        </w:tc>
        <w:tc>
          <w:tcPr>
            <w:tcW w:w="5419" w:type="dxa"/>
          </w:tcPr>
          <w:p w:rsidR="00B82F27" w:rsidRPr="00121361" w:rsidRDefault="00B82F27" w:rsidP="001B79A9">
            <w:pPr>
              <w:pStyle w:val="af"/>
              <w:rPr>
                <w:rStyle w:val="FontStyle20"/>
                <w:sz w:val="28"/>
                <w:szCs w:val="28"/>
              </w:rPr>
            </w:pPr>
          </w:p>
        </w:tc>
      </w:tr>
      <w:tr w:rsidR="00B82F27" w:rsidRPr="002622E4" w:rsidTr="005806B4">
        <w:tc>
          <w:tcPr>
            <w:tcW w:w="4428" w:type="dxa"/>
          </w:tcPr>
          <w:p w:rsidR="00B82F27" w:rsidRPr="002622E4" w:rsidRDefault="00B82F27" w:rsidP="00B82F27">
            <w:pPr>
              <w:pStyle w:val="Style8"/>
              <w:widowControl/>
              <w:rPr>
                <w:rStyle w:val="FontStyle20"/>
                <w:sz w:val="28"/>
                <w:szCs w:val="28"/>
              </w:rPr>
            </w:pPr>
          </w:p>
        </w:tc>
        <w:tc>
          <w:tcPr>
            <w:tcW w:w="5419" w:type="dxa"/>
          </w:tcPr>
          <w:p w:rsidR="00B82F27" w:rsidRPr="002622E4" w:rsidRDefault="00B82F27" w:rsidP="001B79A9">
            <w:pPr>
              <w:pStyle w:val="af"/>
              <w:rPr>
                <w:rStyle w:val="FontStyle20"/>
                <w:sz w:val="28"/>
                <w:szCs w:val="28"/>
              </w:rPr>
            </w:pPr>
          </w:p>
        </w:tc>
      </w:tr>
    </w:tbl>
    <w:p w:rsidR="00F60667" w:rsidRPr="002622E4" w:rsidRDefault="00F60667" w:rsidP="00F60667">
      <w:pPr>
        <w:rPr>
          <w:sz w:val="28"/>
          <w:szCs w:val="28"/>
        </w:rPr>
      </w:pPr>
    </w:p>
    <w:p w:rsidR="00F60667" w:rsidRPr="00110C22" w:rsidRDefault="00F60667" w:rsidP="00AB0DD1">
      <w:pPr>
        <w:pStyle w:val="af"/>
        <w:ind w:left="0" w:firstLine="720"/>
        <w:rPr>
          <w:rStyle w:val="FontStyle20"/>
          <w:sz w:val="28"/>
          <w:szCs w:val="28"/>
        </w:rPr>
      </w:pPr>
    </w:p>
    <w:sectPr w:rsidR="00F60667" w:rsidRPr="00110C22" w:rsidSect="00F00082">
      <w:pgSz w:w="11909" w:h="16834"/>
      <w:pgMar w:top="1134" w:right="567" w:bottom="1134" w:left="993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FC2" w:rsidRDefault="00261FC2">
      <w:r>
        <w:separator/>
      </w:r>
    </w:p>
  </w:endnote>
  <w:endnote w:type="continuationSeparator" w:id="0">
    <w:p w:rsidR="00261FC2" w:rsidRDefault="00261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FC2" w:rsidRDefault="00261FC2">
      <w:r>
        <w:separator/>
      </w:r>
    </w:p>
  </w:footnote>
  <w:footnote w:type="continuationSeparator" w:id="0">
    <w:p w:rsidR="00261FC2" w:rsidRDefault="00261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67925"/>
    <w:multiLevelType w:val="hybridMultilevel"/>
    <w:tmpl w:val="ADFAC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603ED"/>
    <w:multiLevelType w:val="hybridMultilevel"/>
    <w:tmpl w:val="3C526FA2"/>
    <w:lvl w:ilvl="0" w:tplc="0419000F">
      <w:start w:val="1"/>
      <w:numFmt w:val="decimal"/>
      <w:lvlText w:val="%1."/>
      <w:lvlJc w:val="left"/>
      <w:pPr>
        <w:ind w:left="2386" w:hanging="360"/>
      </w:pPr>
    </w:lvl>
    <w:lvl w:ilvl="1" w:tplc="04190019" w:tentative="1">
      <w:start w:val="1"/>
      <w:numFmt w:val="lowerLetter"/>
      <w:lvlText w:val="%2."/>
      <w:lvlJc w:val="left"/>
      <w:pPr>
        <w:ind w:left="3106" w:hanging="360"/>
      </w:pPr>
    </w:lvl>
    <w:lvl w:ilvl="2" w:tplc="0419001B" w:tentative="1">
      <w:start w:val="1"/>
      <w:numFmt w:val="lowerRoman"/>
      <w:lvlText w:val="%3."/>
      <w:lvlJc w:val="right"/>
      <w:pPr>
        <w:ind w:left="3826" w:hanging="180"/>
      </w:pPr>
    </w:lvl>
    <w:lvl w:ilvl="3" w:tplc="0419000F" w:tentative="1">
      <w:start w:val="1"/>
      <w:numFmt w:val="decimal"/>
      <w:lvlText w:val="%4."/>
      <w:lvlJc w:val="left"/>
      <w:pPr>
        <w:ind w:left="4546" w:hanging="360"/>
      </w:pPr>
    </w:lvl>
    <w:lvl w:ilvl="4" w:tplc="04190019" w:tentative="1">
      <w:start w:val="1"/>
      <w:numFmt w:val="lowerLetter"/>
      <w:lvlText w:val="%5."/>
      <w:lvlJc w:val="left"/>
      <w:pPr>
        <w:ind w:left="5266" w:hanging="360"/>
      </w:pPr>
    </w:lvl>
    <w:lvl w:ilvl="5" w:tplc="0419001B" w:tentative="1">
      <w:start w:val="1"/>
      <w:numFmt w:val="lowerRoman"/>
      <w:lvlText w:val="%6."/>
      <w:lvlJc w:val="right"/>
      <w:pPr>
        <w:ind w:left="5986" w:hanging="180"/>
      </w:pPr>
    </w:lvl>
    <w:lvl w:ilvl="6" w:tplc="0419000F" w:tentative="1">
      <w:start w:val="1"/>
      <w:numFmt w:val="decimal"/>
      <w:lvlText w:val="%7."/>
      <w:lvlJc w:val="left"/>
      <w:pPr>
        <w:ind w:left="6706" w:hanging="360"/>
      </w:pPr>
    </w:lvl>
    <w:lvl w:ilvl="7" w:tplc="04190019" w:tentative="1">
      <w:start w:val="1"/>
      <w:numFmt w:val="lowerLetter"/>
      <w:lvlText w:val="%8."/>
      <w:lvlJc w:val="left"/>
      <w:pPr>
        <w:ind w:left="7426" w:hanging="360"/>
      </w:pPr>
    </w:lvl>
    <w:lvl w:ilvl="8" w:tplc="0419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2">
    <w:nsid w:val="545E5549"/>
    <w:multiLevelType w:val="hybridMultilevel"/>
    <w:tmpl w:val="AA66BAC0"/>
    <w:lvl w:ilvl="0" w:tplc="07989E90">
      <w:start w:val="17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>
    <w:nsid w:val="76352CDB"/>
    <w:multiLevelType w:val="hybridMultilevel"/>
    <w:tmpl w:val="9082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719A1"/>
    <w:multiLevelType w:val="hybridMultilevel"/>
    <w:tmpl w:val="98E8A202"/>
    <w:lvl w:ilvl="0" w:tplc="01267D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3212E8"/>
    <w:multiLevelType w:val="hybridMultilevel"/>
    <w:tmpl w:val="CAC6CBBA"/>
    <w:lvl w:ilvl="0" w:tplc="46C0BE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3D3C34"/>
    <w:rsid w:val="00014E3C"/>
    <w:rsid w:val="00035BE3"/>
    <w:rsid w:val="00041D42"/>
    <w:rsid w:val="00042222"/>
    <w:rsid w:val="00042ABA"/>
    <w:rsid w:val="00047D0F"/>
    <w:rsid w:val="00053978"/>
    <w:rsid w:val="000644DC"/>
    <w:rsid w:val="00064EA6"/>
    <w:rsid w:val="00065B72"/>
    <w:rsid w:val="00066B97"/>
    <w:rsid w:val="00067925"/>
    <w:rsid w:val="00071977"/>
    <w:rsid w:val="00074727"/>
    <w:rsid w:val="000A0509"/>
    <w:rsid w:val="000B087C"/>
    <w:rsid w:val="000B20DF"/>
    <w:rsid w:val="000B3562"/>
    <w:rsid w:val="000B4476"/>
    <w:rsid w:val="000C6DA7"/>
    <w:rsid w:val="000D5404"/>
    <w:rsid w:val="000E02FB"/>
    <w:rsid w:val="000E2102"/>
    <w:rsid w:val="000E5B8C"/>
    <w:rsid w:val="000E7554"/>
    <w:rsid w:val="000F0962"/>
    <w:rsid w:val="000F3705"/>
    <w:rsid w:val="0011096A"/>
    <w:rsid w:val="00110C22"/>
    <w:rsid w:val="001117C8"/>
    <w:rsid w:val="001141B7"/>
    <w:rsid w:val="0011791C"/>
    <w:rsid w:val="00121361"/>
    <w:rsid w:val="00121474"/>
    <w:rsid w:val="00126F22"/>
    <w:rsid w:val="00132553"/>
    <w:rsid w:val="00136600"/>
    <w:rsid w:val="00137B30"/>
    <w:rsid w:val="001425C2"/>
    <w:rsid w:val="00143B58"/>
    <w:rsid w:val="00151673"/>
    <w:rsid w:val="00152371"/>
    <w:rsid w:val="001577DF"/>
    <w:rsid w:val="0016228F"/>
    <w:rsid w:val="00165836"/>
    <w:rsid w:val="0016618E"/>
    <w:rsid w:val="00166D60"/>
    <w:rsid w:val="00167476"/>
    <w:rsid w:val="00170A7D"/>
    <w:rsid w:val="00177391"/>
    <w:rsid w:val="00180255"/>
    <w:rsid w:val="00180D1F"/>
    <w:rsid w:val="00183E32"/>
    <w:rsid w:val="00192313"/>
    <w:rsid w:val="00196044"/>
    <w:rsid w:val="0019609A"/>
    <w:rsid w:val="0019751E"/>
    <w:rsid w:val="001A12CF"/>
    <w:rsid w:val="001B1554"/>
    <w:rsid w:val="001B3AAE"/>
    <w:rsid w:val="001B674B"/>
    <w:rsid w:val="001C09DF"/>
    <w:rsid w:val="001C1579"/>
    <w:rsid w:val="001C662F"/>
    <w:rsid w:val="001E1B2E"/>
    <w:rsid w:val="001F73A2"/>
    <w:rsid w:val="00203926"/>
    <w:rsid w:val="0020425A"/>
    <w:rsid w:val="00211AF6"/>
    <w:rsid w:val="00221780"/>
    <w:rsid w:val="002338C1"/>
    <w:rsid w:val="002346CE"/>
    <w:rsid w:val="00244169"/>
    <w:rsid w:val="0024532C"/>
    <w:rsid w:val="00257001"/>
    <w:rsid w:val="00261FC2"/>
    <w:rsid w:val="002622E4"/>
    <w:rsid w:val="00266ADD"/>
    <w:rsid w:val="00272816"/>
    <w:rsid w:val="00273897"/>
    <w:rsid w:val="00274F75"/>
    <w:rsid w:val="00275A6B"/>
    <w:rsid w:val="0028322E"/>
    <w:rsid w:val="0028609B"/>
    <w:rsid w:val="00291480"/>
    <w:rsid w:val="00293B11"/>
    <w:rsid w:val="0029656E"/>
    <w:rsid w:val="002A3569"/>
    <w:rsid w:val="002A77D9"/>
    <w:rsid w:val="002A7FF9"/>
    <w:rsid w:val="002B0980"/>
    <w:rsid w:val="002B2891"/>
    <w:rsid w:val="002B2AAF"/>
    <w:rsid w:val="002B485B"/>
    <w:rsid w:val="002B5B8A"/>
    <w:rsid w:val="002B615A"/>
    <w:rsid w:val="002D32FE"/>
    <w:rsid w:val="002E688C"/>
    <w:rsid w:val="002F3546"/>
    <w:rsid w:val="002F5CF5"/>
    <w:rsid w:val="003040F2"/>
    <w:rsid w:val="00304776"/>
    <w:rsid w:val="0030637B"/>
    <w:rsid w:val="00307522"/>
    <w:rsid w:val="00307A74"/>
    <w:rsid w:val="00315FA0"/>
    <w:rsid w:val="00320607"/>
    <w:rsid w:val="00334D8E"/>
    <w:rsid w:val="00335B42"/>
    <w:rsid w:val="0034176D"/>
    <w:rsid w:val="0034485C"/>
    <w:rsid w:val="00345D78"/>
    <w:rsid w:val="00353330"/>
    <w:rsid w:val="00357269"/>
    <w:rsid w:val="00360B8E"/>
    <w:rsid w:val="0036586E"/>
    <w:rsid w:val="003669A9"/>
    <w:rsid w:val="00371009"/>
    <w:rsid w:val="003763DF"/>
    <w:rsid w:val="00380974"/>
    <w:rsid w:val="00383067"/>
    <w:rsid w:val="00396B21"/>
    <w:rsid w:val="003A086D"/>
    <w:rsid w:val="003A4E77"/>
    <w:rsid w:val="003A6AE3"/>
    <w:rsid w:val="003A6F3A"/>
    <w:rsid w:val="003B5867"/>
    <w:rsid w:val="003C6E8B"/>
    <w:rsid w:val="003D3C34"/>
    <w:rsid w:val="003D52BC"/>
    <w:rsid w:val="003E720D"/>
    <w:rsid w:val="00400F17"/>
    <w:rsid w:val="004050A1"/>
    <w:rsid w:val="00407F04"/>
    <w:rsid w:val="00431C78"/>
    <w:rsid w:val="004508E2"/>
    <w:rsid w:val="00451F36"/>
    <w:rsid w:val="00452913"/>
    <w:rsid w:val="00455727"/>
    <w:rsid w:val="00456A3B"/>
    <w:rsid w:val="00466821"/>
    <w:rsid w:val="00471104"/>
    <w:rsid w:val="004726C5"/>
    <w:rsid w:val="00481A17"/>
    <w:rsid w:val="00481EC9"/>
    <w:rsid w:val="00487A4C"/>
    <w:rsid w:val="00496133"/>
    <w:rsid w:val="004963B0"/>
    <w:rsid w:val="004A2032"/>
    <w:rsid w:val="004B5FBC"/>
    <w:rsid w:val="004C0B2E"/>
    <w:rsid w:val="004C4B65"/>
    <w:rsid w:val="004C727F"/>
    <w:rsid w:val="004D24B9"/>
    <w:rsid w:val="004D7DCA"/>
    <w:rsid w:val="004E2265"/>
    <w:rsid w:val="004E25A0"/>
    <w:rsid w:val="004F0F26"/>
    <w:rsid w:val="00506E3B"/>
    <w:rsid w:val="00512205"/>
    <w:rsid w:val="00524CF1"/>
    <w:rsid w:val="00524F63"/>
    <w:rsid w:val="00525A61"/>
    <w:rsid w:val="0053351A"/>
    <w:rsid w:val="005344A2"/>
    <w:rsid w:val="00535028"/>
    <w:rsid w:val="005353F2"/>
    <w:rsid w:val="00535BF2"/>
    <w:rsid w:val="00541D2D"/>
    <w:rsid w:val="00541DBE"/>
    <w:rsid w:val="0054636D"/>
    <w:rsid w:val="005545D1"/>
    <w:rsid w:val="005562B4"/>
    <w:rsid w:val="00560F3D"/>
    <w:rsid w:val="00562273"/>
    <w:rsid w:val="00573198"/>
    <w:rsid w:val="00574BF8"/>
    <w:rsid w:val="00583439"/>
    <w:rsid w:val="00583BD6"/>
    <w:rsid w:val="00591558"/>
    <w:rsid w:val="0059205E"/>
    <w:rsid w:val="00596CF6"/>
    <w:rsid w:val="005A1D42"/>
    <w:rsid w:val="005A7F3F"/>
    <w:rsid w:val="005B0F22"/>
    <w:rsid w:val="005B1E88"/>
    <w:rsid w:val="005C1B52"/>
    <w:rsid w:val="005C50FB"/>
    <w:rsid w:val="005D7434"/>
    <w:rsid w:val="005E4FEF"/>
    <w:rsid w:val="005E596A"/>
    <w:rsid w:val="005E60DD"/>
    <w:rsid w:val="005F356E"/>
    <w:rsid w:val="005F5447"/>
    <w:rsid w:val="00604031"/>
    <w:rsid w:val="006132E8"/>
    <w:rsid w:val="00620B36"/>
    <w:rsid w:val="00625DD3"/>
    <w:rsid w:val="00626D28"/>
    <w:rsid w:val="00631188"/>
    <w:rsid w:val="006339F0"/>
    <w:rsid w:val="00633C1C"/>
    <w:rsid w:val="00641F83"/>
    <w:rsid w:val="00642773"/>
    <w:rsid w:val="0065183B"/>
    <w:rsid w:val="00654022"/>
    <w:rsid w:val="00656962"/>
    <w:rsid w:val="00660476"/>
    <w:rsid w:val="00665B2F"/>
    <w:rsid w:val="00672B80"/>
    <w:rsid w:val="006770A1"/>
    <w:rsid w:val="00690AC0"/>
    <w:rsid w:val="0069119C"/>
    <w:rsid w:val="006931C4"/>
    <w:rsid w:val="00696029"/>
    <w:rsid w:val="0069738C"/>
    <w:rsid w:val="006A1C25"/>
    <w:rsid w:val="006A33EF"/>
    <w:rsid w:val="006C0C43"/>
    <w:rsid w:val="006C0C89"/>
    <w:rsid w:val="006C6183"/>
    <w:rsid w:val="006C7398"/>
    <w:rsid w:val="006D08EC"/>
    <w:rsid w:val="006D2465"/>
    <w:rsid w:val="006D3D9E"/>
    <w:rsid w:val="006D4449"/>
    <w:rsid w:val="006D46CC"/>
    <w:rsid w:val="006E499E"/>
    <w:rsid w:val="006F3369"/>
    <w:rsid w:val="006F50B8"/>
    <w:rsid w:val="006F5408"/>
    <w:rsid w:val="006F7CEE"/>
    <w:rsid w:val="007013B9"/>
    <w:rsid w:val="007020D3"/>
    <w:rsid w:val="00704499"/>
    <w:rsid w:val="00710DCA"/>
    <w:rsid w:val="0071787F"/>
    <w:rsid w:val="007301A2"/>
    <w:rsid w:val="007365EF"/>
    <w:rsid w:val="0074090B"/>
    <w:rsid w:val="00740D96"/>
    <w:rsid w:val="00755C66"/>
    <w:rsid w:val="00766231"/>
    <w:rsid w:val="00776717"/>
    <w:rsid w:val="0078073D"/>
    <w:rsid w:val="007813B8"/>
    <w:rsid w:val="00783BD0"/>
    <w:rsid w:val="00784133"/>
    <w:rsid w:val="00784F3E"/>
    <w:rsid w:val="00785AF1"/>
    <w:rsid w:val="00785C95"/>
    <w:rsid w:val="007864AB"/>
    <w:rsid w:val="0078715A"/>
    <w:rsid w:val="00792B15"/>
    <w:rsid w:val="00793216"/>
    <w:rsid w:val="0079661C"/>
    <w:rsid w:val="007B7C8F"/>
    <w:rsid w:val="007C3C0A"/>
    <w:rsid w:val="007D0010"/>
    <w:rsid w:val="007D22B6"/>
    <w:rsid w:val="007E2424"/>
    <w:rsid w:val="007E2EA2"/>
    <w:rsid w:val="007E5B71"/>
    <w:rsid w:val="007E6340"/>
    <w:rsid w:val="007F285D"/>
    <w:rsid w:val="007F3BDD"/>
    <w:rsid w:val="00800431"/>
    <w:rsid w:val="00807BB0"/>
    <w:rsid w:val="0081040A"/>
    <w:rsid w:val="00810CBB"/>
    <w:rsid w:val="00812747"/>
    <w:rsid w:val="00816B89"/>
    <w:rsid w:val="00823085"/>
    <w:rsid w:val="00823ADE"/>
    <w:rsid w:val="0082516C"/>
    <w:rsid w:val="00833080"/>
    <w:rsid w:val="00837E39"/>
    <w:rsid w:val="00842AB9"/>
    <w:rsid w:val="00843D65"/>
    <w:rsid w:val="00847939"/>
    <w:rsid w:val="0085331D"/>
    <w:rsid w:val="00854477"/>
    <w:rsid w:val="00856032"/>
    <w:rsid w:val="008656D3"/>
    <w:rsid w:val="008676AC"/>
    <w:rsid w:val="00867FF4"/>
    <w:rsid w:val="00871049"/>
    <w:rsid w:val="00874A12"/>
    <w:rsid w:val="00876A7C"/>
    <w:rsid w:val="008771F1"/>
    <w:rsid w:val="00883224"/>
    <w:rsid w:val="00891963"/>
    <w:rsid w:val="00894440"/>
    <w:rsid w:val="008A4385"/>
    <w:rsid w:val="008A44C3"/>
    <w:rsid w:val="008A53ED"/>
    <w:rsid w:val="008B0C9D"/>
    <w:rsid w:val="008B53BD"/>
    <w:rsid w:val="008B61DB"/>
    <w:rsid w:val="008C12F0"/>
    <w:rsid w:val="008C34B8"/>
    <w:rsid w:val="008C7305"/>
    <w:rsid w:val="008D23AC"/>
    <w:rsid w:val="008D63DF"/>
    <w:rsid w:val="008E0C78"/>
    <w:rsid w:val="008E53B9"/>
    <w:rsid w:val="008F172D"/>
    <w:rsid w:val="008F37ED"/>
    <w:rsid w:val="00905B19"/>
    <w:rsid w:val="00906C49"/>
    <w:rsid w:val="0092062D"/>
    <w:rsid w:val="0092161C"/>
    <w:rsid w:val="00931A31"/>
    <w:rsid w:val="0093517F"/>
    <w:rsid w:val="0093715F"/>
    <w:rsid w:val="00941B77"/>
    <w:rsid w:val="00944109"/>
    <w:rsid w:val="00945381"/>
    <w:rsid w:val="00950552"/>
    <w:rsid w:val="0095486B"/>
    <w:rsid w:val="00954AF7"/>
    <w:rsid w:val="00960C4D"/>
    <w:rsid w:val="00961631"/>
    <w:rsid w:val="00963093"/>
    <w:rsid w:val="009706F8"/>
    <w:rsid w:val="0098542B"/>
    <w:rsid w:val="0098690F"/>
    <w:rsid w:val="00987DF3"/>
    <w:rsid w:val="00991D3C"/>
    <w:rsid w:val="00994A90"/>
    <w:rsid w:val="009B3659"/>
    <w:rsid w:val="009B649F"/>
    <w:rsid w:val="009D2B5D"/>
    <w:rsid w:val="009F15DC"/>
    <w:rsid w:val="009F2470"/>
    <w:rsid w:val="009F683E"/>
    <w:rsid w:val="009F7429"/>
    <w:rsid w:val="00A06AA3"/>
    <w:rsid w:val="00A06DF5"/>
    <w:rsid w:val="00A113D5"/>
    <w:rsid w:val="00A13587"/>
    <w:rsid w:val="00A20F27"/>
    <w:rsid w:val="00A26589"/>
    <w:rsid w:val="00A26FE8"/>
    <w:rsid w:val="00A34E82"/>
    <w:rsid w:val="00A368DD"/>
    <w:rsid w:val="00A37379"/>
    <w:rsid w:val="00A37B85"/>
    <w:rsid w:val="00A43B1E"/>
    <w:rsid w:val="00A441F5"/>
    <w:rsid w:val="00A55192"/>
    <w:rsid w:val="00A61E2C"/>
    <w:rsid w:val="00A6700A"/>
    <w:rsid w:val="00A71561"/>
    <w:rsid w:val="00A82378"/>
    <w:rsid w:val="00A83F8E"/>
    <w:rsid w:val="00A84F38"/>
    <w:rsid w:val="00A85C50"/>
    <w:rsid w:val="00A90924"/>
    <w:rsid w:val="00A90A74"/>
    <w:rsid w:val="00A935BB"/>
    <w:rsid w:val="00A94AEF"/>
    <w:rsid w:val="00A962BE"/>
    <w:rsid w:val="00A96A0F"/>
    <w:rsid w:val="00AA3520"/>
    <w:rsid w:val="00AA5AEF"/>
    <w:rsid w:val="00AB0DB5"/>
    <w:rsid w:val="00AB0DD1"/>
    <w:rsid w:val="00AB27B2"/>
    <w:rsid w:val="00AB3661"/>
    <w:rsid w:val="00AC1449"/>
    <w:rsid w:val="00AD406A"/>
    <w:rsid w:val="00AD5CB1"/>
    <w:rsid w:val="00AD5E79"/>
    <w:rsid w:val="00AD6BED"/>
    <w:rsid w:val="00AD70EA"/>
    <w:rsid w:val="00AE13DB"/>
    <w:rsid w:val="00AE5006"/>
    <w:rsid w:val="00AE63C4"/>
    <w:rsid w:val="00AF2B97"/>
    <w:rsid w:val="00B03582"/>
    <w:rsid w:val="00B128E4"/>
    <w:rsid w:val="00B14C0A"/>
    <w:rsid w:val="00B16B19"/>
    <w:rsid w:val="00B16D15"/>
    <w:rsid w:val="00B209F6"/>
    <w:rsid w:val="00B21D4C"/>
    <w:rsid w:val="00B32204"/>
    <w:rsid w:val="00B37855"/>
    <w:rsid w:val="00B42B7A"/>
    <w:rsid w:val="00B43ADE"/>
    <w:rsid w:val="00B450BA"/>
    <w:rsid w:val="00B46F11"/>
    <w:rsid w:val="00B50498"/>
    <w:rsid w:val="00B53F64"/>
    <w:rsid w:val="00B61613"/>
    <w:rsid w:val="00B708EB"/>
    <w:rsid w:val="00B7120D"/>
    <w:rsid w:val="00B71ECA"/>
    <w:rsid w:val="00B722E3"/>
    <w:rsid w:val="00B806A2"/>
    <w:rsid w:val="00B81B08"/>
    <w:rsid w:val="00B82F27"/>
    <w:rsid w:val="00B9141D"/>
    <w:rsid w:val="00B97677"/>
    <w:rsid w:val="00B97A7B"/>
    <w:rsid w:val="00BA167C"/>
    <w:rsid w:val="00BA43B5"/>
    <w:rsid w:val="00BA55DF"/>
    <w:rsid w:val="00BA78AD"/>
    <w:rsid w:val="00BB2F2A"/>
    <w:rsid w:val="00BB31FE"/>
    <w:rsid w:val="00BB6171"/>
    <w:rsid w:val="00BD0006"/>
    <w:rsid w:val="00BD62CD"/>
    <w:rsid w:val="00BD784C"/>
    <w:rsid w:val="00BE0849"/>
    <w:rsid w:val="00BE3178"/>
    <w:rsid w:val="00BE6CAC"/>
    <w:rsid w:val="00BF0D64"/>
    <w:rsid w:val="00BF12F6"/>
    <w:rsid w:val="00BF2EDA"/>
    <w:rsid w:val="00BF6F8E"/>
    <w:rsid w:val="00BF7A36"/>
    <w:rsid w:val="00C001BD"/>
    <w:rsid w:val="00C00367"/>
    <w:rsid w:val="00C01405"/>
    <w:rsid w:val="00C0300F"/>
    <w:rsid w:val="00C05CDC"/>
    <w:rsid w:val="00C1038E"/>
    <w:rsid w:val="00C21FD9"/>
    <w:rsid w:val="00C255AC"/>
    <w:rsid w:val="00C303D3"/>
    <w:rsid w:val="00C313C8"/>
    <w:rsid w:val="00C32EA4"/>
    <w:rsid w:val="00C4167D"/>
    <w:rsid w:val="00C44C1B"/>
    <w:rsid w:val="00C535C6"/>
    <w:rsid w:val="00C54083"/>
    <w:rsid w:val="00C5482A"/>
    <w:rsid w:val="00C55570"/>
    <w:rsid w:val="00C57162"/>
    <w:rsid w:val="00C57173"/>
    <w:rsid w:val="00C63628"/>
    <w:rsid w:val="00C67F40"/>
    <w:rsid w:val="00C80DA5"/>
    <w:rsid w:val="00C84EE7"/>
    <w:rsid w:val="00C91091"/>
    <w:rsid w:val="00CA30AE"/>
    <w:rsid w:val="00CA6562"/>
    <w:rsid w:val="00CB052E"/>
    <w:rsid w:val="00CB558B"/>
    <w:rsid w:val="00CC381A"/>
    <w:rsid w:val="00CC47ED"/>
    <w:rsid w:val="00CC4DEF"/>
    <w:rsid w:val="00CC7EEF"/>
    <w:rsid w:val="00CD4BA0"/>
    <w:rsid w:val="00CD4CA8"/>
    <w:rsid w:val="00CE28B4"/>
    <w:rsid w:val="00CE76E3"/>
    <w:rsid w:val="00CF03B5"/>
    <w:rsid w:val="00CF6B44"/>
    <w:rsid w:val="00D0007D"/>
    <w:rsid w:val="00D1596B"/>
    <w:rsid w:val="00D30AE5"/>
    <w:rsid w:val="00D3702F"/>
    <w:rsid w:val="00D40023"/>
    <w:rsid w:val="00D40125"/>
    <w:rsid w:val="00D42A99"/>
    <w:rsid w:val="00D44F9C"/>
    <w:rsid w:val="00D509E4"/>
    <w:rsid w:val="00D637F4"/>
    <w:rsid w:val="00D67EE5"/>
    <w:rsid w:val="00D74AFB"/>
    <w:rsid w:val="00D943EF"/>
    <w:rsid w:val="00D9604A"/>
    <w:rsid w:val="00DA0B3C"/>
    <w:rsid w:val="00DA58BD"/>
    <w:rsid w:val="00DA7584"/>
    <w:rsid w:val="00DA7592"/>
    <w:rsid w:val="00DB47DD"/>
    <w:rsid w:val="00DB79A3"/>
    <w:rsid w:val="00DC5F3D"/>
    <w:rsid w:val="00DD5133"/>
    <w:rsid w:val="00DD5D8F"/>
    <w:rsid w:val="00DE0FA4"/>
    <w:rsid w:val="00DE6F67"/>
    <w:rsid w:val="00DF5FB8"/>
    <w:rsid w:val="00E00701"/>
    <w:rsid w:val="00E02B99"/>
    <w:rsid w:val="00E0383D"/>
    <w:rsid w:val="00E0478A"/>
    <w:rsid w:val="00E06BA6"/>
    <w:rsid w:val="00E102C8"/>
    <w:rsid w:val="00E1543F"/>
    <w:rsid w:val="00E16D2C"/>
    <w:rsid w:val="00E2087A"/>
    <w:rsid w:val="00E21C11"/>
    <w:rsid w:val="00E226D8"/>
    <w:rsid w:val="00E263E0"/>
    <w:rsid w:val="00E26C0E"/>
    <w:rsid w:val="00E3199F"/>
    <w:rsid w:val="00E3781B"/>
    <w:rsid w:val="00E4396E"/>
    <w:rsid w:val="00E503B8"/>
    <w:rsid w:val="00E51AD3"/>
    <w:rsid w:val="00E55EB2"/>
    <w:rsid w:val="00E6023A"/>
    <w:rsid w:val="00E61C9D"/>
    <w:rsid w:val="00E67C0E"/>
    <w:rsid w:val="00E719FF"/>
    <w:rsid w:val="00E73B9C"/>
    <w:rsid w:val="00E77945"/>
    <w:rsid w:val="00E902DA"/>
    <w:rsid w:val="00EA1E0B"/>
    <w:rsid w:val="00EA7C2D"/>
    <w:rsid w:val="00EB3B2F"/>
    <w:rsid w:val="00EB5BA9"/>
    <w:rsid w:val="00EB5F90"/>
    <w:rsid w:val="00EE33CF"/>
    <w:rsid w:val="00EE5B46"/>
    <w:rsid w:val="00EE62EE"/>
    <w:rsid w:val="00EF30E8"/>
    <w:rsid w:val="00EF5DE6"/>
    <w:rsid w:val="00EF7BB2"/>
    <w:rsid w:val="00F00082"/>
    <w:rsid w:val="00F062AA"/>
    <w:rsid w:val="00F1190A"/>
    <w:rsid w:val="00F15850"/>
    <w:rsid w:val="00F2065E"/>
    <w:rsid w:val="00F20708"/>
    <w:rsid w:val="00F24B10"/>
    <w:rsid w:val="00F3221F"/>
    <w:rsid w:val="00F3232B"/>
    <w:rsid w:val="00F362CD"/>
    <w:rsid w:val="00F41BD0"/>
    <w:rsid w:val="00F42AB3"/>
    <w:rsid w:val="00F47F02"/>
    <w:rsid w:val="00F60667"/>
    <w:rsid w:val="00F6558D"/>
    <w:rsid w:val="00F72B44"/>
    <w:rsid w:val="00F73422"/>
    <w:rsid w:val="00F76B43"/>
    <w:rsid w:val="00F86C0B"/>
    <w:rsid w:val="00F87706"/>
    <w:rsid w:val="00FA12CF"/>
    <w:rsid w:val="00FA1B45"/>
    <w:rsid w:val="00FA2658"/>
    <w:rsid w:val="00FB02E9"/>
    <w:rsid w:val="00FB0D58"/>
    <w:rsid w:val="00FB3F30"/>
    <w:rsid w:val="00FB48CE"/>
    <w:rsid w:val="00FC78D1"/>
    <w:rsid w:val="00FD03DD"/>
    <w:rsid w:val="00FD2963"/>
    <w:rsid w:val="00FD35C2"/>
    <w:rsid w:val="00FD552C"/>
    <w:rsid w:val="00FD5C1E"/>
    <w:rsid w:val="00FF36FC"/>
    <w:rsid w:val="00FF4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67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F03B5"/>
    <w:pPr>
      <w:keepNext/>
      <w:autoSpaceDE/>
      <w:autoSpaceDN/>
      <w:adjustRightInd/>
      <w:spacing w:before="240"/>
      <w:outlineLvl w:val="0"/>
    </w:pPr>
    <w:rPr>
      <w:rFonts w:eastAsia="Times New Roman"/>
      <w:b/>
      <w:sz w:val="28"/>
      <w:szCs w:val="20"/>
      <w:lang w:val="en-US"/>
    </w:rPr>
  </w:style>
  <w:style w:type="paragraph" w:styleId="2">
    <w:name w:val="heading 2"/>
    <w:basedOn w:val="a"/>
    <w:next w:val="a"/>
    <w:link w:val="20"/>
    <w:autoRedefine/>
    <w:uiPriority w:val="99"/>
    <w:qFormat/>
    <w:rsid w:val="00CF03B5"/>
    <w:pPr>
      <w:keepNext/>
      <w:widowControl/>
      <w:autoSpaceDE/>
      <w:autoSpaceDN/>
      <w:adjustRightInd/>
      <w:ind w:left="4536"/>
      <w:outlineLvl w:val="1"/>
    </w:pPr>
    <w:rPr>
      <w:rFonts w:eastAsia="Times New Roman"/>
      <w:b/>
      <w:i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B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23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237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83067"/>
  </w:style>
  <w:style w:type="paragraph" w:customStyle="1" w:styleId="Style2">
    <w:name w:val="Style2"/>
    <w:basedOn w:val="a"/>
    <w:uiPriority w:val="99"/>
    <w:rsid w:val="00383067"/>
  </w:style>
  <w:style w:type="paragraph" w:customStyle="1" w:styleId="Style3">
    <w:name w:val="Style3"/>
    <w:basedOn w:val="a"/>
    <w:uiPriority w:val="99"/>
    <w:rsid w:val="00383067"/>
  </w:style>
  <w:style w:type="paragraph" w:customStyle="1" w:styleId="Style4">
    <w:name w:val="Style4"/>
    <w:basedOn w:val="a"/>
    <w:uiPriority w:val="99"/>
    <w:rsid w:val="00383067"/>
  </w:style>
  <w:style w:type="paragraph" w:customStyle="1" w:styleId="Style5">
    <w:name w:val="Style5"/>
    <w:basedOn w:val="a"/>
    <w:uiPriority w:val="99"/>
    <w:rsid w:val="00383067"/>
  </w:style>
  <w:style w:type="paragraph" w:customStyle="1" w:styleId="Style6">
    <w:name w:val="Style6"/>
    <w:basedOn w:val="a"/>
    <w:uiPriority w:val="99"/>
    <w:rsid w:val="00383067"/>
  </w:style>
  <w:style w:type="paragraph" w:customStyle="1" w:styleId="Style7">
    <w:name w:val="Style7"/>
    <w:basedOn w:val="a"/>
    <w:uiPriority w:val="99"/>
    <w:rsid w:val="00383067"/>
  </w:style>
  <w:style w:type="paragraph" w:customStyle="1" w:styleId="Style8">
    <w:name w:val="Style8"/>
    <w:basedOn w:val="a"/>
    <w:uiPriority w:val="99"/>
    <w:rsid w:val="00383067"/>
  </w:style>
  <w:style w:type="paragraph" w:customStyle="1" w:styleId="Style9">
    <w:name w:val="Style9"/>
    <w:basedOn w:val="a"/>
    <w:uiPriority w:val="99"/>
    <w:rsid w:val="00383067"/>
  </w:style>
  <w:style w:type="paragraph" w:customStyle="1" w:styleId="Style10">
    <w:name w:val="Style10"/>
    <w:basedOn w:val="a"/>
    <w:uiPriority w:val="99"/>
    <w:rsid w:val="00383067"/>
  </w:style>
  <w:style w:type="paragraph" w:customStyle="1" w:styleId="Style11">
    <w:name w:val="Style11"/>
    <w:basedOn w:val="a"/>
    <w:uiPriority w:val="99"/>
    <w:rsid w:val="00383067"/>
  </w:style>
  <w:style w:type="paragraph" w:customStyle="1" w:styleId="Style12">
    <w:name w:val="Style12"/>
    <w:basedOn w:val="a"/>
    <w:uiPriority w:val="99"/>
    <w:rsid w:val="00383067"/>
  </w:style>
  <w:style w:type="paragraph" w:customStyle="1" w:styleId="Style13">
    <w:name w:val="Style13"/>
    <w:basedOn w:val="a"/>
    <w:uiPriority w:val="99"/>
    <w:rsid w:val="00383067"/>
  </w:style>
  <w:style w:type="paragraph" w:customStyle="1" w:styleId="Style14">
    <w:name w:val="Style14"/>
    <w:basedOn w:val="a"/>
    <w:uiPriority w:val="99"/>
    <w:rsid w:val="00383067"/>
  </w:style>
  <w:style w:type="paragraph" w:customStyle="1" w:styleId="Style15">
    <w:name w:val="Style15"/>
    <w:basedOn w:val="a"/>
    <w:uiPriority w:val="99"/>
    <w:rsid w:val="00383067"/>
  </w:style>
  <w:style w:type="paragraph" w:customStyle="1" w:styleId="Style16">
    <w:name w:val="Style16"/>
    <w:basedOn w:val="a"/>
    <w:uiPriority w:val="99"/>
    <w:rsid w:val="00383067"/>
  </w:style>
  <w:style w:type="character" w:customStyle="1" w:styleId="FontStyle18">
    <w:name w:val="Font Style18"/>
    <w:basedOn w:val="a0"/>
    <w:uiPriority w:val="99"/>
    <w:rsid w:val="00383067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sid w:val="003830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383067"/>
    <w:rPr>
      <w:rFonts w:ascii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C548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82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53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5381"/>
    <w:rPr>
      <w:rFonts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9453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5381"/>
    <w:rPr>
      <w:rFonts w:hAnsi="Times New Roman" w:cs="Times New Roman"/>
      <w:sz w:val="24"/>
      <w:szCs w:val="24"/>
    </w:rPr>
  </w:style>
  <w:style w:type="paragraph" w:customStyle="1" w:styleId="a9">
    <w:name w:val="подпись"/>
    <w:basedOn w:val="a"/>
    <w:rsid w:val="00766231"/>
    <w:pPr>
      <w:widowControl/>
      <w:overflowPunct w:val="0"/>
      <w:jc w:val="right"/>
    </w:pPr>
    <w:rPr>
      <w:rFonts w:eastAsia="Times New Roman"/>
      <w:sz w:val="28"/>
      <w:szCs w:val="28"/>
    </w:rPr>
  </w:style>
  <w:style w:type="paragraph" w:customStyle="1" w:styleId="aa">
    <w:name w:val="На номер"/>
    <w:basedOn w:val="a"/>
    <w:rsid w:val="00766231"/>
    <w:pPr>
      <w:widowControl/>
      <w:overflowPunct w:val="0"/>
    </w:pPr>
    <w:rPr>
      <w:rFonts w:eastAsia="Times New Roman"/>
      <w:lang w:val="en-US"/>
    </w:rPr>
  </w:style>
  <w:style w:type="paragraph" w:customStyle="1" w:styleId="ab">
    <w:name w:val="адрес"/>
    <w:basedOn w:val="a"/>
    <w:rsid w:val="00766231"/>
    <w:pPr>
      <w:widowControl/>
      <w:overflowPunct w:val="0"/>
      <w:jc w:val="center"/>
    </w:pPr>
    <w:rPr>
      <w:rFonts w:eastAsia="Times New Roman"/>
      <w:sz w:val="28"/>
      <w:szCs w:val="28"/>
    </w:rPr>
  </w:style>
  <w:style w:type="paragraph" w:customStyle="1" w:styleId="ac">
    <w:name w:val="уважаемый"/>
    <w:basedOn w:val="a"/>
    <w:rsid w:val="00766231"/>
    <w:pPr>
      <w:widowControl/>
      <w:overflowPunct w:val="0"/>
      <w:ind w:left="284" w:right="-284"/>
      <w:jc w:val="center"/>
    </w:pPr>
    <w:rPr>
      <w:rFonts w:eastAsia="Times New Roman"/>
      <w:sz w:val="28"/>
      <w:szCs w:val="28"/>
    </w:rPr>
  </w:style>
  <w:style w:type="paragraph" w:styleId="ad">
    <w:name w:val="Body Text"/>
    <w:basedOn w:val="a"/>
    <w:link w:val="ae"/>
    <w:uiPriority w:val="99"/>
    <w:rsid w:val="00766231"/>
    <w:pPr>
      <w:widowControl/>
      <w:autoSpaceDE/>
      <w:autoSpaceDN/>
      <w:adjustRightInd/>
      <w:ind w:right="-2"/>
      <w:jc w:val="both"/>
    </w:pPr>
    <w:rPr>
      <w:rFonts w:eastAsia="Times New Roman"/>
      <w:b/>
      <w:szCs w:val="20"/>
    </w:rPr>
  </w:style>
  <w:style w:type="character" w:customStyle="1" w:styleId="ae">
    <w:name w:val="Основной текст Знак"/>
    <w:basedOn w:val="a0"/>
    <w:link w:val="ad"/>
    <w:uiPriority w:val="99"/>
    <w:rsid w:val="00766231"/>
    <w:rPr>
      <w:rFonts w:eastAsia="Times New Roman" w:hAnsi="Times New Roman" w:cs="Times New Roman"/>
      <w:b/>
      <w:sz w:val="24"/>
      <w:szCs w:val="20"/>
    </w:rPr>
  </w:style>
  <w:style w:type="paragraph" w:styleId="af">
    <w:name w:val="Body Text Indent"/>
    <w:basedOn w:val="a"/>
    <w:link w:val="af0"/>
    <w:uiPriority w:val="99"/>
    <w:unhideWhenUsed/>
    <w:rsid w:val="00CF03B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CF03B5"/>
    <w:rPr>
      <w:rFonts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CF03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F03B5"/>
    <w:rPr>
      <w:rFonts w:hAnsi="Times New Roman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F03B5"/>
    <w:rPr>
      <w:rFonts w:eastAsia="Times New Roman" w:hAnsi="Times New Roman" w:cs="Times New Roman"/>
      <w:b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CF03B5"/>
    <w:rPr>
      <w:rFonts w:eastAsia="Times New Roman" w:hAnsi="Times New Roman" w:cs="Times New Roman"/>
      <w:b/>
      <w:iCs/>
      <w:sz w:val="28"/>
      <w:szCs w:val="24"/>
    </w:rPr>
  </w:style>
  <w:style w:type="paragraph" w:customStyle="1" w:styleId="21">
    <w:name w:val="Основной текст 21"/>
    <w:basedOn w:val="a"/>
    <w:uiPriority w:val="99"/>
    <w:rsid w:val="00CF03B5"/>
    <w:pPr>
      <w:widowControl/>
      <w:autoSpaceDE/>
      <w:autoSpaceDN/>
      <w:adjustRightInd/>
      <w:ind w:firstLine="360"/>
      <w:jc w:val="both"/>
    </w:pPr>
    <w:rPr>
      <w:rFonts w:eastAsia="Times New Roman"/>
      <w:sz w:val="28"/>
      <w:szCs w:val="20"/>
    </w:rPr>
  </w:style>
  <w:style w:type="character" w:customStyle="1" w:styleId="FontStyle13">
    <w:name w:val="Font Style13"/>
    <w:basedOn w:val="a0"/>
    <w:uiPriority w:val="99"/>
    <w:rsid w:val="00CC7EEF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76B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22">
    <w:name w:val="Body Text Indent 2"/>
    <w:basedOn w:val="a"/>
    <w:link w:val="23"/>
    <w:uiPriority w:val="99"/>
    <w:rsid w:val="00F76B43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F76B43"/>
    <w:rPr>
      <w:rFonts w:eastAsia="Times New Roman" w:hAnsi="Times New Roman" w:cs="Times New Roman"/>
      <w:sz w:val="28"/>
      <w:szCs w:val="20"/>
    </w:rPr>
  </w:style>
  <w:style w:type="character" w:customStyle="1" w:styleId="FontStyle14">
    <w:name w:val="Font Style14"/>
    <w:basedOn w:val="a0"/>
    <w:uiPriority w:val="99"/>
    <w:rsid w:val="00B16B19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16B1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B16B19"/>
    <w:rPr>
      <w:rFonts w:ascii="Times New Roman" w:hAnsi="Times New Roman" w:cs="Times New Roman"/>
      <w:sz w:val="18"/>
      <w:szCs w:val="18"/>
    </w:rPr>
  </w:style>
  <w:style w:type="paragraph" w:customStyle="1" w:styleId="ConsPlusNonformat">
    <w:name w:val="ConsPlusNonformat"/>
    <w:uiPriority w:val="99"/>
    <w:rsid w:val="008B53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basedOn w:val="a0"/>
    <w:uiPriority w:val="99"/>
    <w:rsid w:val="008533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85331D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85331D"/>
    <w:pPr>
      <w:autoSpaceDE w:val="0"/>
      <w:autoSpaceDN w:val="0"/>
      <w:adjustRightInd w:val="0"/>
      <w:spacing w:after="0" w:line="240" w:lineRule="auto"/>
    </w:pPr>
    <w:rPr>
      <w:rFonts w:hAnsi="Times New Roman" w:cs="Times New Roman"/>
      <w:color w:val="000000"/>
      <w:sz w:val="24"/>
      <w:szCs w:val="24"/>
    </w:rPr>
  </w:style>
  <w:style w:type="paragraph" w:styleId="af1">
    <w:name w:val="Title"/>
    <w:basedOn w:val="a"/>
    <w:link w:val="af2"/>
    <w:uiPriority w:val="99"/>
    <w:qFormat/>
    <w:rsid w:val="00FD5C1E"/>
    <w:pPr>
      <w:widowControl/>
      <w:autoSpaceDE/>
      <w:autoSpaceDN/>
      <w:adjustRightInd/>
      <w:jc w:val="center"/>
    </w:pPr>
    <w:rPr>
      <w:rFonts w:eastAsia="Times New Roman"/>
      <w:sz w:val="28"/>
      <w:szCs w:val="20"/>
    </w:rPr>
  </w:style>
  <w:style w:type="character" w:customStyle="1" w:styleId="af2">
    <w:name w:val="Название Знак"/>
    <w:basedOn w:val="a0"/>
    <w:link w:val="af1"/>
    <w:uiPriority w:val="99"/>
    <w:rsid w:val="00FD5C1E"/>
    <w:rPr>
      <w:rFonts w:eastAsia="Times New Roman" w:hAnsi="Times New Roman" w:cs="Times New Roman"/>
      <w:sz w:val="28"/>
      <w:szCs w:val="20"/>
    </w:rPr>
  </w:style>
  <w:style w:type="paragraph" w:customStyle="1" w:styleId="11">
    <w:name w:val="Должность1"/>
    <w:basedOn w:val="a"/>
    <w:rsid w:val="00BE0849"/>
    <w:pPr>
      <w:widowControl/>
      <w:overflowPunct w:val="0"/>
    </w:pPr>
    <w:rPr>
      <w:rFonts w:eastAsia="Calibri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823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8237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24">
    <w:name w:val="Body Text 2"/>
    <w:basedOn w:val="a"/>
    <w:link w:val="25"/>
    <w:uiPriority w:val="99"/>
    <w:semiHidden/>
    <w:rsid w:val="00A82378"/>
    <w:pPr>
      <w:widowControl/>
      <w:autoSpaceDE/>
      <w:autoSpaceDN/>
      <w:adjustRightInd/>
      <w:spacing w:after="120" w:line="480" w:lineRule="auto"/>
    </w:pPr>
    <w:rPr>
      <w:rFonts w:eastAsia="Times New Roman"/>
      <w:sz w:val="28"/>
      <w:szCs w:val="20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A82378"/>
    <w:rPr>
      <w:rFonts w:eastAsia="Times New Roman" w:hAnsi="Times New Roman" w:cs="Times New Roman"/>
      <w:sz w:val="28"/>
      <w:szCs w:val="20"/>
    </w:rPr>
  </w:style>
  <w:style w:type="paragraph" w:customStyle="1" w:styleId="220">
    <w:name w:val="Основной текст 22"/>
    <w:basedOn w:val="a"/>
    <w:rsid w:val="00837E39"/>
    <w:pPr>
      <w:widowControl/>
      <w:suppressAutoHyphens/>
      <w:autoSpaceDE/>
      <w:autoSpaceDN/>
      <w:adjustRightInd/>
      <w:jc w:val="center"/>
    </w:pPr>
    <w:rPr>
      <w:rFonts w:eastAsia="Times New Roman"/>
      <w:kern w:val="1"/>
      <w:szCs w:val="20"/>
      <w:lang w:eastAsia="zh-CN"/>
    </w:rPr>
  </w:style>
  <w:style w:type="paragraph" w:styleId="af3">
    <w:name w:val="List Paragraph"/>
    <w:basedOn w:val="a"/>
    <w:uiPriority w:val="34"/>
    <w:qFormat/>
    <w:rsid w:val="00CD4BA0"/>
    <w:pPr>
      <w:ind w:left="720"/>
      <w:contextualSpacing/>
    </w:pPr>
  </w:style>
  <w:style w:type="character" w:customStyle="1" w:styleId="apple-converted-space">
    <w:name w:val="apple-converted-space"/>
    <w:basedOn w:val="a0"/>
    <w:rsid w:val="00F60667"/>
    <w:rPr>
      <w:rFonts w:ascii="Times New Roman" w:hAnsi="Times New Roman" w:cs="Times New Roman"/>
    </w:rPr>
  </w:style>
  <w:style w:type="character" w:customStyle="1" w:styleId="s7">
    <w:name w:val="s7"/>
    <w:basedOn w:val="a0"/>
    <w:rsid w:val="00F60667"/>
  </w:style>
  <w:style w:type="paragraph" w:customStyle="1" w:styleId="p5">
    <w:name w:val="p5"/>
    <w:basedOn w:val="a"/>
    <w:rsid w:val="00F60667"/>
    <w:pPr>
      <w:widowControl/>
      <w:autoSpaceDE/>
      <w:autoSpaceDN/>
      <w:adjustRightInd/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s2">
    <w:name w:val="s2"/>
    <w:basedOn w:val="a0"/>
    <w:rsid w:val="002622E4"/>
  </w:style>
  <w:style w:type="paragraph" w:customStyle="1" w:styleId="p10">
    <w:name w:val="p10"/>
    <w:basedOn w:val="a"/>
    <w:rsid w:val="00C313C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rsid w:val="001C09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No Spacing"/>
    <w:qFormat/>
    <w:rsid w:val="00121361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af5">
    <w:name w:val="Strong"/>
    <w:basedOn w:val="a0"/>
    <w:uiPriority w:val="22"/>
    <w:qFormat/>
    <w:rsid w:val="00121361"/>
    <w:rPr>
      <w:rFonts w:ascii="Times New Roman" w:hAnsi="Times New Roman" w:cs="Times New Roman"/>
      <w:b/>
      <w:bCs/>
    </w:rPr>
  </w:style>
  <w:style w:type="paragraph" w:customStyle="1" w:styleId="s1">
    <w:name w:val="s_1"/>
    <w:basedOn w:val="a"/>
    <w:uiPriority w:val="99"/>
    <w:rsid w:val="0012136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f6">
    <w:name w:val="Hyperlink"/>
    <w:basedOn w:val="a0"/>
    <w:uiPriority w:val="99"/>
    <w:rsid w:val="00121361"/>
    <w:rPr>
      <w:rFonts w:ascii="Times New Roman" w:hAnsi="Times New Roman"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67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F03B5"/>
    <w:pPr>
      <w:keepNext/>
      <w:autoSpaceDE/>
      <w:autoSpaceDN/>
      <w:adjustRightInd/>
      <w:spacing w:before="240"/>
      <w:outlineLvl w:val="0"/>
    </w:pPr>
    <w:rPr>
      <w:rFonts w:eastAsia="Times New Roman"/>
      <w:b/>
      <w:sz w:val="28"/>
      <w:szCs w:val="20"/>
      <w:lang w:val="en-US"/>
    </w:rPr>
  </w:style>
  <w:style w:type="paragraph" w:styleId="2">
    <w:name w:val="heading 2"/>
    <w:basedOn w:val="a"/>
    <w:next w:val="a"/>
    <w:link w:val="20"/>
    <w:autoRedefine/>
    <w:uiPriority w:val="99"/>
    <w:qFormat/>
    <w:rsid w:val="00CF03B5"/>
    <w:pPr>
      <w:keepNext/>
      <w:widowControl/>
      <w:autoSpaceDE/>
      <w:autoSpaceDN/>
      <w:adjustRightInd/>
      <w:ind w:left="4536"/>
      <w:outlineLvl w:val="1"/>
    </w:pPr>
    <w:rPr>
      <w:rFonts w:eastAsia="Times New Roman"/>
      <w:b/>
      <w:i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B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23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237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83067"/>
  </w:style>
  <w:style w:type="paragraph" w:customStyle="1" w:styleId="Style2">
    <w:name w:val="Style2"/>
    <w:basedOn w:val="a"/>
    <w:uiPriority w:val="99"/>
    <w:rsid w:val="00383067"/>
  </w:style>
  <w:style w:type="paragraph" w:customStyle="1" w:styleId="Style3">
    <w:name w:val="Style3"/>
    <w:basedOn w:val="a"/>
    <w:uiPriority w:val="99"/>
    <w:rsid w:val="00383067"/>
  </w:style>
  <w:style w:type="paragraph" w:customStyle="1" w:styleId="Style4">
    <w:name w:val="Style4"/>
    <w:basedOn w:val="a"/>
    <w:uiPriority w:val="99"/>
    <w:rsid w:val="00383067"/>
  </w:style>
  <w:style w:type="paragraph" w:customStyle="1" w:styleId="Style5">
    <w:name w:val="Style5"/>
    <w:basedOn w:val="a"/>
    <w:uiPriority w:val="99"/>
    <w:rsid w:val="00383067"/>
  </w:style>
  <w:style w:type="paragraph" w:customStyle="1" w:styleId="Style6">
    <w:name w:val="Style6"/>
    <w:basedOn w:val="a"/>
    <w:uiPriority w:val="99"/>
    <w:rsid w:val="00383067"/>
  </w:style>
  <w:style w:type="paragraph" w:customStyle="1" w:styleId="Style7">
    <w:name w:val="Style7"/>
    <w:basedOn w:val="a"/>
    <w:uiPriority w:val="99"/>
    <w:rsid w:val="00383067"/>
  </w:style>
  <w:style w:type="paragraph" w:customStyle="1" w:styleId="Style8">
    <w:name w:val="Style8"/>
    <w:basedOn w:val="a"/>
    <w:uiPriority w:val="99"/>
    <w:rsid w:val="00383067"/>
  </w:style>
  <w:style w:type="paragraph" w:customStyle="1" w:styleId="Style9">
    <w:name w:val="Style9"/>
    <w:basedOn w:val="a"/>
    <w:uiPriority w:val="99"/>
    <w:rsid w:val="00383067"/>
  </w:style>
  <w:style w:type="paragraph" w:customStyle="1" w:styleId="Style10">
    <w:name w:val="Style10"/>
    <w:basedOn w:val="a"/>
    <w:uiPriority w:val="99"/>
    <w:rsid w:val="00383067"/>
  </w:style>
  <w:style w:type="paragraph" w:customStyle="1" w:styleId="Style11">
    <w:name w:val="Style11"/>
    <w:basedOn w:val="a"/>
    <w:uiPriority w:val="99"/>
    <w:rsid w:val="00383067"/>
  </w:style>
  <w:style w:type="paragraph" w:customStyle="1" w:styleId="Style12">
    <w:name w:val="Style12"/>
    <w:basedOn w:val="a"/>
    <w:uiPriority w:val="99"/>
    <w:rsid w:val="00383067"/>
  </w:style>
  <w:style w:type="paragraph" w:customStyle="1" w:styleId="Style13">
    <w:name w:val="Style13"/>
    <w:basedOn w:val="a"/>
    <w:uiPriority w:val="99"/>
    <w:rsid w:val="00383067"/>
  </w:style>
  <w:style w:type="paragraph" w:customStyle="1" w:styleId="Style14">
    <w:name w:val="Style14"/>
    <w:basedOn w:val="a"/>
    <w:uiPriority w:val="99"/>
    <w:rsid w:val="00383067"/>
  </w:style>
  <w:style w:type="paragraph" w:customStyle="1" w:styleId="Style15">
    <w:name w:val="Style15"/>
    <w:basedOn w:val="a"/>
    <w:uiPriority w:val="99"/>
    <w:rsid w:val="00383067"/>
  </w:style>
  <w:style w:type="paragraph" w:customStyle="1" w:styleId="Style16">
    <w:name w:val="Style16"/>
    <w:basedOn w:val="a"/>
    <w:uiPriority w:val="99"/>
    <w:rsid w:val="00383067"/>
  </w:style>
  <w:style w:type="character" w:customStyle="1" w:styleId="FontStyle18">
    <w:name w:val="Font Style18"/>
    <w:basedOn w:val="a0"/>
    <w:uiPriority w:val="99"/>
    <w:rsid w:val="00383067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sid w:val="003830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383067"/>
    <w:rPr>
      <w:rFonts w:ascii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C548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82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53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5381"/>
    <w:rPr>
      <w:rFonts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9453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5381"/>
    <w:rPr>
      <w:rFonts w:hAnsi="Times New Roman" w:cs="Times New Roman"/>
      <w:sz w:val="24"/>
      <w:szCs w:val="24"/>
    </w:rPr>
  </w:style>
  <w:style w:type="paragraph" w:customStyle="1" w:styleId="a9">
    <w:name w:val="подпись"/>
    <w:basedOn w:val="a"/>
    <w:rsid w:val="00766231"/>
    <w:pPr>
      <w:widowControl/>
      <w:overflowPunct w:val="0"/>
      <w:jc w:val="right"/>
    </w:pPr>
    <w:rPr>
      <w:rFonts w:eastAsia="Times New Roman"/>
      <w:sz w:val="28"/>
      <w:szCs w:val="28"/>
    </w:rPr>
  </w:style>
  <w:style w:type="paragraph" w:customStyle="1" w:styleId="aa">
    <w:name w:val="На номер"/>
    <w:basedOn w:val="a"/>
    <w:rsid w:val="00766231"/>
    <w:pPr>
      <w:widowControl/>
      <w:overflowPunct w:val="0"/>
    </w:pPr>
    <w:rPr>
      <w:rFonts w:eastAsia="Times New Roman"/>
      <w:lang w:val="en-US"/>
    </w:rPr>
  </w:style>
  <w:style w:type="paragraph" w:customStyle="1" w:styleId="ab">
    <w:name w:val="адрес"/>
    <w:basedOn w:val="a"/>
    <w:rsid w:val="00766231"/>
    <w:pPr>
      <w:widowControl/>
      <w:overflowPunct w:val="0"/>
      <w:jc w:val="center"/>
    </w:pPr>
    <w:rPr>
      <w:rFonts w:eastAsia="Times New Roman"/>
      <w:sz w:val="28"/>
      <w:szCs w:val="28"/>
    </w:rPr>
  </w:style>
  <w:style w:type="paragraph" w:customStyle="1" w:styleId="ac">
    <w:name w:val="уважаемый"/>
    <w:basedOn w:val="a"/>
    <w:rsid w:val="00766231"/>
    <w:pPr>
      <w:widowControl/>
      <w:overflowPunct w:val="0"/>
      <w:ind w:left="284" w:right="-284"/>
      <w:jc w:val="center"/>
    </w:pPr>
    <w:rPr>
      <w:rFonts w:eastAsia="Times New Roman"/>
      <w:sz w:val="28"/>
      <w:szCs w:val="28"/>
    </w:rPr>
  </w:style>
  <w:style w:type="paragraph" w:styleId="ad">
    <w:name w:val="Body Text"/>
    <w:basedOn w:val="a"/>
    <w:link w:val="ae"/>
    <w:uiPriority w:val="99"/>
    <w:rsid w:val="00766231"/>
    <w:pPr>
      <w:widowControl/>
      <w:autoSpaceDE/>
      <w:autoSpaceDN/>
      <w:adjustRightInd/>
      <w:ind w:right="-2"/>
      <w:jc w:val="both"/>
    </w:pPr>
    <w:rPr>
      <w:rFonts w:eastAsia="Times New Roman"/>
      <w:b/>
      <w:szCs w:val="20"/>
    </w:rPr>
  </w:style>
  <w:style w:type="character" w:customStyle="1" w:styleId="ae">
    <w:name w:val="Основной текст Знак"/>
    <w:basedOn w:val="a0"/>
    <w:link w:val="ad"/>
    <w:uiPriority w:val="99"/>
    <w:rsid w:val="00766231"/>
    <w:rPr>
      <w:rFonts w:eastAsia="Times New Roman" w:hAnsi="Times New Roman" w:cs="Times New Roman"/>
      <w:b/>
      <w:sz w:val="24"/>
      <w:szCs w:val="20"/>
    </w:rPr>
  </w:style>
  <w:style w:type="paragraph" w:styleId="af">
    <w:name w:val="Body Text Indent"/>
    <w:basedOn w:val="a"/>
    <w:link w:val="af0"/>
    <w:uiPriority w:val="99"/>
    <w:unhideWhenUsed/>
    <w:rsid w:val="00CF03B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CF03B5"/>
    <w:rPr>
      <w:rFonts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CF03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F03B5"/>
    <w:rPr>
      <w:rFonts w:hAnsi="Times New Roman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F03B5"/>
    <w:rPr>
      <w:rFonts w:eastAsia="Times New Roman" w:hAnsi="Times New Roman" w:cs="Times New Roman"/>
      <w:b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CF03B5"/>
    <w:rPr>
      <w:rFonts w:eastAsia="Times New Roman" w:hAnsi="Times New Roman" w:cs="Times New Roman"/>
      <w:b/>
      <w:iCs/>
      <w:sz w:val="28"/>
      <w:szCs w:val="24"/>
    </w:rPr>
  </w:style>
  <w:style w:type="paragraph" w:customStyle="1" w:styleId="21">
    <w:name w:val="Основной текст 21"/>
    <w:basedOn w:val="a"/>
    <w:uiPriority w:val="99"/>
    <w:rsid w:val="00CF03B5"/>
    <w:pPr>
      <w:widowControl/>
      <w:autoSpaceDE/>
      <w:autoSpaceDN/>
      <w:adjustRightInd/>
      <w:ind w:firstLine="360"/>
      <w:jc w:val="both"/>
    </w:pPr>
    <w:rPr>
      <w:rFonts w:eastAsia="Times New Roman"/>
      <w:sz w:val="28"/>
      <w:szCs w:val="20"/>
    </w:rPr>
  </w:style>
  <w:style w:type="character" w:customStyle="1" w:styleId="FontStyle13">
    <w:name w:val="Font Style13"/>
    <w:basedOn w:val="a0"/>
    <w:uiPriority w:val="99"/>
    <w:rsid w:val="00CC7EEF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76B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22">
    <w:name w:val="Body Text Indent 2"/>
    <w:basedOn w:val="a"/>
    <w:link w:val="23"/>
    <w:uiPriority w:val="99"/>
    <w:rsid w:val="00F76B43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F76B43"/>
    <w:rPr>
      <w:rFonts w:eastAsia="Times New Roman" w:hAnsi="Times New Roman" w:cs="Times New Roman"/>
      <w:sz w:val="28"/>
      <w:szCs w:val="20"/>
    </w:rPr>
  </w:style>
  <w:style w:type="character" w:customStyle="1" w:styleId="FontStyle14">
    <w:name w:val="Font Style14"/>
    <w:basedOn w:val="a0"/>
    <w:uiPriority w:val="99"/>
    <w:rsid w:val="00B16B19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16B1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B16B19"/>
    <w:rPr>
      <w:rFonts w:ascii="Times New Roman" w:hAnsi="Times New Roman" w:cs="Times New Roman"/>
      <w:sz w:val="18"/>
      <w:szCs w:val="18"/>
    </w:rPr>
  </w:style>
  <w:style w:type="paragraph" w:customStyle="1" w:styleId="ConsPlusNonformat">
    <w:name w:val="ConsPlusNonformat"/>
    <w:uiPriority w:val="99"/>
    <w:rsid w:val="008B53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basedOn w:val="a0"/>
    <w:uiPriority w:val="99"/>
    <w:rsid w:val="008533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85331D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85331D"/>
    <w:pPr>
      <w:autoSpaceDE w:val="0"/>
      <w:autoSpaceDN w:val="0"/>
      <w:adjustRightInd w:val="0"/>
      <w:spacing w:after="0" w:line="240" w:lineRule="auto"/>
    </w:pPr>
    <w:rPr>
      <w:rFonts w:hAnsi="Times New Roman" w:cs="Times New Roman"/>
      <w:color w:val="000000"/>
      <w:sz w:val="24"/>
      <w:szCs w:val="24"/>
    </w:rPr>
  </w:style>
  <w:style w:type="paragraph" w:styleId="af1">
    <w:name w:val="Title"/>
    <w:basedOn w:val="a"/>
    <w:link w:val="af2"/>
    <w:uiPriority w:val="99"/>
    <w:qFormat/>
    <w:rsid w:val="00FD5C1E"/>
    <w:pPr>
      <w:widowControl/>
      <w:autoSpaceDE/>
      <w:autoSpaceDN/>
      <w:adjustRightInd/>
      <w:jc w:val="center"/>
    </w:pPr>
    <w:rPr>
      <w:rFonts w:eastAsia="Times New Roman"/>
      <w:sz w:val="28"/>
      <w:szCs w:val="20"/>
    </w:rPr>
  </w:style>
  <w:style w:type="character" w:customStyle="1" w:styleId="af2">
    <w:name w:val="Название Знак"/>
    <w:basedOn w:val="a0"/>
    <w:link w:val="af1"/>
    <w:uiPriority w:val="99"/>
    <w:rsid w:val="00FD5C1E"/>
    <w:rPr>
      <w:rFonts w:eastAsia="Times New Roman" w:hAnsi="Times New Roman" w:cs="Times New Roman"/>
      <w:sz w:val="28"/>
      <w:szCs w:val="20"/>
    </w:rPr>
  </w:style>
  <w:style w:type="paragraph" w:customStyle="1" w:styleId="11">
    <w:name w:val="Должность1"/>
    <w:basedOn w:val="a"/>
    <w:rsid w:val="00BE0849"/>
    <w:pPr>
      <w:widowControl/>
      <w:overflowPunct w:val="0"/>
    </w:pPr>
    <w:rPr>
      <w:rFonts w:eastAsia="Calibri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823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8237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24">
    <w:name w:val="Body Text 2"/>
    <w:basedOn w:val="a"/>
    <w:link w:val="25"/>
    <w:uiPriority w:val="99"/>
    <w:semiHidden/>
    <w:rsid w:val="00A82378"/>
    <w:pPr>
      <w:widowControl/>
      <w:autoSpaceDE/>
      <w:autoSpaceDN/>
      <w:adjustRightInd/>
      <w:spacing w:after="120" w:line="480" w:lineRule="auto"/>
    </w:pPr>
    <w:rPr>
      <w:rFonts w:eastAsia="Times New Roman"/>
      <w:sz w:val="28"/>
      <w:szCs w:val="20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A82378"/>
    <w:rPr>
      <w:rFonts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2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6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4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9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2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1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1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4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4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5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1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0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5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74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17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1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0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89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52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29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2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7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1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8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8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2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7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07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3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5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7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47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36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3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4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8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5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27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44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2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9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9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25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0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43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57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03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19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5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12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6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4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33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0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9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05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33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0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7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3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04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86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9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7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23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8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73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6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67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24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8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61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25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3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84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9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7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96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26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9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45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44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7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2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80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0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6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83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83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8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4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66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1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2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1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21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0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52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8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4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6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3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2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0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8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73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6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1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4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5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07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02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9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base.garant.ru/1213480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213480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3518A-923C-4260-A810-DF00EE527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Финансовое управление Администрации г.Каменска</Company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АРМ Защищённого почтового обмена</dc:creator>
  <cp:lastModifiedBy>MILADMIN_0</cp:lastModifiedBy>
  <cp:revision>2</cp:revision>
  <cp:lastPrinted>2016-05-18T08:36:00Z</cp:lastPrinted>
  <dcterms:created xsi:type="dcterms:W3CDTF">2016-11-21T14:25:00Z</dcterms:created>
  <dcterms:modified xsi:type="dcterms:W3CDTF">2016-11-21T14:25:00Z</dcterms:modified>
</cp:coreProperties>
</file>