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0EA6" w:rsidRDefault="00C14B6C" w:rsidP="00C14B6C">
      <w:pPr>
        <w:spacing w:after="0" w:line="240" w:lineRule="auto"/>
        <w:jc w:val="center"/>
        <w:rPr>
          <w:rStyle w:val="a3"/>
          <w:rFonts w:ascii="Times New Roman" w:hAnsi="Times New Roman"/>
          <w:color w:val="000000"/>
          <w:sz w:val="28"/>
          <w:szCs w:val="28"/>
        </w:rPr>
      </w:pPr>
      <w:bookmarkStart w:id="0" w:name="_GoBack"/>
      <w:bookmarkEnd w:id="0"/>
      <w:r w:rsidRPr="00487495">
        <w:rPr>
          <w:rStyle w:val="a3"/>
          <w:rFonts w:ascii="Times New Roman" w:hAnsi="Times New Roman"/>
          <w:color w:val="000000"/>
          <w:sz w:val="28"/>
          <w:szCs w:val="28"/>
        </w:rPr>
        <w:t xml:space="preserve">План работы межведомственной комиссии </w:t>
      </w:r>
    </w:p>
    <w:p w:rsidR="00C14B6C" w:rsidRPr="00487495" w:rsidRDefault="00C14B6C" w:rsidP="00C14B6C">
      <w:pPr>
        <w:spacing w:after="0" w:line="240" w:lineRule="auto"/>
        <w:jc w:val="center"/>
        <w:rPr>
          <w:rStyle w:val="a3"/>
          <w:rFonts w:ascii="Times New Roman" w:hAnsi="Times New Roman"/>
          <w:color w:val="000000"/>
          <w:sz w:val="28"/>
          <w:szCs w:val="28"/>
        </w:rPr>
      </w:pPr>
      <w:r w:rsidRPr="00487495">
        <w:rPr>
          <w:rStyle w:val="a3"/>
          <w:rFonts w:ascii="Times New Roman" w:hAnsi="Times New Roman"/>
          <w:color w:val="000000"/>
          <w:sz w:val="28"/>
          <w:szCs w:val="28"/>
        </w:rPr>
        <w:t xml:space="preserve">по </w:t>
      </w:r>
      <w:r w:rsidR="00120EA6">
        <w:rPr>
          <w:rStyle w:val="a3"/>
          <w:rFonts w:ascii="Times New Roman" w:hAnsi="Times New Roman"/>
          <w:color w:val="000000"/>
          <w:sz w:val="28"/>
          <w:szCs w:val="28"/>
        </w:rPr>
        <w:t>защите прав потребителей</w:t>
      </w:r>
    </w:p>
    <w:p w:rsidR="004065D2" w:rsidRDefault="00C14B6C" w:rsidP="00C14B6C">
      <w:pPr>
        <w:spacing w:after="0" w:line="240" w:lineRule="auto"/>
        <w:jc w:val="center"/>
        <w:rPr>
          <w:rStyle w:val="a3"/>
          <w:rFonts w:ascii="Times New Roman" w:hAnsi="Times New Roman"/>
          <w:color w:val="000000"/>
          <w:sz w:val="28"/>
          <w:szCs w:val="28"/>
        </w:rPr>
      </w:pPr>
      <w:r w:rsidRPr="00487495">
        <w:rPr>
          <w:rStyle w:val="a3"/>
          <w:rFonts w:ascii="Times New Roman" w:hAnsi="Times New Roman"/>
          <w:color w:val="000000"/>
          <w:sz w:val="28"/>
          <w:szCs w:val="28"/>
        </w:rPr>
        <w:t>на 201</w:t>
      </w:r>
      <w:r w:rsidR="00A335A8">
        <w:rPr>
          <w:rStyle w:val="a3"/>
          <w:rFonts w:ascii="Times New Roman" w:hAnsi="Times New Roman"/>
          <w:color w:val="000000"/>
          <w:sz w:val="28"/>
          <w:szCs w:val="28"/>
        </w:rPr>
        <w:t>9</w:t>
      </w:r>
      <w:r w:rsidRPr="00487495">
        <w:rPr>
          <w:rStyle w:val="a3"/>
          <w:rFonts w:ascii="Times New Roman" w:hAnsi="Times New Roman"/>
          <w:color w:val="000000"/>
          <w:sz w:val="28"/>
          <w:szCs w:val="28"/>
        </w:rPr>
        <w:t xml:space="preserve"> год</w:t>
      </w:r>
    </w:p>
    <w:p w:rsidR="00C14B6C" w:rsidRDefault="00C14B6C" w:rsidP="00C14B6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AC4357" w:rsidRPr="00E429FD" w:rsidRDefault="00DE6713" w:rsidP="00394AC0">
      <w:pPr>
        <w:spacing w:after="0" w:line="240" w:lineRule="auto"/>
        <w:jc w:val="right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E429F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«Утверждаю» </w:t>
      </w:r>
    </w:p>
    <w:p w:rsidR="00170811" w:rsidRDefault="00DE6713" w:rsidP="00170811">
      <w:pPr>
        <w:pStyle w:val="aa"/>
        <w:jc w:val="right"/>
        <w:rPr>
          <w:rFonts w:ascii="Times New Roman" w:hAnsi="Times New Roman" w:cs="Times New Roman"/>
          <w:sz w:val="24"/>
        </w:rPr>
      </w:pPr>
      <w:r w:rsidRPr="00E429F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</w:t>
      </w:r>
      <w:r w:rsidR="00170811">
        <w:rPr>
          <w:rFonts w:ascii="Times New Roman" w:hAnsi="Times New Roman" w:cs="Times New Roman"/>
          <w:sz w:val="24"/>
        </w:rPr>
        <w:t xml:space="preserve">Председатель Совета – </w:t>
      </w:r>
    </w:p>
    <w:p w:rsidR="00170811" w:rsidRDefault="00170811" w:rsidP="00170811">
      <w:pPr>
        <w:pStyle w:val="aa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Первый заместитель главы</w:t>
      </w:r>
    </w:p>
    <w:p w:rsidR="00170811" w:rsidRDefault="00170811" w:rsidP="00170811">
      <w:pPr>
        <w:pStyle w:val="aa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Администрации Милютинского района</w:t>
      </w:r>
    </w:p>
    <w:p w:rsidR="00170811" w:rsidRDefault="00170811" w:rsidP="00170811">
      <w:pPr>
        <w:pStyle w:val="aa"/>
        <w:jc w:val="right"/>
        <w:rPr>
          <w:rFonts w:ascii="Times New Roman" w:hAnsi="Times New Roman" w:cs="Times New Roman"/>
          <w:sz w:val="24"/>
        </w:rPr>
      </w:pPr>
    </w:p>
    <w:p w:rsidR="00170811" w:rsidRDefault="00170811" w:rsidP="00170811">
      <w:pPr>
        <w:pStyle w:val="aa"/>
        <w:jc w:val="right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________________ О.Р. Писаренко</w:t>
      </w:r>
    </w:p>
    <w:p w:rsidR="005A3434" w:rsidRPr="005462CB" w:rsidRDefault="00170811" w:rsidP="00170811">
      <w:pPr>
        <w:spacing w:before="116" w:after="116"/>
        <w:jc w:val="right"/>
        <w:rPr>
          <w:rFonts w:ascii="Times New Roman" w:hAnsi="Times New Roman"/>
          <w:color w:val="000000"/>
          <w:szCs w:val="20"/>
        </w:rPr>
      </w:pPr>
      <w:r>
        <w:rPr>
          <w:i/>
          <w:iCs/>
          <w:color w:val="000000"/>
          <w:szCs w:val="20"/>
        </w:rPr>
        <w:t>                                                                                      </w:t>
      </w:r>
      <w:r w:rsidRPr="005462CB">
        <w:rPr>
          <w:rFonts w:ascii="Times New Roman" w:hAnsi="Times New Roman"/>
          <w:i/>
          <w:iCs/>
          <w:color w:val="000000"/>
          <w:szCs w:val="20"/>
        </w:rPr>
        <w:t>«</w:t>
      </w:r>
      <w:r w:rsidR="00C02FDC">
        <w:rPr>
          <w:rFonts w:ascii="Times New Roman" w:hAnsi="Times New Roman"/>
          <w:i/>
          <w:iCs/>
          <w:color w:val="000000"/>
          <w:szCs w:val="20"/>
        </w:rPr>
        <w:t>0</w:t>
      </w:r>
      <w:r w:rsidR="006913F9">
        <w:rPr>
          <w:rFonts w:ascii="Times New Roman" w:hAnsi="Times New Roman"/>
          <w:i/>
          <w:iCs/>
          <w:color w:val="000000"/>
          <w:szCs w:val="20"/>
        </w:rPr>
        <w:t>4</w:t>
      </w:r>
      <w:r w:rsidRPr="005462CB">
        <w:rPr>
          <w:rFonts w:ascii="Times New Roman" w:hAnsi="Times New Roman"/>
          <w:i/>
          <w:iCs/>
          <w:color w:val="000000"/>
          <w:szCs w:val="20"/>
        </w:rPr>
        <w:t>»</w:t>
      </w:r>
      <w:r w:rsidR="00C14B6C" w:rsidRPr="005462CB">
        <w:rPr>
          <w:rFonts w:ascii="Times New Roman" w:hAnsi="Times New Roman"/>
          <w:i/>
          <w:iCs/>
          <w:color w:val="000000"/>
          <w:szCs w:val="20"/>
        </w:rPr>
        <w:t xml:space="preserve"> </w:t>
      </w:r>
      <w:r w:rsidR="00C02FDC">
        <w:rPr>
          <w:rFonts w:ascii="Times New Roman" w:hAnsi="Times New Roman"/>
          <w:i/>
          <w:iCs/>
          <w:color w:val="000000"/>
          <w:szCs w:val="20"/>
        </w:rPr>
        <w:t>декабря</w:t>
      </w:r>
      <w:r w:rsidRPr="005462CB">
        <w:rPr>
          <w:rFonts w:ascii="Times New Roman" w:hAnsi="Times New Roman"/>
          <w:i/>
          <w:iCs/>
          <w:color w:val="000000"/>
          <w:szCs w:val="20"/>
        </w:rPr>
        <w:t xml:space="preserve"> 201</w:t>
      </w:r>
      <w:r w:rsidR="006913F9">
        <w:rPr>
          <w:rFonts w:ascii="Times New Roman" w:hAnsi="Times New Roman"/>
          <w:i/>
          <w:iCs/>
          <w:color w:val="000000"/>
          <w:szCs w:val="20"/>
        </w:rPr>
        <w:t>8</w:t>
      </w:r>
      <w:r w:rsidRPr="005462CB">
        <w:rPr>
          <w:rFonts w:ascii="Times New Roman" w:hAnsi="Times New Roman"/>
          <w:i/>
          <w:iCs/>
          <w:color w:val="000000"/>
          <w:szCs w:val="20"/>
        </w:rPr>
        <w:t xml:space="preserve"> г. </w:t>
      </w:r>
    </w:p>
    <w:p w:rsidR="0061470C" w:rsidRDefault="0061470C" w:rsidP="00394AC0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5053"/>
        <w:gridCol w:w="1841"/>
        <w:gridCol w:w="2479"/>
      </w:tblGrid>
      <w:tr w:rsidR="008204BB" w:rsidRPr="00C550E0" w:rsidTr="0010028A">
        <w:tc>
          <w:tcPr>
            <w:tcW w:w="594" w:type="dxa"/>
          </w:tcPr>
          <w:p w:rsidR="008204BB" w:rsidRPr="00BE60C2" w:rsidRDefault="003703E5" w:rsidP="00394AC0">
            <w:pPr>
              <w:spacing w:after="0" w:line="240" w:lineRule="auto"/>
              <w:jc w:val="center"/>
              <w:rPr>
                <w:rStyle w:val="a3"/>
                <w:rFonts w:ascii="Times New Roman" w:hAnsi="Times New Roman"/>
                <w:b w:val="0"/>
                <w:color w:val="000000"/>
                <w:sz w:val="28"/>
                <w:szCs w:val="28"/>
              </w:rPr>
            </w:pPr>
            <w:r w:rsidRPr="00BE60C2">
              <w:rPr>
                <w:rStyle w:val="a3"/>
                <w:rFonts w:ascii="Times New Roman" w:hAnsi="Times New Roman"/>
                <w:b w:val="0"/>
                <w:color w:val="000000"/>
                <w:sz w:val="28"/>
                <w:szCs w:val="28"/>
              </w:rPr>
              <w:t>№</w:t>
            </w:r>
          </w:p>
          <w:p w:rsidR="00EA3CA0" w:rsidRPr="00BE60C2" w:rsidRDefault="00EA3CA0" w:rsidP="00394AC0">
            <w:pPr>
              <w:spacing w:after="0" w:line="240" w:lineRule="auto"/>
              <w:jc w:val="center"/>
              <w:rPr>
                <w:rStyle w:val="a3"/>
                <w:rFonts w:ascii="Times New Roman" w:hAnsi="Times New Roman"/>
                <w:b w:val="0"/>
                <w:color w:val="000000"/>
                <w:sz w:val="28"/>
                <w:szCs w:val="28"/>
              </w:rPr>
            </w:pPr>
            <w:r w:rsidRPr="00BE60C2">
              <w:rPr>
                <w:rStyle w:val="a3"/>
                <w:rFonts w:ascii="Times New Roman" w:hAnsi="Times New Roman"/>
                <w:b w:val="0"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5053" w:type="dxa"/>
          </w:tcPr>
          <w:p w:rsidR="008204BB" w:rsidRPr="00774C03" w:rsidRDefault="008204BB" w:rsidP="00394AC0">
            <w:pPr>
              <w:spacing w:after="0" w:line="240" w:lineRule="auto"/>
              <w:jc w:val="center"/>
              <w:rPr>
                <w:rStyle w:val="a3"/>
                <w:rFonts w:ascii="Times New Roman" w:hAnsi="Times New Roman"/>
                <w:b w:val="0"/>
                <w:color w:val="000000"/>
                <w:sz w:val="28"/>
                <w:szCs w:val="28"/>
              </w:rPr>
            </w:pPr>
            <w:r w:rsidRPr="00774C03">
              <w:rPr>
                <w:rFonts w:ascii="Times New Roman" w:hAnsi="Times New Roman"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1841" w:type="dxa"/>
          </w:tcPr>
          <w:p w:rsidR="003F0E67" w:rsidRPr="00170811" w:rsidRDefault="00EA3CA0" w:rsidP="00394AC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70811">
              <w:rPr>
                <w:rFonts w:ascii="Times New Roman" w:hAnsi="Times New Roman"/>
                <w:sz w:val="28"/>
                <w:szCs w:val="28"/>
              </w:rPr>
              <w:t xml:space="preserve">Дата </w:t>
            </w:r>
          </w:p>
          <w:p w:rsidR="008204BB" w:rsidRPr="00170811" w:rsidRDefault="00EA3CA0" w:rsidP="00394AC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70811">
              <w:rPr>
                <w:rFonts w:ascii="Times New Roman" w:hAnsi="Times New Roman"/>
                <w:sz w:val="28"/>
                <w:szCs w:val="28"/>
              </w:rPr>
              <w:t>пров</w:t>
            </w:r>
            <w:r w:rsidRPr="00170811">
              <w:rPr>
                <w:rFonts w:ascii="Times New Roman" w:hAnsi="Times New Roman"/>
                <w:sz w:val="28"/>
                <w:szCs w:val="28"/>
              </w:rPr>
              <w:t>е</w:t>
            </w:r>
            <w:r w:rsidRPr="00170811">
              <w:rPr>
                <w:rFonts w:ascii="Times New Roman" w:hAnsi="Times New Roman"/>
                <w:sz w:val="28"/>
                <w:szCs w:val="28"/>
              </w:rPr>
              <w:t>дения</w:t>
            </w:r>
          </w:p>
        </w:tc>
        <w:tc>
          <w:tcPr>
            <w:tcW w:w="2479" w:type="dxa"/>
          </w:tcPr>
          <w:p w:rsidR="008204BB" w:rsidRPr="00170811" w:rsidRDefault="00D13E89" w:rsidP="00394AC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70811">
              <w:rPr>
                <w:rFonts w:ascii="Times New Roman" w:hAnsi="Times New Roman"/>
                <w:sz w:val="28"/>
                <w:szCs w:val="28"/>
              </w:rPr>
              <w:t>Ответстве</w:t>
            </w:r>
            <w:r w:rsidRPr="00170811">
              <w:rPr>
                <w:rFonts w:ascii="Times New Roman" w:hAnsi="Times New Roman"/>
                <w:sz w:val="28"/>
                <w:szCs w:val="28"/>
              </w:rPr>
              <w:t>н</w:t>
            </w:r>
            <w:r w:rsidRPr="00170811">
              <w:rPr>
                <w:rFonts w:ascii="Times New Roman" w:hAnsi="Times New Roman"/>
                <w:sz w:val="28"/>
                <w:szCs w:val="28"/>
              </w:rPr>
              <w:t>ный</w:t>
            </w:r>
          </w:p>
        </w:tc>
      </w:tr>
      <w:tr w:rsidR="00170811" w:rsidRPr="00C550E0" w:rsidTr="0010028A">
        <w:tc>
          <w:tcPr>
            <w:tcW w:w="9967" w:type="dxa"/>
            <w:gridSpan w:val="4"/>
            <w:vAlign w:val="center"/>
          </w:tcPr>
          <w:p w:rsidR="00170811" w:rsidRPr="00170811" w:rsidRDefault="00170811" w:rsidP="0017081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color w:val="000000"/>
                <w:sz w:val="28"/>
                <w:szCs w:val="20"/>
              </w:rPr>
            </w:pPr>
            <w:r w:rsidRPr="00170811">
              <w:rPr>
                <w:rFonts w:ascii="Times New Roman" w:hAnsi="Times New Roman"/>
                <w:b/>
                <w:bCs/>
                <w:i/>
                <w:color w:val="000000"/>
                <w:sz w:val="28"/>
                <w:szCs w:val="20"/>
              </w:rPr>
              <w:t xml:space="preserve">Вопросы, выносимые для рассмотрения на заседаниях </w:t>
            </w:r>
            <w:r w:rsidR="00C14B6C">
              <w:rPr>
                <w:rFonts w:ascii="Times New Roman" w:hAnsi="Times New Roman"/>
                <w:b/>
                <w:bCs/>
                <w:i/>
                <w:color w:val="000000"/>
                <w:sz w:val="28"/>
                <w:szCs w:val="20"/>
              </w:rPr>
              <w:t>МВК</w:t>
            </w:r>
          </w:p>
        </w:tc>
      </w:tr>
      <w:tr w:rsidR="00AB2A1F" w:rsidRPr="00C550E0" w:rsidTr="0010028A">
        <w:tc>
          <w:tcPr>
            <w:tcW w:w="594" w:type="dxa"/>
          </w:tcPr>
          <w:p w:rsidR="00AB2A1F" w:rsidRPr="003558C6" w:rsidRDefault="00AB2A1F" w:rsidP="00D0385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0"/>
              </w:rPr>
              <w:t>1</w:t>
            </w:r>
          </w:p>
        </w:tc>
        <w:tc>
          <w:tcPr>
            <w:tcW w:w="5053" w:type="dxa"/>
          </w:tcPr>
          <w:p w:rsidR="00AB2A1F" w:rsidRPr="00B62997" w:rsidRDefault="00A335A8" w:rsidP="00A335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18E7">
              <w:rPr>
                <w:rFonts w:ascii="Times New Roman" w:hAnsi="Times New Roman"/>
                <w:color w:val="000000"/>
                <w:sz w:val="28"/>
                <w:szCs w:val="28"/>
              </w:rPr>
              <w:t>Анализ результатов областной рейти</w:t>
            </w:r>
            <w:r w:rsidRPr="007F18E7">
              <w:rPr>
                <w:rFonts w:ascii="Times New Roman" w:hAnsi="Times New Roman"/>
                <w:color w:val="000000"/>
                <w:sz w:val="28"/>
                <w:szCs w:val="28"/>
              </w:rPr>
              <w:t>н</w:t>
            </w:r>
            <w:r w:rsidRPr="007F18E7">
              <w:rPr>
                <w:rFonts w:ascii="Times New Roman" w:hAnsi="Times New Roman"/>
                <w:color w:val="000000"/>
                <w:sz w:val="28"/>
                <w:szCs w:val="28"/>
              </w:rPr>
              <w:t>говой оценки деятельности города по защите прав п</w:t>
            </w:r>
            <w:r w:rsidRPr="007F18E7"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 w:rsidRPr="007F18E7">
              <w:rPr>
                <w:rFonts w:ascii="Times New Roman" w:hAnsi="Times New Roman"/>
                <w:color w:val="000000"/>
                <w:sz w:val="28"/>
                <w:szCs w:val="28"/>
              </w:rPr>
              <w:t>требителей по итогам 201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  <w:r w:rsidRPr="007F18E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года</w:t>
            </w:r>
          </w:p>
        </w:tc>
        <w:tc>
          <w:tcPr>
            <w:tcW w:w="1841" w:type="dxa"/>
            <w:vAlign w:val="center"/>
          </w:tcPr>
          <w:p w:rsidR="00AB2A1F" w:rsidRPr="003558C6" w:rsidRDefault="00AB2A1F" w:rsidP="0017081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0"/>
              </w:rPr>
              <w:t>1 квартал</w:t>
            </w:r>
          </w:p>
        </w:tc>
        <w:tc>
          <w:tcPr>
            <w:tcW w:w="2479" w:type="dxa"/>
          </w:tcPr>
          <w:p w:rsidR="00AB2A1F" w:rsidRPr="00890ECA" w:rsidRDefault="0010028A" w:rsidP="00457FA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Отдел социально-экономического прогнозирования Администрации Милютинского района</w:t>
            </w:r>
            <w:r w:rsidR="00AB2A1F" w:rsidRPr="00890EC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10028A" w:rsidRPr="00C550E0" w:rsidTr="0010028A">
        <w:tc>
          <w:tcPr>
            <w:tcW w:w="594" w:type="dxa"/>
          </w:tcPr>
          <w:p w:rsidR="0010028A" w:rsidRDefault="0010028A" w:rsidP="00D0385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0"/>
              </w:rPr>
              <w:t>2</w:t>
            </w:r>
          </w:p>
        </w:tc>
        <w:tc>
          <w:tcPr>
            <w:tcW w:w="5053" w:type="dxa"/>
          </w:tcPr>
          <w:p w:rsidR="0010028A" w:rsidRPr="00B91EDD" w:rsidRDefault="00A335A8" w:rsidP="00C02F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335A8">
              <w:rPr>
                <w:rFonts w:ascii="Times New Roman" w:hAnsi="Times New Roman"/>
                <w:sz w:val="28"/>
                <w:szCs w:val="28"/>
              </w:rPr>
              <w:t>О работе по популяризации бренда «Сделано на Дону»</w:t>
            </w:r>
          </w:p>
        </w:tc>
        <w:tc>
          <w:tcPr>
            <w:tcW w:w="1841" w:type="dxa"/>
            <w:vAlign w:val="center"/>
          </w:tcPr>
          <w:p w:rsidR="0010028A" w:rsidRPr="003558C6" w:rsidRDefault="0010028A" w:rsidP="002844C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0"/>
              </w:rPr>
              <w:t>1 квартал</w:t>
            </w:r>
          </w:p>
        </w:tc>
        <w:tc>
          <w:tcPr>
            <w:tcW w:w="2479" w:type="dxa"/>
          </w:tcPr>
          <w:p w:rsidR="0010028A" w:rsidRPr="00890ECA" w:rsidRDefault="0010028A" w:rsidP="00287C8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Отдел социально-экономического прогнозирования Администрации Милютинского района</w:t>
            </w:r>
            <w:r w:rsidRPr="00890EC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7F18E7" w:rsidRPr="00C550E0" w:rsidTr="0010028A">
        <w:tc>
          <w:tcPr>
            <w:tcW w:w="594" w:type="dxa"/>
          </w:tcPr>
          <w:p w:rsidR="007F18E7" w:rsidRDefault="007F18E7" w:rsidP="00D0385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0"/>
              </w:rPr>
              <w:t>3</w:t>
            </w:r>
          </w:p>
        </w:tc>
        <w:tc>
          <w:tcPr>
            <w:tcW w:w="5053" w:type="dxa"/>
          </w:tcPr>
          <w:p w:rsidR="007F18E7" w:rsidRDefault="00A335A8" w:rsidP="007F18E7">
            <w:pPr>
              <w:spacing w:after="0" w:line="240" w:lineRule="auto"/>
              <w:jc w:val="both"/>
              <w:rPr>
                <w:rFonts w:ascii="Tahoma" w:hAnsi="Tahoma" w:cs="Tahoma"/>
                <w:color w:val="000000"/>
                <w:sz w:val="21"/>
                <w:szCs w:val="21"/>
              </w:rPr>
            </w:pPr>
            <w:r w:rsidRPr="00A335A8">
              <w:rPr>
                <w:rFonts w:ascii="Times New Roman" w:hAnsi="Times New Roman"/>
                <w:sz w:val="28"/>
                <w:szCs w:val="28"/>
              </w:rPr>
              <w:t>О проводимых мероприятиях, посвященных Всемирному дню защиты прав потребителей</w:t>
            </w:r>
          </w:p>
        </w:tc>
        <w:tc>
          <w:tcPr>
            <w:tcW w:w="1841" w:type="dxa"/>
            <w:vAlign w:val="center"/>
          </w:tcPr>
          <w:p w:rsidR="007F18E7" w:rsidRPr="003558C6" w:rsidRDefault="007F18E7" w:rsidP="004C11E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0"/>
              </w:rPr>
              <w:t>1 квартал</w:t>
            </w:r>
          </w:p>
        </w:tc>
        <w:tc>
          <w:tcPr>
            <w:tcW w:w="2479" w:type="dxa"/>
          </w:tcPr>
          <w:p w:rsidR="007F18E7" w:rsidRPr="00890ECA" w:rsidRDefault="007F18E7" w:rsidP="004C11E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Отдел социально-экономического прогнозирования Администрации Милютинского района</w:t>
            </w:r>
            <w:r w:rsidRPr="00890EC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4644C8" w:rsidRPr="00C550E0" w:rsidTr="0010028A">
        <w:tc>
          <w:tcPr>
            <w:tcW w:w="594" w:type="dxa"/>
          </w:tcPr>
          <w:p w:rsidR="004644C8" w:rsidRDefault="007F18E7" w:rsidP="00D0385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0"/>
              </w:rPr>
              <w:t>4</w:t>
            </w:r>
          </w:p>
        </w:tc>
        <w:tc>
          <w:tcPr>
            <w:tcW w:w="5053" w:type="dxa"/>
          </w:tcPr>
          <w:p w:rsidR="004644C8" w:rsidRPr="007F18E7" w:rsidRDefault="00A335A8" w:rsidP="00C02F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335A8">
              <w:rPr>
                <w:rFonts w:ascii="Times New Roman" w:hAnsi="Times New Roman"/>
                <w:sz w:val="28"/>
                <w:szCs w:val="28"/>
              </w:rPr>
              <w:t>О повышении финансовой грамотности потребителей</w:t>
            </w:r>
          </w:p>
        </w:tc>
        <w:tc>
          <w:tcPr>
            <w:tcW w:w="1841" w:type="dxa"/>
            <w:vAlign w:val="center"/>
          </w:tcPr>
          <w:p w:rsidR="004644C8" w:rsidRPr="003558C6" w:rsidRDefault="007F18E7" w:rsidP="00910F8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0"/>
              </w:rPr>
              <w:t>2</w:t>
            </w:r>
            <w:r w:rsidR="004644C8">
              <w:rPr>
                <w:rFonts w:ascii="Times New Roman" w:hAnsi="Times New Roman"/>
                <w:bCs/>
                <w:color w:val="000000"/>
                <w:sz w:val="28"/>
                <w:szCs w:val="20"/>
              </w:rPr>
              <w:t xml:space="preserve"> квартал</w:t>
            </w:r>
          </w:p>
        </w:tc>
        <w:tc>
          <w:tcPr>
            <w:tcW w:w="2479" w:type="dxa"/>
          </w:tcPr>
          <w:p w:rsidR="004644C8" w:rsidRPr="00890ECA" w:rsidRDefault="004644C8" w:rsidP="00910F8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Отдел социально-экономического прогнозирования Администрации Милютинского района</w:t>
            </w:r>
            <w:r w:rsidRPr="00890EC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10028A" w:rsidRPr="00C550E0" w:rsidTr="0010028A">
        <w:tc>
          <w:tcPr>
            <w:tcW w:w="594" w:type="dxa"/>
          </w:tcPr>
          <w:p w:rsidR="0010028A" w:rsidRPr="00BE60C2" w:rsidRDefault="007F18E7" w:rsidP="00D0385B">
            <w:pPr>
              <w:spacing w:after="0" w:line="240" w:lineRule="auto"/>
              <w:jc w:val="center"/>
              <w:rPr>
                <w:rStyle w:val="a3"/>
                <w:rFonts w:ascii="Times New Roman" w:hAnsi="Times New Roman"/>
                <w:b w:val="0"/>
                <w:color w:val="000000"/>
                <w:sz w:val="28"/>
                <w:szCs w:val="28"/>
              </w:rPr>
            </w:pPr>
            <w:r>
              <w:rPr>
                <w:rStyle w:val="a3"/>
                <w:rFonts w:ascii="Times New Roman" w:hAnsi="Times New Roman"/>
                <w:b w:val="0"/>
                <w:color w:val="000000"/>
                <w:sz w:val="28"/>
                <w:szCs w:val="28"/>
              </w:rPr>
              <w:t>5</w:t>
            </w:r>
          </w:p>
        </w:tc>
        <w:tc>
          <w:tcPr>
            <w:tcW w:w="5053" w:type="dxa"/>
          </w:tcPr>
          <w:p w:rsidR="0010028A" w:rsidRPr="00C02FDC" w:rsidRDefault="00A335A8" w:rsidP="00B2486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A335A8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О качестве и безопасности плодовоовощной продукции</w:t>
            </w:r>
          </w:p>
        </w:tc>
        <w:tc>
          <w:tcPr>
            <w:tcW w:w="1841" w:type="dxa"/>
          </w:tcPr>
          <w:p w:rsidR="0010028A" w:rsidRPr="001D0042" w:rsidRDefault="0010028A" w:rsidP="00394AC0">
            <w:pPr>
              <w:spacing w:after="0" w:line="240" w:lineRule="auto"/>
              <w:jc w:val="center"/>
              <w:rPr>
                <w:rStyle w:val="a3"/>
                <w:rFonts w:ascii="Times New Roman" w:hAnsi="Times New Roman"/>
                <w:b w:val="0"/>
                <w:color w:val="000000"/>
                <w:sz w:val="28"/>
                <w:szCs w:val="28"/>
              </w:rPr>
            </w:pPr>
            <w:r>
              <w:rPr>
                <w:rStyle w:val="a3"/>
                <w:rFonts w:ascii="Times New Roman" w:hAnsi="Times New Roman"/>
                <w:b w:val="0"/>
                <w:color w:val="000000"/>
                <w:sz w:val="28"/>
                <w:szCs w:val="28"/>
              </w:rPr>
              <w:t>2 квартал</w:t>
            </w:r>
          </w:p>
        </w:tc>
        <w:tc>
          <w:tcPr>
            <w:tcW w:w="2479" w:type="dxa"/>
          </w:tcPr>
          <w:p w:rsidR="0010028A" w:rsidRPr="00890ECA" w:rsidRDefault="0010028A" w:rsidP="00287C8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Отдел социально-экономического прогнозирования Администрации Милютинского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района</w:t>
            </w:r>
            <w:r w:rsidRPr="00890EC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7F18E7" w:rsidRPr="00C550E0" w:rsidTr="0010028A">
        <w:tc>
          <w:tcPr>
            <w:tcW w:w="594" w:type="dxa"/>
          </w:tcPr>
          <w:p w:rsidR="007F18E7" w:rsidRDefault="007F18E7" w:rsidP="00D0385B">
            <w:pPr>
              <w:spacing w:after="0" w:line="240" w:lineRule="auto"/>
              <w:jc w:val="center"/>
              <w:rPr>
                <w:rStyle w:val="a3"/>
                <w:rFonts w:ascii="Times New Roman" w:hAnsi="Times New Roman"/>
                <w:b w:val="0"/>
                <w:color w:val="000000"/>
                <w:sz w:val="28"/>
                <w:szCs w:val="28"/>
              </w:rPr>
            </w:pPr>
            <w:r>
              <w:rPr>
                <w:rStyle w:val="a3"/>
                <w:rFonts w:ascii="Times New Roman" w:hAnsi="Times New Roman"/>
                <w:b w:val="0"/>
                <w:color w:val="000000"/>
                <w:sz w:val="28"/>
                <w:szCs w:val="28"/>
              </w:rPr>
              <w:lastRenderedPageBreak/>
              <w:t>6</w:t>
            </w:r>
          </w:p>
        </w:tc>
        <w:tc>
          <w:tcPr>
            <w:tcW w:w="5053" w:type="dxa"/>
          </w:tcPr>
          <w:p w:rsidR="007F18E7" w:rsidRPr="00C02FDC" w:rsidRDefault="00A335A8" w:rsidP="00B6299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A335A8">
              <w:rPr>
                <w:rFonts w:ascii="Times New Roman" w:hAnsi="Times New Roman"/>
                <w:sz w:val="28"/>
                <w:szCs w:val="28"/>
              </w:rPr>
              <w:t>О защите прав потребителей при дистанционном способе продажи товаров и услуг</w:t>
            </w:r>
          </w:p>
        </w:tc>
        <w:tc>
          <w:tcPr>
            <w:tcW w:w="1841" w:type="dxa"/>
          </w:tcPr>
          <w:p w:rsidR="007F18E7" w:rsidRPr="001D0042" w:rsidRDefault="007F18E7" w:rsidP="004C11E3">
            <w:pPr>
              <w:spacing w:after="0" w:line="240" w:lineRule="auto"/>
              <w:jc w:val="center"/>
              <w:rPr>
                <w:rStyle w:val="a3"/>
                <w:rFonts w:ascii="Times New Roman" w:hAnsi="Times New Roman"/>
                <w:b w:val="0"/>
                <w:color w:val="000000"/>
                <w:sz w:val="28"/>
                <w:szCs w:val="28"/>
              </w:rPr>
            </w:pPr>
            <w:r>
              <w:rPr>
                <w:rStyle w:val="a3"/>
                <w:rFonts w:ascii="Times New Roman" w:hAnsi="Times New Roman"/>
                <w:b w:val="0"/>
                <w:color w:val="000000"/>
                <w:sz w:val="28"/>
                <w:szCs w:val="28"/>
              </w:rPr>
              <w:t>2 квартал</w:t>
            </w:r>
          </w:p>
        </w:tc>
        <w:tc>
          <w:tcPr>
            <w:tcW w:w="2479" w:type="dxa"/>
          </w:tcPr>
          <w:p w:rsidR="007F18E7" w:rsidRPr="00890ECA" w:rsidRDefault="007F18E7" w:rsidP="004C11E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Отдел социально-экономического прогнозирования Администрации Милютинского района</w:t>
            </w:r>
            <w:r w:rsidRPr="00890EC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7F18E7" w:rsidRPr="00C550E0" w:rsidTr="0010028A">
        <w:tc>
          <w:tcPr>
            <w:tcW w:w="594" w:type="dxa"/>
          </w:tcPr>
          <w:p w:rsidR="007F18E7" w:rsidRDefault="007F18E7" w:rsidP="00D0385B">
            <w:pPr>
              <w:spacing w:after="0" w:line="240" w:lineRule="auto"/>
              <w:jc w:val="center"/>
              <w:rPr>
                <w:rStyle w:val="a3"/>
                <w:rFonts w:ascii="Times New Roman" w:hAnsi="Times New Roman"/>
                <w:b w:val="0"/>
                <w:color w:val="000000"/>
                <w:sz w:val="28"/>
                <w:szCs w:val="28"/>
              </w:rPr>
            </w:pPr>
            <w:r>
              <w:rPr>
                <w:rStyle w:val="a3"/>
                <w:rFonts w:ascii="Times New Roman" w:hAnsi="Times New Roman"/>
                <w:b w:val="0"/>
                <w:color w:val="000000"/>
                <w:sz w:val="28"/>
                <w:szCs w:val="28"/>
              </w:rPr>
              <w:t>7</w:t>
            </w:r>
          </w:p>
        </w:tc>
        <w:tc>
          <w:tcPr>
            <w:tcW w:w="5053" w:type="dxa"/>
          </w:tcPr>
          <w:p w:rsidR="007F18E7" w:rsidRPr="00C02FDC" w:rsidRDefault="00B91985" w:rsidP="00457FA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B91985">
              <w:rPr>
                <w:rFonts w:ascii="Times New Roman" w:hAnsi="Times New Roman"/>
                <w:sz w:val="28"/>
                <w:szCs w:val="28"/>
              </w:rPr>
              <w:t>Актуальные вопросы защиты прав потребителей финансовых услуг</w:t>
            </w:r>
          </w:p>
        </w:tc>
        <w:tc>
          <w:tcPr>
            <w:tcW w:w="1841" w:type="dxa"/>
          </w:tcPr>
          <w:p w:rsidR="007F18E7" w:rsidRDefault="007F18E7" w:rsidP="00394AC0">
            <w:pPr>
              <w:spacing w:after="0" w:line="240" w:lineRule="auto"/>
              <w:jc w:val="center"/>
              <w:rPr>
                <w:rStyle w:val="a3"/>
                <w:rFonts w:ascii="Times New Roman" w:hAnsi="Times New Roman"/>
                <w:b w:val="0"/>
                <w:color w:val="000000"/>
                <w:sz w:val="28"/>
                <w:szCs w:val="28"/>
              </w:rPr>
            </w:pPr>
            <w:r>
              <w:rPr>
                <w:rStyle w:val="a3"/>
                <w:rFonts w:ascii="Times New Roman" w:hAnsi="Times New Roman"/>
                <w:b w:val="0"/>
                <w:color w:val="000000"/>
                <w:sz w:val="28"/>
                <w:szCs w:val="28"/>
              </w:rPr>
              <w:t>3 квартал</w:t>
            </w:r>
          </w:p>
        </w:tc>
        <w:tc>
          <w:tcPr>
            <w:tcW w:w="2479" w:type="dxa"/>
          </w:tcPr>
          <w:p w:rsidR="007F18E7" w:rsidRPr="00890ECA" w:rsidRDefault="007F18E7" w:rsidP="00873DD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Отдел социально-экономического прогнозирования Администрации Милютинского района</w:t>
            </w:r>
            <w:r w:rsidRPr="00890EC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7F18E7" w:rsidRPr="00C550E0" w:rsidTr="0010028A">
        <w:tc>
          <w:tcPr>
            <w:tcW w:w="594" w:type="dxa"/>
          </w:tcPr>
          <w:p w:rsidR="007F18E7" w:rsidRDefault="007F18E7" w:rsidP="00D0385B">
            <w:pPr>
              <w:spacing w:after="0" w:line="240" w:lineRule="auto"/>
              <w:jc w:val="center"/>
              <w:rPr>
                <w:rStyle w:val="a3"/>
                <w:rFonts w:ascii="Times New Roman" w:hAnsi="Times New Roman"/>
                <w:b w:val="0"/>
                <w:color w:val="000000"/>
                <w:sz w:val="28"/>
                <w:szCs w:val="28"/>
              </w:rPr>
            </w:pPr>
            <w:r>
              <w:rPr>
                <w:rStyle w:val="a3"/>
                <w:rFonts w:ascii="Times New Roman" w:hAnsi="Times New Roman"/>
                <w:b w:val="0"/>
                <w:color w:val="000000"/>
                <w:sz w:val="28"/>
                <w:szCs w:val="28"/>
              </w:rPr>
              <w:t>8</w:t>
            </w:r>
          </w:p>
        </w:tc>
        <w:tc>
          <w:tcPr>
            <w:tcW w:w="5053" w:type="dxa"/>
          </w:tcPr>
          <w:p w:rsidR="007F18E7" w:rsidRPr="007F18E7" w:rsidRDefault="00B24866" w:rsidP="00C02F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 проведении общерайонной викторины «</w:t>
            </w:r>
            <w:r w:rsidR="00C02FDC">
              <w:rPr>
                <w:rFonts w:ascii="Times New Roman" w:hAnsi="Times New Roman"/>
                <w:sz w:val="28"/>
                <w:szCs w:val="28"/>
              </w:rPr>
              <w:t>Грамотный потребитель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841" w:type="dxa"/>
          </w:tcPr>
          <w:p w:rsidR="007F18E7" w:rsidRPr="00C42165" w:rsidRDefault="007F18E7" w:rsidP="00A61E05">
            <w:pPr>
              <w:spacing w:after="0" w:line="240" w:lineRule="auto"/>
              <w:jc w:val="center"/>
              <w:rPr>
                <w:rStyle w:val="a3"/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Style w:val="a3"/>
                <w:rFonts w:ascii="Times New Roman" w:hAnsi="Times New Roman"/>
                <w:b w:val="0"/>
                <w:color w:val="000000"/>
                <w:sz w:val="28"/>
                <w:szCs w:val="28"/>
              </w:rPr>
              <w:t>3 квартал</w:t>
            </w:r>
          </w:p>
        </w:tc>
        <w:tc>
          <w:tcPr>
            <w:tcW w:w="2479" w:type="dxa"/>
          </w:tcPr>
          <w:p w:rsidR="007F18E7" w:rsidRDefault="007F18E7" w:rsidP="00287C8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Отдел социально-экономического прогнозирования Администрации Милютинского </w:t>
            </w:r>
          </w:p>
          <w:p w:rsidR="007F18E7" w:rsidRPr="00890ECA" w:rsidRDefault="007F18E7" w:rsidP="00287C8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района</w:t>
            </w:r>
            <w:r w:rsidRPr="00890EC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7F18E7" w:rsidRPr="00C550E0" w:rsidTr="0010028A">
        <w:tc>
          <w:tcPr>
            <w:tcW w:w="594" w:type="dxa"/>
          </w:tcPr>
          <w:p w:rsidR="007F18E7" w:rsidRDefault="007F18E7" w:rsidP="00D0385B">
            <w:pPr>
              <w:spacing w:after="0" w:line="240" w:lineRule="auto"/>
              <w:jc w:val="center"/>
              <w:rPr>
                <w:rStyle w:val="a3"/>
                <w:rFonts w:ascii="Times New Roman" w:hAnsi="Times New Roman"/>
                <w:b w:val="0"/>
                <w:color w:val="000000"/>
                <w:sz w:val="28"/>
                <w:szCs w:val="28"/>
              </w:rPr>
            </w:pPr>
            <w:r>
              <w:rPr>
                <w:rStyle w:val="a3"/>
                <w:rFonts w:ascii="Times New Roman" w:hAnsi="Times New Roman"/>
                <w:b w:val="0"/>
                <w:color w:val="000000"/>
                <w:sz w:val="28"/>
                <w:szCs w:val="28"/>
              </w:rPr>
              <w:t>9</w:t>
            </w:r>
          </w:p>
        </w:tc>
        <w:tc>
          <w:tcPr>
            <w:tcW w:w="5053" w:type="dxa"/>
          </w:tcPr>
          <w:p w:rsidR="007F18E7" w:rsidRPr="00C02FDC" w:rsidRDefault="00A335A8" w:rsidP="00457FA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highlight w:val="yellow"/>
              </w:rPr>
            </w:pPr>
            <w:r w:rsidRPr="00A335A8">
              <w:rPr>
                <w:rFonts w:ascii="Times New Roman" w:hAnsi="Times New Roman"/>
                <w:bCs/>
                <w:sz w:val="28"/>
                <w:szCs w:val="28"/>
              </w:rPr>
              <w:t>О защите прав потребителей при реализации пиротехнических изделий</w:t>
            </w:r>
          </w:p>
        </w:tc>
        <w:tc>
          <w:tcPr>
            <w:tcW w:w="1841" w:type="dxa"/>
          </w:tcPr>
          <w:p w:rsidR="007F18E7" w:rsidRDefault="007F18E7" w:rsidP="002844C2">
            <w:pPr>
              <w:spacing w:after="0" w:line="240" w:lineRule="auto"/>
              <w:jc w:val="center"/>
              <w:rPr>
                <w:rStyle w:val="a3"/>
                <w:rFonts w:ascii="Times New Roman" w:hAnsi="Times New Roman"/>
                <w:b w:val="0"/>
                <w:color w:val="000000"/>
                <w:sz w:val="28"/>
                <w:szCs w:val="28"/>
              </w:rPr>
            </w:pPr>
            <w:r>
              <w:rPr>
                <w:rStyle w:val="a3"/>
                <w:rFonts w:ascii="Times New Roman" w:hAnsi="Times New Roman"/>
                <w:b w:val="0"/>
                <w:color w:val="000000"/>
                <w:sz w:val="28"/>
                <w:szCs w:val="28"/>
              </w:rPr>
              <w:t>3 квартал</w:t>
            </w:r>
          </w:p>
        </w:tc>
        <w:tc>
          <w:tcPr>
            <w:tcW w:w="2479" w:type="dxa"/>
          </w:tcPr>
          <w:p w:rsidR="007F18E7" w:rsidRDefault="007F18E7" w:rsidP="00287C8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Отдел социально-экономического прогнозирования Администрации Милютинского </w:t>
            </w:r>
          </w:p>
          <w:p w:rsidR="007F18E7" w:rsidRPr="00890ECA" w:rsidRDefault="007F18E7" w:rsidP="00287C8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района</w:t>
            </w:r>
            <w:r w:rsidRPr="00890EC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7F18E7" w:rsidRPr="00C550E0" w:rsidTr="0010028A">
        <w:tc>
          <w:tcPr>
            <w:tcW w:w="594" w:type="dxa"/>
          </w:tcPr>
          <w:p w:rsidR="007F18E7" w:rsidRDefault="007F18E7" w:rsidP="00D0385B">
            <w:pPr>
              <w:spacing w:after="0" w:line="240" w:lineRule="auto"/>
              <w:jc w:val="center"/>
              <w:rPr>
                <w:rStyle w:val="a3"/>
                <w:rFonts w:ascii="Times New Roman" w:hAnsi="Times New Roman"/>
                <w:b w:val="0"/>
                <w:color w:val="000000"/>
                <w:sz w:val="28"/>
                <w:szCs w:val="28"/>
              </w:rPr>
            </w:pPr>
            <w:r>
              <w:rPr>
                <w:rStyle w:val="a3"/>
                <w:rFonts w:ascii="Times New Roman" w:hAnsi="Times New Roman"/>
                <w:b w:val="0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053" w:type="dxa"/>
          </w:tcPr>
          <w:p w:rsidR="007F18E7" w:rsidRPr="00B62997" w:rsidRDefault="00A335A8" w:rsidP="00457FA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335A8">
              <w:rPr>
                <w:rFonts w:ascii="Times New Roman" w:hAnsi="Times New Roman"/>
                <w:bCs/>
                <w:sz w:val="28"/>
                <w:szCs w:val="28"/>
              </w:rPr>
              <w:t>О нарушениях прав потребителей при оказании бытовых услуг</w:t>
            </w:r>
          </w:p>
        </w:tc>
        <w:tc>
          <w:tcPr>
            <w:tcW w:w="1841" w:type="dxa"/>
          </w:tcPr>
          <w:p w:rsidR="007F18E7" w:rsidRDefault="007F18E7" w:rsidP="002844C2">
            <w:pPr>
              <w:spacing w:after="0" w:line="240" w:lineRule="auto"/>
              <w:jc w:val="center"/>
              <w:rPr>
                <w:rStyle w:val="a3"/>
                <w:rFonts w:ascii="Times New Roman" w:hAnsi="Times New Roman"/>
                <w:b w:val="0"/>
                <w:color w:val="000000"/>
                <w:sz w:val="28"/>
                <w:szCs w:val="28"/>
              </w:rPr>
            </w:pPr>
            <w:r>
              <w:rPr>
                <w:rStyle w:val="a3"/>
                <w:rFonts w:ascii="Times New Roman" w:hAnsi="Times New Roman"/>
                <w:b w:val="0"/>
                <w:color w:val="000000"/>
                <w:sz w:val="28"/>
                <w:szCs w:val="28"/>
              </w:rPr>
              <w:t>4 квартал</w:t>
            </w:r>
          </w:p>
        </w:tc>
        <w:tc>
          <w:tcPr>
            <w:tcW w:w="2479" w:type="dxa"/>
          </w:tcPr>
          <w:p w:rsidR="007F18E7" w:rsidRDefault="007F18E7" w:rsidP="00287C8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Отдел социально-экономического прогнозирования Администрации Милютинского </w:t>
            </w:r>
          </w:p>
          <w:p w:rsidR="007F18E7" w:rsidRPr="00890ECA" w:rsidRDefault="007F18E7" w:rsidP="00287C8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района</w:t>
            </w:r>
            <w:r w:rsidRPr="00890EC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7F18E7" w:rsidRPr="00C550E0" w:rsidTr="0010028A">
        <w:tc>
          <w:tcPr>
            <w:tcW w:w="594" w:type="dxa"/>
          </w:tcPr>
          <w:p w:rsidR="007F18E7" w:rsidRDefault="007F18E7" w:rsidP="00D0385B">
            <w:pPr>
              <w:spacing w:after="0" w:line="240" w:lineRule="auto"/>
              <w:jc w:val="center"/>
              <w:rPr>
                <w:rStyle w:val="a3"/>
                <w:rFonts w:ascii="Times New Roman" w:hAnsi="Times New Roman"/>
                <w:b w:val="0"/>
                <w:color w:val="000000"/>
                <w:sz w:val="28"/>
                <w:szCs w:val="28"/>
              </w:rPr>
            </w:pPr>
            <w:r>
              <w:rPr>
                <w:rStyle w:val="a3"/>
                <w:rFonts w:ascii="Times New Roman" w:hAnsi="Times New Roman"/>
                <w:b w:val="0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053" w:type="dxa"/>
          </w:tcPr>
          <w:p w:rsidR="007F18E7" w:rsidRPr="00B91EDD" w:rsidRDefault="007F18E7" w:rsidP="00A335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213B7">
              <w:rPr>
                <w:rFonts w:ascii="Times New Roman" w:hAnsi="Times New Roman"/>
                <w:sz w:val="28"/>
                <w:szCs w:val="28"/>
              </w:rPr>
              <w:t xml:space="preserve">Отчет о реализации плана мероприятий, направленного на выполнение </w:t>
            </w:r>
            <w:r>
              <w:rPr>
                <w:rFonts w:ascii="Times New Roman" w:hAnsi="Times New Roman"/>
                <w:sz w:val="28"/>
                <w:szCs w:val="28"/>
              </w:rPr>
              <w:t>муниц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пальной</w:t>
            </w:r>
            <w:r w:rsidRPr="005213B7">
              <w:rPr>
                <w:rFonts w:ascii="Times New Roman" w:hAnsi="Times New Roman"/>
                <w:sz w:val="28"/>
                <w:szCs w:val="28"/>
              </w:rPr>
              <w:t xml:space="preserve"> программы </w:t>
            </w:r>
            <w:r>
              <w:rPr>
                <w:rFonts w:ascii="Times New Roman" w:hAnsi="Times New Roman"/>
                <w:sz w:val="28"/>
                <w:szCs w:val="28"/>
              </w:rPr>
              <w:t>Милютинского района</w:t>
            </w:r>
            <w:r w:rsidRPr="005213B7">
              <w:rPr>
                <w:rFonts w:ascii="Times New Roman" w:hAnsi="Times New Roman"/>
                <w:sz w:val="28"/>
                <w:szCs w:val="28"/>
              </w:rPr>
              <w:t xml:space="preserve"> «Экономическое развитие и инновац</w:t>
            </w:r>
            <w:r w:rsidRPr="005213B7">
              <w:rPr>
                <w:rFonts w:ascii="Times New Roman" w:hAnsi="Times New Roman"/>
                <w:sz w:val="28"/>
                <w:szCs w:val="28"/>
              </w:rPr>
              <w:t>и</w:t>
            </w:r>
            <w:r w:rsidRPr="005213B7">
              <w:rPr>
                <w:rFonts w:ascii="Times New Roman" w:hAnsi="Times New Roman"/>
                <w:sz w:val="28"/>
                <w:szCs w:val="28"/>
              </w:rPr>
              <w:t xml:space="preserve">онная экономика (Подпрограмма - «Защита прав потребителей в </w:t>
            </w:r>
            <w:r>
              <w:rPr>
                <w:rFonts w:ascii="Times New Roman" w:hAnsi="Times New Roman"/>
                <w:sz w:val="28"/>
                <w:szCs w:val="28"/>
              </w:rPr>
              <w:t>Мил</w:t>
            </w:r>
            <w:r>
              <w:rPr>
                <w:rFonts w:ascii="Times New Roman" w:hAnsi="Times New Roman"/>
                <w:sz w:val="28"/>
                <w:szCs w:val="28"/>
              </w:rPr>
              <w:t>ю</w:t>
            </w:r>
            <w:r>
              <w:rPr>
                <w:rFonts w:ascii="Times New Roman" w:hAnsi="Times New Roman"/>
                <w:sz w:val="28"/>
                <w:szCs w:val="28"/>
              </w:rPr>
              <w:t>тинском районе</w:t>
            </w:r>
            <w:r w:rsidRPr="005213B7">
              <w:rPr>
                <w:rFonts w:ascii="Times New Roman" w:hAnsi="Times New Roman"/>
                <w:sz w:val="28"/>
                <w:szCs w:val="28"/>
              </w:rPr>
              <w:t>») за 201</w:t>
            </w:r>
            <w:r w:rsidR="00A335A8">
              <w:rPr>
                <w:rFonts w:ascii="Times New Roman" w:hAnsi="Times New Roman"/>
                <w:sz w:val="28"/>
                <w:szCs w:val="28"/>
              </w:rPr>
              <w:t>9</w:t>
            </w:r>
            <w:r w:rsidRPr="005213B7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841" w:type="dxa"/>
          </w:tcPr>
          <w:p w:rsidR="007F18E7" w:rsidRPr="00C42165" w:rsidRDefault="007F18E7" w:rsidP="002844C2">
            <w:pPr>
              <w:spacing w:after="0" w:line="240" w:lineRule="auto"/>
              <w:jc w:val="center"/>
              <w:rPr>
                <w:rStyle w:val="a3"/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Style w:val="a3"/>
                <w:rFonts w:ascii="Times New Roman" w:hAnsi="Times New Roman"/>
                <w:b w:val="0"/>
                <w:color w:val="000000"/>
                <w:sz w:val="28"/>
                <w:szCs w:val="28"/>
              </w:rPr>
              <w:t>4 квартал</w:t>
            </w:r>
          </w:p>
        </w:tc>
        <w:tc>
          <w:tcPr>
            <w:tcW w:w="2479" w:type="dxa"/>
          </w:tcPr>
          <w:p w:rsidR="007F18E7" w:rsidRDefault="007F18E7" w:rsidP="00287C8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Отдел социально-экономического прогнозирования Администрации Милютинского </w:t>
            </w:r>
          </w:p>
          <w:p w:rsidR="007F18E7" w:rsidRPr="00890ECA" w:rsidRDefault="007F18E7" w:rsidP="00287C8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района</w:t>
            </w:r>
            <w:r w:rsidRPr="00890EC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A335A8" w:rsidRPr="00C550E0" w:rsidTr="0010028A">
        <w:tc>
          <w:tcPr>
            <w:tcW w:w="594" w:type="dxa"/>
          </w:tcPr>
          <w:p w:rsidR="00A335A8" w:rsidRDefault="00B91985" w:rsidP="00D0385B">
            <w:pPr>
              <w:spacing w:after="0" w:line="240" w:lineRule="auto"/>
              <w:jc w:val="center"/>
              <w:rPr>
                <w:rStyle w:val="a3"/>
                <w:rFonts w:ascii="Times New Roman" w:hAnsi="Times New Roman"/>
                <w:b w:val="0"/>
                <w:color w:val="000000"/>
                <w:sz w:val="28"/>
                <w:szCs w:val="28"/>
              </w:rPr>
            </w:pPr>
            <w:r>
              <w:rPr>
                <w:rStyle w:val="a3"/>
                <w:rFonts w:ascii="Times New Roman" w:hAnsi="Times New Roman"/>
                <w:b w:val="0"/>
                <w:color w:val="000000"/>
                <w:sz w:val="28"/>
                <w:szCs w:val="28"/>
              </w:rPr>
              <w:t>12</w:t>
            </w:r>
          </w:p>
        </w:tc>
        <w:tc>
          <w:tcPr>
            <w:tcW w:w="5053" w:type="dxa"/>
          </w:tcPr>
          <w:p w:rsidR="00A335A8" w:rsidRPr="005213B7" w:rsidRDefault="00A335A8" w:rsidP="00A335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A335A8">
              <w:rPr>
                <w:rFonts w:ascii="Times New Roman" w:hAnsi="Times New Roman"/>
                <w:sz w:val="28"/>
                <w:szCs w:val="28"/>
              </w:rPr>
              <w:t>тверждение плана работы МВК по защите прав потребителей на 2020 год</w:t>
            </w:r>
          </w:p>
        </w:tc>
        <w:tc>
          <w:tcPr>
            <w:tcW w:w="1841" w:type="dxa"/>
          </w:tcPr>
          <w:p w:rsidR="00A335A8" w:rsidRPr="00C42165" w:rsidRDefault="00A335A8" w:rsidP="007043A4">
            <w:pPr>
              <w:spacing w:after="0" w:line="240" w:lineRule="auto"/>
              <w:jc w:val="center"/>
              <w:rPr>
                <w:rStyle w:val="a3"/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Style w:val="a3"/>
                <w:rFonts w:ascii="Times New Roman" w:hAnsi="Times New Roman"/>
                <w:b w:val="0"/>
                <w:color w:val="000000"/>
                <w:sz w:val="28"/>
                <w:szCs w:val="28"/>
              </w:rPr>
              <w:t>4 квартал</w:t>
            </w:r>
          </w:p>
        </w:tc>
        <w:tc>
          <w:tcPr>
            <w:tcW w:w="2479" w:type="dxa"/>
          </w:tcPr>
          <w:p w:rsidR="00A335A8" w:rsidRDefault="00A335A8" w:rsidP="007043A4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Отдел социально-экономического прогнозирования Администрации Милютинского </w:t>
            </w:r>
          </w:p>
          <w:p w:rsidR="00A335A8" w:rsidRPr="00890ECA" w:rsidRDefault="00A335A8" w:rsidP="007043A4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района</w:t>
            </w:r>
            <w:r w:rsidRPr="00890EC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5342A0" w:rsidRPr="005342A0" w:rsidRDefault="005342A0" w:rsidP="00B9198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5342A0" w:rsidRPr="005342A0" w:rsidSect="00D53E91">
      <w:pgSz w:w="11906" w:h="16838"/>
      <w:pgMar w:top="709" w:right="851" w:bottom="1134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429C6" w:rsidRDefault="001429C6" w:rsidP="005A3434">
      <w:pPr>
        <w:spacing w:after="0" w:line="240" w:lineRule="auto"/>
      </w:pPr>
      <w:r>
        <w:separator/>
      </w:r>
    </w:p>
  </w:endnote>
  <w:endnote w:type="continuationSeparator" w:id="0">
    <w:p w:rsidR="001429C6" w:rsidRDefault="001429C6" w:rsidP="005A34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429C6" w:rsidRDefault="001429C6" w:rsidP="005A3434">
      <w:pPr>
        <w:spacing w:after="0" w:line="240" w:lineRule="auto"/>
      </w:pPr>
      <w:r>
        <w:separator/>
      </w:r>
    </w:p>
  </w:footnote>
  <w:footnote w:type="continuationSeparator" w:id="0">
    <w:p w:rsidR="001429C6" w:rsidRDefault="001429C6" w:rsidP="005A34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DE65B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8E0D9F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A8EC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00020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374BAB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6848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D628C2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CFE4C5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632EF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EA2D1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42A0"/>
    <w:rsid w:val="00002071"/>
    <w:rsid w:val="00015A57"/>
    <w:rsid w:val="000333DE"/>
    <w:rsid w:val="00041F73"/>
    <w:rsid w:val="00050A9D"/>
    <w:rsid w:val="000A2637"/>
    <w:rsid w:val="000B4CBB"/>
    <w:rsid w:val="000F78B0"/>
    <w:rsid w:val="0010028A"/>
    <w:rsid w:val="00110AE2"/>
    <w:rsid w:val="00120EA6"/>
    <w:rsid w:val="001429C6"/>
    <w:rsid w:val="001550AD"/>
    <w:rsid w:val="00170811"/>
    <w:rsid w:val="00177DAA"/>
    <w:rsid w:val="001A35B1"/>
    <w:rsid w:val="001A7BD9"/>
    <w:rsid w:val="001C7DDA"/>
    <w:rsid w:val="001D0042"/>
    <w:rsid w:val="001F0AE3"/>
    <w:rsid w:val="001F5923"/>
    <w:rsid w:val="00221F27"/>
    <w:rsid w:val="00244C3A"/>
    <w:rsid w:val="002460F7"/>
    <w:rsid w:val="00264B28"/>
    <w:rsid w:val="002752C5"/>
    <w:rsid w:val="00276106"/>
    <w:rsid w:val="002844C2"/>
    <w:rsid w:val="00287C81"/>
    <w:rsid w:val="002B1962"/>
    <w:rsid w:val="002B38BC"/>
    <w:rsid w:val="002B6AD1"/>
    <w:rsid w:val="002D1BBF"/>
    <w:rsid w:val="00301D0E"/>
    <w:rsid w:val="003028FC"/>
    <w:rsid w:val="003032ED"/>
    <w:rsid w:val="003360F2"/>
    <w:rsid w:val="003368C3"/>
    <w:rsid w:val="003535A0"/>
    <w:rsid w:val="003543B8"/>
    <w:rsid w:val="003558C6"/>
    <w:rsid w:val="003703E5"/>
    <w:rsid w:val="0038205F"/>
    <w:rsid w:val="00386628"/>
    <w:rsid w:val="00394AC0"/>
    <w:rsid w:val="003F0E67"/>
    <w:rsid w:val="003F4BDD"/>
    <w:rsid w:val="004065D2"/>
    <w:rsid w:val="0041724C"/>
    <w:rsid w:val="00426443"/>
    <w:rsid w:val="004340F0"/>
    <w:rsid w:val="004453F2"/>
    <w:rsid w:val="00457FAE"/>
    <w:rsid w:val="004644C8"/>
    <w:rsid w:val="004932A7"/>
    <w:rsid w:val="004970E2"/>
    <w:rsid w:val="004A3F57"/>
    <w:rsid w:val="004C11E3"/>
    <w:rsid w:val="004C759C"/>
    <w:rsid w:val="004E1068"/>
    <w:rsid w:val="00506C3E"/>
    <w:rsid w:val="00512ECF"/>
    <w:rsid w:val="005148E0"/>
    <w:rsid w:val="005201AA"/>
    <w:rsid w:val="005213B7"/>
    <w:rsid w:val="00530B0D"/>
    <w:rsid w:val="00532B0F"/>
    <w:rsid w:val="005342A0"/>
    <w:rsid w:val="0053577C"/>
    <w:rsid w:val="00542F13"/>
    <w:rsid w:val="00543238"/>
    <w:rsid w:val="005462CB"/>
    <w:rsid w:val="00550E39"/>
    <w:rsid w:val="00554C16"/>
    <w:rsid w:val="005772B3"/>
    <w:rsid w:val="00587969"/>
    <w:rsid w:val="005A2F83"/>
    <w:rsid w:val="005A3434"/>
    <w:rsid w:val="005A7AD1"/>
    <w:rsid w:val="005F5963"/>
    <w:rsid w:val="0061470C"/>
    <w:rsid w:val="00626FF8"/>
    <w:rsid w:val="00636C2C"/>
    <w:rsid w:val="00645476"/>
    <w:rsid w:val="006626C3"/>
    <w:rsid w:val="00670D08"/>
    <w:rsid w:val="006750EF"/>
    <w:rsid w:val="006913F9"/>
    <w:rsid w:val="006971FD"/>
    <w:rsid w:val="006A256E"/>
    <w:rsid w:val="006E7B18"/>
    <w:rsid w:val="006F2222"/>
    <w:rsid w:val="006F4D50"/>
    <w:rsid w:val="006F5669"/>
    <w:rsid w:val="006F7B4B"/>
    <w:rsid w:val="00701749"/>
    <w:rsid w:val="007043A4"/>
    <w:rsid w:val="00704B35"/>
    <w:rsid w:val="007203B8"/>
    <w:rsid w:val="00726CD2"/>
    <w:rsid w:val="007354F8"/>
    <w:rsid w:val="00752DBA"/>
    <w:rsid w:val="00762A29"/>
    <w:rsid w:val="0076472C"/>
    <w:rsid w:val="007706F0"/>
    <w:rsid w:val="00772E32"/>
    <w:rsid w:val="00774C03"/>
    <w:rsid w:val="00775205"/>
    <w:rsid w:val="00784173"/>
    <w:rsid w:val="0078426C"/>
    <w:rsid w:val="00794701"/>
    <w:rsid w:val="00794911"/>
    <w:rsid w:val="00797FD6"/>
    <w:rsid w:val="007A2991"/>
    <w:rsid w:val="007B283D"/>
    <w:rsid w:val="007B481E"/>
    <w:rsid w:val="007C4BA2"/>
    <w:rsid w:val="007C76F9"/>
    <w:rsid w:val="007F18E7"/>
    <w:rsid w:val="007F47E8"/>
    <w:rsid w:val="007F7C1B"/>
    <w:rsid w:val="008204BB"/>
    <w:rsid w:val="00824A96"/>
    <w:rsid w:val="008371F0"/>
    <w:rsid w:val="00847B99"/>
    <w:rsid w:val="00873DDE"/>
    <w:rsid w:val="0087615B"/>
    <w:rsid w:val="008860FF"/>
    <w:rsid w:val="00890ECA"/>
    <w:rsid w:val="008921C2"/>
    <w:rsid w:val="008A6136"/>
    <w:rsid w:val="008B6D80"/>
    <w:rsid w:val="008E0858"/>
    <w:rsid w:val="008E5457"/>
    <w:rsid w:val="00910F8E"/>
    <w:rsid w:val="00921B6D"/>
    <w:rsid w:val="00932D9F"/>
    <w:rsid w:val="009538A1"/>
    <w:rsid w:val="00953E71"/>
    <w:rsid w:val="009815BF"/>
    <w:rsid w:val="0099267B"/>
    <w:rsid w:val="00993768"/>
    <w:rsid w:val="009B1A38"/>
    <w:rsid w:val="009B7B52"/>
    <w:rsid w:val="00A10998"/>
    <w:rsid w:val="00A155E6"/>
    <w:rsid w:val="00A27214"/>
    <w:rsid w:val="00A32949"/>
    <w:rsid w:val="00A335A8"/>
    <w:rsid w:val="00A367E4"/>
    <w:rsid w:val="00A4611C"/>
    <w:rsid w:val="00A551E0"/>
    <w:rsid w:val="00A61E05"/>
    <w:rsid w:val="00A62163"/>
    <w:rsid w:val="00A73F4D"/>
    <w:rsid w:val="00A87707"/>
    <w:rsid w:val="00A91326"/>
    <w:rsid w:val="00A971FC"/>
    <w:rsid w:val="00AA1C37"/>
    <w:rsid w:val="00AB2A1F"/>
    <w:rsid w:val="00AC4357"/>
    <w:rsid w:val="00AD278F"/>
    <w:rsid w:val="00AD7FA7"/>
    <w:rsid w:val="00B010EE"/>
    <w:rsid w:val="00B03CC0"/>
    <w:rsid w:val="00B1184A"/>
    <w:rsid w:val="00B1398E"/>
    <w:rsid w:val="00B2173F"/>
    <w:rsid w:val="00B24866"/>
    <w:rsid w:val="00B4004B"/>
    <w:rsid w:val="00B45A9D"/>
    <w:rsid w:val="00B50245"/>
    <w:rsid w:val="00B56171"/>
    <w:rsid w:val="00B62997"/>
    <w:rsid w:val="00B878EB"/>
    <w:rsid w:val="00B91985"/>
    <w:rsid w:val="00B91EDD"/>
    <w:rsid w:val="00BA2018"/>
    <w:rsid w:val="00BC330E"/>
    <w:rsid w:val="00BD0BAD"/>
    <w:rsid w:val="00BE60C2"/>
    <w:rsid w:val="00BE72FC"/>
    <w:rsid w:val="00C02FDC"/>
    <w:rsid w:val="00C05320"/>
    <w:rsid w:val="00C14B6C"/>
    <w:rsid w:val="00C4156E"/>
    <w:rsid w:val="00C42165"/>
    <w:rsid w:val="00C448A3"/>
    <w:rsid w:val="00C550E0"/>
    <w:rsid w:val="00C61B3E"/>
    <w:rsid w:val="00C86468"/>
    <w:rsid w:val="00C9396A"/>
    <w:rsid w:val="00CB449D"/>
    <w:rsid w:val="00CC0FB7"/>
    <w:rsid w:val="00CD3AEB"/>
    <w:rsid w:val="00CE2FB7"/>
    <w:rsid w:val="00CE547F"/>
    <w:rsid w:val="00D0385B"/>
    <w:rsid w:val="00D064F9"/>
    <w:rsid w:val="00D13E89"/>
    <w:rsid w:val="00D16002"/>
    <w:rsid w:val="00D17596"/>
    <w:rsid w:val="00D3236B"/>
    <w:rsid w:val="00D354EF"/>
    <w:rsid w:val="00D50BD8"/>
    <w:rsid w:val="00D52AB4"/>
    <w:rsid w:val="00D53E91"/>
    <w:rsid w:val="00D5517C"/>
    <w:rsid w:val="00D77329"/>
    <w:rsid w:val="00D918A3"/>
    <w:rsid w:val="00DE640A"/>
    <w:rsid w:val="00DE6713"/>
    <w:rsid w:val="00DF0636"/>
    <w:rsid w:val="00E14CF3"/>
    <w:rsid w:val="00E15B19"/>
    <w:rsid w:val="00E16936"/>
    <w:rsid w:val="00E366BA"/>
    <w:rsid w:val="00E429FD"/>
    <w:rsid w:val="00E474C6"/>
    <w:rsid w:val="00E55389"/>
    <w:rsid w:val="00E66BC3"/>
    <w:rsid w:val="00E915EE"/>
    <w:rsid w:val="00EA3CA0"/>
    <w:rsid w:val="00EB3FB2"/>
    <w:rsid w:val="00EB75A0"/>
    <w:rsid w:val="00F15C33"/>
    <w:rsid w:val="00F25819"/>
    <w:rsid w:val="00F25E80"/>
    <w:rsid w:val="00F31FBA"/>
    <w:rsid w:val="00F60F54"/>
    <w:rsid w:val="00F70DBF"/>
    <w:rsid w:val="00F803C0"/>
    <w:rsid w:val="00F8088B"/>
    <w:rsid w:val="00F8326B"/>
    <w:rsid w:val="00FA482B"/>
    <w:rsid w:val="00FB1135"/>
    <w:rsid w:val="00FC105A"/>
    <w:rsid w:val="00FC701D"/>
    <w:rsid w:val="00FC7E41"/>
    <w:rsid w:val="00FE767E"/>
    <w:rsid w:val="00FF3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76C65D-826D-4E13-952A-0BA3A1B0B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201AA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qFormat/>
    <w:rsid w:val="00B248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342A0"/>
    <w:rPr>
      <w:b/>
      <w:bCs/>
    </w:rPr>
  </w:style>
  <w:style w:type="table" w:styleId="a4">
    <w:name w:val="Table Grid"/>
    <w:basedOn w:val="a1"/>
    <w:uiPriority w:val="59"/>
    <w:rsid w:val="005342A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line number"/>
    <w:basedOn w:val="a0"/>
    <w:uiPriority w:val="99"/>
    <w:semiHidden/>
    <w:unhideWhenUsed/>
    <w:rsid w:val="00B878EB"/>
  </w:style>
  <w:style w:type="paragraph" w:styleId="a6">
    <w:name w:val="header"/>
    <w:basedOn w:val="a"/>
    <w:link w:val="a7"/>
    <w:unhideWhenUsed/>
    <w:rsid w:val="005A343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5A3434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semiHidden/>
    <w:unhideWhenUsed/>
    <w:rsid w:val="005A343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5A3434"/>
    <w:rPr>
      <w:sz w:val="22"/>
      <w:szCs w:val="22"/>
      <w:lang w:eastAsia="en-US"/>
    </w:rPr>
  </w:style>
  <w:style w:type="paragraph" w:customStyle="1" w:styleId="contentheader2cols">
    <w:name w:val="contentheader2cols"/>
    <w:basedOn w:val="a"/>
    <w:rsid w:val="00170811"/>
    <w:pPr>
      <w:spacing w:before="93" w:after="0" w:line="240" w:lineRule="auto"/>
      <w:ind w:left="465"/>
    </w:pPr>
    <w:rPr>
      <w:rFonts w:ascii="Times New Roman" w:eastAsia="Times New Roman" w:hAnsi="Times New Roman"/>
      <w:b/>
      <w:bCs/>
      <w:color w:val="3560A7"/>
      <w:sz w:val="40"/>
      <w:szCs w:val="40"/>
      <w:lang w:eastAsia="ru-RU"/>
    </w:rPr>
  </w:style>
  <w:style w:type="paragraph" w:styleId="aa">
    <w:name w:val="Body Text Indent"/>
    <w:basedOn w:val="a"/>
    <w:rsid w:val="00170811"/>
    <w:pPr>
      <w:spacing w:before="116" w:after="116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b">
    <w:name w:val="Normal (Web)"/>
    <w:basedOn w:val="a"/>
    <w:rsid w:val="00890ECA"/>
    <w:pPr>
      <w:spacing w:before="116" w:after="116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c">
    <w:name w:val="Body Text"/>
    <w:basedOn w:val="a"/>
    <w:rsid w:val="00AB2A1F"/>
    <w:pPr>
      <w:spacing w:before="75" w:after="75" w:line="240" w:lineRule="auto"/>
    </w:pPr>
    <w:rPr>
      <w:rFonts w:ascii="Arial" w:hAnsi="Arial" w:cs="Arial"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94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393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План работы Совета по предпринимательству </vt:lpstr>
    </vt:vector>
  </TitlesOfParts>
  <Company>Администрация Тарасовского района</Company>
  <LinksUpToDate>false</LinksUpToDate>
  <CharactersWithSpaces>2629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 работы Совета по предпринимательству</dc:title>
  <dc:subject/>
  <dc:creator>Пользаватель</dc:creator>
  <cp:keywords/>
  <dc:description/>
  <cp:lastModifiedBy>MILADMIN_00</cp:lastModifiedBy>
  <cp:revision>2</cp:revision>
  <cp:lastPrinted>2015-02-11T09:04:00Z</cp:lastPrinted>
  <dcterms:created xsi:type="dcterms:W3CDTF">2019-03-18T12:07:00Z</dcterms:created>
  <dcterms:modified xsi:type="dcterms:W3CDTF">2019-03-18T12:07:00Z</dcterms:modified>
</cp:coreProperties>
</file>